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F7082">
      <w:pPr>
        <w:tabs>
          <w:tab w:val="left" w:pos="4490"/>
          <w:tab w:val="left" w:pos="7920"/>
          <w:tab w:val="left" w:pos="8460"/>
        </w:tabs>
        <w:spacing w:line="300" w:lineRule="auto"/>
        <w:ind w:right="16"/>
        <w:jc w:val="distribute"/>
        <w:rPr>
          <w:b/>
          <w:sz w:val="36"/>
        </w:rPr>
      </w:pPr>
      <w:bookmarkStart w:id="0" w:name="SectionMark0"/>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99060</wp:posOffset>
                </wp:positionV>
                <wp:extent cx="1045845" cy="413385"/>
                <wp:effectExtent l="0" t="0" r="0" b="0"/>
                <wp:wrapNone/>
                <wp:docPr id="626221803" name="fmFrame1"/>
                <wp:cNvGraphicFramePr/>
                <a:graphic xmlns:a="http://schemas.openxmlformats.org/drawingml/2006/main">
                  <a:graphicData uri="http://schemas.microsoft.com/office/word/2010/wordprocessingShape">
                    <wps:wsp>
                      <wps:cNvSpPr>
                        <a:spLocks noChangeArrowheads="1"/>
                      </wps:cNvSpPr>
                      <wps:spPr>
                        <a:xfrm>
                          <a:off x="0" y="0"/>
                          <a:ext cx="1045845" cy="413385"/>
                        </a:xfrm>
                        <a:prstGeom prst="rect">
                          <a:avLst/>
                        </a:prstGeom>
                        <a:solidFill>
                          <a:srgbClr val="FFFFFF"/>
                        </a:solidFill>
                        <a:ln>
                          <a:noFill/>
                        </a:ln>
                      </wps:spPr>
                      <wps:txbx>
                        <w:txbxContent>
                          <w:p w14:paraId="190A5A4A">
                            <w:pPr>
                              <w:pStyle w:val="119"/>
                            </w:pPr>
                            <w:r>
                              <w:rPr>
                                <w:color w:val="000000"/>
                              </w:rPr>
                              <w:t>IC</w:t>
                            </w:r>
                            <w:r>
                              <w:t>S 91.140.10</w:t>
                            </w:r>
                          </w:p>
                          <w:p w14:paraId="3D36753E">
                            <w:pPr>
                              <w:pStyle w:val="119"/>
                            </w:pPr>
                            <w:r>
                              <w:t>P 46</w:t>
                            </w:r>
                          </w:p>
                        </w:txbxContent>
                      </wps:txbx>
                      <wps:bodyPr rot="0" vert="horz" wrap="square" lIns="0" tIns="0" rIns="0" bIns="0" anchor="t" anchorCtr="0" upright="1">
                        <a:noAutofit/>
                      </wps:bodyPr>
                    </wps:wsp>
                  </a:graphicData>
                </a:graphic>
              </wp:anchor>
            </w:drawing>
          </mc:Choice>
          <mc:Fallback>
            <w:pict>
              <v:rect id="fmFrame1" o:spid="_x0000_s1026" o:spt="1" style="position:absolute;left:0pt;margin-left:0pt;margin-top:7.8pt;height:32.55pt;width:82.35pt;mso-position-horizontal-relative:margin;mso-position-vertical-relative:margin;z-index:251663360;mso-width-relative:page;mso-height-relative:page;" fillcolor="#FFFFFF" filled="t" stroked="f" coordsize="21600,21600" o:gfxdata="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FqGItMAAAAGAQAADwAAAAAAAAABACAAAAAiAAAAZHJzL2Rv&#10;d25yZXYueG1sUEsBAhQAFAAAAAgAh07iQFmWRj8GAgAAGwQAAA4AAAAAAAAAAQAgAAAAIgEAAGRy&#10;cy9lMm9Eb2MueG1sUEsFBgAAAAAGAAYAWQEAAJoFAAAAAA==&#10;">
                <v:fill on="t" focussize="0,0"/>
                <v:stroke on="f"/>
                <v:imagedata o:title=""/>
                <o:lock v:ext="edit" aspectratio="f"/>
                <v:textbox inset="0mm,0mm,0mm,0mm">
                  <w:txbxContent>
                    <w:p w14:paraId="190A5A4A">
                      <w:pPr>
                        <w:pStyle w:val="119"/>
                      </w:pPr>
                      <w:r>
                        <w:rPr>
                          <w:color w:val="000000"/>
                        </w:rPr>
                        <w:t>IC</w:t>
                      </w:r>
                      <w:r>
                        <w:t>S 91.140.10</w:t>
                      </w:r>
                    </w:p>
                    <w:p w14:paraId="3D36753E">
                      <w:pPr>
                        <w:pStyle w:val="119"/>
                      </w:pPr>
                      <w:r>
                        <w:t>P 46</w:t>
                      </w:r>
                    </w:p>
                  </w:txbxContent>
                </v:textbox>
                <w10:anchorlock/>
              </v:rect>
            </w:pict>
          </mc:Fallback>
        </mc:AlternateContent>
      </w:r>
      <w:r>
        <w:drawing>
          <wp:anchor distT="0" distB="0" distL="114300" distR="114300" simplePos="0" relativeHeight="251664384" behindDoc="0" locked="1" layoutInCell="1" allowOverlap="1">
            <wp:simplePos x="0" y="0"/>
            <wp:positionH relativeFrom="margin">
              <wp:posOffset>4114800</wp:posOffset>
            </wp:positionH>
            <wp:positionV relativeFrom="margin">
              <wp:posOffset>99060</wp:posOffset>
            </wp:positionV>
            <wp:extent cx="1266825" cy="621030"/>
            <wp:effectExtent l="0" t="0" r="0" b="0"/>
            <wp:wrapNone/>
            <wp:docPr id="166" name="HBPicture" descr="说明: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HBPicture" descr="说明: 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66825" cy="621030"/>
                    </a:xfrm>
                    <a:prstGeom prst="rect">
                      <a:avLst/>
                    </a:prstGeom>
                    <a:noFill/>
                    <a:ln>
                      <a:noFill/>
                    </a:ln>
                  </pic:spPr>
                </pic:pic>
              </a:graphicData>
            </a:graphic>
          </wp:anchor>
        </w:drawing>
      </w:r>
      <w:r>
        <w:rPr>
          <w:b/>
          <w:sz w:val="36"/>
        </w:rPr>
        <w:t xml:space="preserve">                                                                                                                                                                           </w:t>
      </w:r>
      <w:bookmarkStart w:id="1" w:name="_Toc226874383"/>
      <w:bookmarkStart w:id="2" w:name="_Toc263081983"/>
      <w:r>
        <w:rPr>
          <w:b/>
          <w:sz w:val="36"/>
        </w:rPr>
        <w:t>　</w:t>
      </w:r>
      <w:bookmarkStart w:id="3" w:name="_Toc263081979"/>
      <w:bookmarkStart w:id="4" w:name="_Toc226874378"/>
    </w:p>
    <w:p w14:paraId="01CBFD47">
      <w:pPr>
        <w:tabs>
          <w:tab w:val="left" w:pos="4490"/>
          <w:tab w:val="left" w:pos="7920"/>
          <w:tab w:val="left" w:pos="8460"/>
        </w:tabs>
        <w:spacing w:line="300" w:lineRule="auto"/>
        <w:ind w:right="16"/>
        <w:jc w:val="distribute"/>
        <w:rPr>
          <w:b/>
          <w:sz w:val="36"/>
        </w:rPr>
      </w:pPr>
    </w:p>
    <w:p w14:paraId="09C03C4D">
      <w:pPr>
        <w:pStyle w:val="58"/>
        <w:framePr w:w="0" w:hRule="auto" w:hSpace="0" w:vSpace="0" w:wrap="auto" w:vAnchor="margin" w:hAnchor="text" w:xAlign="left" w:yAlign="inline"/>
        <w:spacing w:before="312" w:beforeLines="100"/>
        <w:rPr>
          <w:rFonts w:ascii="Times New Roman"/>
          <w:b w:val="0"/>
          <w:snapToGrid w:val="0"/>
          <w:szCs w:val="52"/>
        </w:rPr>
      </w:pPr>
      <w:r>
        <w:rPr>
          <w:rFonts w:ascii="Times New Roman"/>
          <w:sz w:val="48"/>
        </w:rPr>
        <w:t>中华人民共和国国家标准</w:t>
      </w:r>
      <w:bookmarkEnd w:id="3"/>
      <w:bookmarkEnd w:id="4"/>
    </w:p>
    <w:p w14:paraId="2ED60F99">
      <w:pPr>
        <w:tabs>
          <w:tab w:val="left" w:pos="4490"/>
        </w:tabs>
        <w:spacing w:line="300" w:lineRule="auto"/>
        <w:jc w:val="right"/>
        <w:rPr>
          <w:b/>
          <w:sz w:val="24"/>
        </w:rPr>
      </w:pPr>
      <w:r>
        <w:rPr>
          <w:b/>
          <w:sz w:val="24"/>
        </w:rPr>
        <w:t xml:space="preserve">                                     　        </w:t>
      </w:r>
      <w:bookmarkStart w:id="5" w:name="_Toc226874379"/>
      <w:bookmarkStart w:id="6" w:name="_Toc263081980"/>
      <w:r>
        <w:rPr>
          <w:b/>
          <w:bCs/>
          <w:sz w:val="24"/>
        </w:rPr>
        <w:t xml:space="preserve">GB/T </w:t>
      </w:r>
      <w:r>
        <w:t>××××</w:t>
      </w:r>
      <w:r>
        <w:rPr>
          <w:b/>
          <w:bCs/>
          <w:sz w:val="24"/>
        </w:rPr>
        <w:t>-</w:t>
      </w:r>
      <w:bookmarkEnd w:id="5"/>
      <w:bookmarkEnd w:id="6"/>
      <w:bookmarkStart w:id="7" w:name="_Toc226874380"/>
      <w:r>
        <w:t>××××</w:t>
      </w:r>
    </w:p>
    <w:p w14:paraId="65211ED6">
      <w:pPr>
        <w:spacing w:before="1872" w:beforeLines="600"/>
        <w:jc w:val="center"/>
        <w:rPr>
          <w:rFonts w:eastAsia="黑体"/>
          <w:b/>
          <w:sz w:val="44"/>
          <w:szCs w:val="44"/>
        </w:rPr>
      </w:pPr>
      <w:bookmarkStart w:id="8" w:name="_Toc269736801"/>
      <w:bookmarkStart w:id="9" w:name="_Toc265739138"/>
      <w:bookmarkStart w:id="10" w:name="_Toc271612514"/>
      <w:bookmarkStart w:id="11" w:name="_Toc269733990"/>
      <w:bookmarkStart w:id="12" w:name="_Toc381624494"/>
      <w:bookmarkStart w:id="13" w:name="_Toc381624737"/>
      <w:bookmarkStart w:id="14" w:name="_Toc265739618"/>
      <w:bookmarkStart w:id="15" w:name="_Toc269733771"/>
      <w:bookmarkStart w:id="16" w:name="_Toc263081981"/>
      <w:bookmarkStart w:id="17" w:name="_Toc269734701"/>
      <w:bookmarkStart w:id="18" w:name="_Toc269734925"/>
      <w:bookmarkStart w:id="19" w:name="_Toc269735164"/>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26670</wp:posOffset>
                </wp:positionV>
                <wp:extent cx="5807075" cy="0"/>
                <wp:effectExtent l="0" t="0" r="0" b="0"/>
                <wp:wrapNone/>
                <wp:docPr id="8" name="Line 4"/>
                <wp:cNvGraphicFramePr/>
                <a:graphic xmlns:a="http://schemas.openxmlformats.org/drawingml/2006/main">
                  <a:graphicData uri="http://schemas.microsoft.com/office/word/2010/wordprocessingShape">
                    <wps:wsp>
                      <wps:cNvCnPr>
                        <a:cxnSpLocks noChangeShapeType="1"/>
                      </wps:cNvCnPr>
                      <wps:spPr>
                        <a:xfrm>
                          <a:off x="0" y="0"/>
                          <a:ext cx="5807075" cy="0"/>
                        </a:xfrm>
                        <a:prstGeom prst="line">
                          <a:avLst/>
                        </a:prstGeom>
                        <a:noFill/>
                        <a:ln w="12700">
                          <a:solidFill>
                            <a:srgbClr val="000000"/>
                          </a:solidFill>
                          <a:round/>
                        </a:ln>
                      </wps:spPr>
                      <wps:bodyPr/>
                    </wps:wsp>
                  </a:graphicData>
                </a:graphic>
              </wp:anchor>
            </w:drawing>
          </mc:Choice>
          <mc:Fallback>
            <w:pict>
              <v:line id="Line 4" o:spid="_x0000_s1026" o:spt="20" style="position:absolute;left:0pt;margin-left:0pt;margin-top:2.1pt;height:0pt;width:457.25pt;z-index:251661312;mso-width-relative:page;mso-height-relative:page;" filled="f" stroked="t" coordsize="21600,21600" o:gfxdata="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WJPo1AAAAAQBAAAPAAAAAAAAAAEAIAAAACIAAABkcnMvZG93bnJldi54bWxQSwEC&#10;FAAUAAAACACHTuJANb9cfr8BAACSAwAADgAAAAAAAAABACAAAAAjAQAAZHJzL2Uyb0RvYy54bWxQ&#10;SwUGAAAAAAYABgBZAQAAVAUAAAAA&#10;">
                <v:fill on="f" focussize="0,0"/>
                <v:stroke weight="1pt" color="#000000" joinstyle="round"/>
                <v:imagedata o:title=""/>
                <o:lock v:ext="edit" aspectratio="f"/>
              </v:line>
            </w:pict>
          </mc:Fallback>
        </mc:AlternateContent>
      </w:r>
      <w:r>
        <w:rPr>
          <w:rFonts w:eastAsia="黑体"/>
          <w:b/>
          <w:sz w:val="44"/>
          <w:szCs w:val="44"/>
        </w:rPr>
        <w:t>供热燃气锅炉烟气冷凝热能回收装置</w:t>
      </w:r>
    </w:p>
    <w:bookmarkEnd w:id="7"/>
    <w:bookmarkEnd w:id="8"/>
    <w:bookmarkEnd w:id="9"/>
    <w:bookmarkEnd w:id="10"/>
    <w:bookmarkEnd w:id="11"/>
    <w:bookmarkEnd w:id="12"/>
    <w:bookmarkEnd w:id="13"/>
    <w:bookmarkEnd w:id="14"/>
    <w:bookmarkEnd w:id="15"/>
    <w:bookmarkEnd w:id="16"/>
    <w:bookmarkEnd w:id="17"/>
    <w:bookmarkEnd w:id="18"/>
    <w:bookmarkEnd w:id="19"/>
    <w:p w14:paraId="42A8E686">
      <w:pPr>
        <w:tabs>
          <w:tab w:val="left" w:pos="4490"/>
        </w:tabs>
        <w:snapToGrid w:val="0"/>
        <w:spacing w:line="300" w:lineRule="auto"/>
        <w:jc w:val="center"/>
        <w:rPr>
          <w:b/>
          <w:sz w:val="28"/>
          <w:szCs w:val="28"/>
        </w:rPr>
      </w:pPr>
      <w:r>
        <w:rPr>
          <w:b/>
          <w:sz w:val="28"/>
          <w:szCs w:val="28"/>
        </w:rPr>
        <w:t>Flue gas condensing type heat exchanger unit</w:t>
      </w:r>
      <w:r>
        <w:rPr>
          <w:rFonts w:hint="eastAsia"/>
          <w:b/>
          <w:sz w:val="28"/>
          <w:szCs w:val="28"/>
        </w:rPr>
        <w:t>s</w:t>
      </w:r>
      <w:r>
        <w:rPr>
          <w:b/>
          <w:sz w:val="28"/>
          <w:szCs w:val="28"/>
        </w:rPr>
        <w:t xml:space="preserve"> for gas-fired heating boilers</w:t>
      </w:r>
    </w:p>
    <w:p w14:paraId="64A07EB1">
      <w:pPr>
        <w:jc w:val="center"/>
        <w:rPr>
          <w:b/>
        </w:rPr>
      </w:pPr>
    </w:p>
    <w:p w14:paraId="7C29283C">
      <w:pPr>
        <w:jc w:val="center"/>
        <w:rPr>
          <w:b/>
          <w:sz w:val="24"/>
        </w:rPr>
      </w:pPr>
      <w:r>
        <w:rPr>
          <w:b/>
          <w:sz w:val="24"/>
        </w:rPr>
        <w:t>（</w:t>
      </w:r>
      <w:r>
        <w:rPr>
          <w:rFonts w:hint="eastAsia"/>
          <w:b/>
          <w:sz w:val="24"/>
        </w:rPr>
        <w:t>征求意见稿</w:t>
      </w:r>
      <w:r>
        <w:rPr>
          <w:b/>
          <w:sz w:val="24"/>
        </w:rPr>
        <w:t>）</w:t>
      </w:r>
    </w:p>
    <w:p w14:paraId="72E1EA4C">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224F80A8">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6FF25575">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2B7593DF">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color w:val="767171" w:themeColor="background2" w:themeShade="80"/>
          <w:sz w:val="24"/>
          <w:lang w:val="en-US" w:eastAsia="zh-CN"/>
        </w:rPr>
      </w:pPr>
      <w:r>
        <w:rPr>
          <w:rFonts w:hint="eastAsia"/>
          <w:b/>
          <w:color w:val="767171" w:themeColor="background2" w:themeShade="80"/>
          <w:sz w:val="24"/>
          <w:lang w:val="en-US" w:eastAsia="zh-CN"/>
        </w:rPr>
        <w:t>在提交反馈意见时，请将您知道的相关专利连同支持性文件一并附上</w:t>
      </w:r>
    </w:p>
    <w:p w14:paraId="579D5CDB">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4CDB36DB">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103B8FC7">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2ACEF3B2">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7DF9626A">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66055A1C">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4A4CB750">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5F863979">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57D48868">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0F25576C">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028F1C97">
      <w:pPr>
        <w:keepNext w:val="0"/>
        <w:keepLines w:val="0"/>
        <w:pageBreakBefore w:val="0"/>
        <w:widowControl w:val="0"/>
        <w:kinsoku/>
        <w:wordWrap/>
        <w:overflowPunct/>
        <w:topLinePunct w:val="0"/>
        <w:autoSpaceDE/>
        <w:autoSpaceDN/>
        <w:bidi w:val="0"/>
        <w:adjustRightInd/>
        <w:snapToGrid/>
        <w:jc w:val="center"/>
        <w:textAlignment w:val="auto"/>
        <w:rPr>
          <w:b/>
          <w:sz w:val="24"/>
        </w:rPr>
      </w:pPr>
      <w:bookmarkStart w:id="231" w:name="_GoBack"/>
      <w:bookmarkEnd w:id="231"/>
    </w:p>
    <w:p w14:paraId="331357B2">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427A6555">
      <w:pPr>
        <w:keepNext w:val="0"/>
        <w:keepLines w:val="0"/>
        <w:pageBreakBefore w:val="0"/>
        <w:widowControl w:val="0"/>
        <w:kinsoku/>
        <w:wordWrap/>
        <w:overflowPunct/>
        <w:topLinePunct w:val="0"/>
        <w:autoSpaceDE/>
        <w:autoSpaceDN/>
        <w:bidi w:val="0"/>
        <w:adjustRightInd/>
        <w:snapToGrid/>
        <w:jc w:val="center"/>
        <w:textAlignment w:val="auto"/>
        <w:rPr>
          <w:b/>
          <w:sz w:val="24"/>
        </w:rPr>
      </w:pPr>
    </w:p>
    <w:p w14:paraId="51F98121">
      <w:pPr>
        <w:keepNext w:val="0"/>
        <w:keepLines w:val="0"/>
        <w:pageBreakBefore w:val="0"/>
        <w:widowControl w:val="0"/>
        <w:tabs>
          <w:tab w:val="left" w:pos="4490"/>
        </w:tabs>
        <w:kinsoku/>
        <w:wordWrap/>
        <w:overflowPunct/>
        <w:topLinePunct w:val="0"/>
        <w:autoSpaceDE/>
        <w:autoSpaceDN/>
        <w:bidi w:val="0"/>
        <w:adjustRightInd/>
        <w:snapToGrid/>
        <w:spacing w:line="300" w:lineRule="auto"/>
        <w:jc w:val="distribute"/>
        <w:textAlignment w:val="auto"/>
        <w:rPr>
          <w:b/>
          <w:sz w:val="24"/>
        </w:rPr>
      </w:pPr>
      <w:bookmarkStart w:id="20" w:name="_Toc226874382"/>
      <w:bookmarkStart w:id="21" w:name="_Toc263081982"/>
      <w:r>
        <w:t>××××</w:t>
      </w:r>
      <w:r>
        <w:rPr>
          <w:b/>
          <w:bCs/>
          <w:sz w:val="24"/>
        </w:rPr>
        <w:t>-</w:t>
      </w:r>
      <w:r>
        <w:t>××</w:t>
      </w:r>
      <w:r>
        <w:rPr>
          <w:b/>
          <w:bCs/>
          <w:sz w:val="24"/>
        </w:rPr>
        <w:t>-</w:t>
      </w:r>
      <w:r>
        <w:t>××</w:t>
      </w:r>
      <w:r>
        <w:rPr>
          <w:b/>
          <w:bCs/>
          <w:sz w:val="24"/>
        </w:rPr>
        <w:t xml:space="preserve">发布                                         </w:t>
      </w:r>
      <w:r>
        <w:t>××××</w:t>
      </w:r>
      <w:r>
        <w:rPr>
          <w:b/>
          <w:bCs/>
          <w:sz w:val="24"/>
        </w:rPr>
        <w:t>-</w:t>
      </w:r>
      <w:r>
        <w:t>××</w:t>
      </w:r>
      <w:r>
        <w:rPr>
          <w:b/>
          <w:bCs/>
          <w:sz w:val="24"/>
        </w:rPr>
        <w:t>-</w:t>
      </w:r>
      <w:r>
        <w:t>××</w:t>
      </w:r>
      <w:r>
        <w:rPr>
          <w:b/>
          <w:bCs/>
          <w:sz w:val="24"/>
        </w:rPr>
        <w:t>实施</w:t>
      </w:r>
      <w:bookmarkEnd w:id="20"/>
      <w:bookmarkEnd w:id="21"/>
    </w:p>
    <w:p w14:paraId="6BDBA83A">
      <w:pPr>
        <w:tabs>
          <w:tab w:val="left" w:pos="4490"/>
        </w:tabs>
        <w:spacing w:before="156" w:beforeLines="50" w:line="300" w:lineRule="auto"/>
        <w:ind w:firstLine="825" w:firstLineChars="393"/>
        <w:rPr>
          <w:rFonts w:hint="default" w:eastAsia="宋体"/>
          <w:b/>
          <w:bCs/>
          <w:sz w:val="28"/>
          <w:szCs w:val="28"/>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4062095</wp:posOffset>
                </wp:positionH>
                <wp:positionV relativeFrom="paragraph">
                  <wp:posOffset>175895</wp:posOffset>
                </wp:positionV>
                <wp:extent cx="659130" cy="445770"/>
                <wp:effectExtent l="0" t="0" r="7620" b="0"/>
                <wp:wrapNone/>
                <wp:docPr id="7" name="Rectangle 6"/>
                <wp:cNvGraphicFramePr/>
                <a:graphic xmlns:a="http://schemas.openxmlformats.org/drawingml/2006/main">
                  <a:graphicData uri="http://schemas.microsoft.com/office/word/2010/wordprocessingShape">
                    <wps:wsp>
                      <wps:cNvSpPr>
                        <a:spLocks noChangeArrowheads="1"/>
                      </wps:cNvSpPr>
                      <wps:spPr>
                        <a:xfrm>
                          <a:off x="0" y="0"/>
                          <a:ext cx="659130" cy="445770"/>
                        </a:xfrm>
                        <a:prstGeom prst="rect">
                          <a:avLst/>
                        </a:prstGeom>
                        <a:solidFill>
                          <a:srgbClr val="FFFFFF"/>
                        </a:solidFill>
                        <a:ln w="9525">
                          <a:solidFill>
                            <a:srgbClr val="FFFFFF"/>
                          </a:solidFill>
                          <a:miter lim="800000"/>
                        </a:ln>
                      </wps:spPr>
                      <wps:txbx>
                        <w:txbxContent>
                          <w:p w14:paraId="47EED17F">
                            <w:pPr>
                              <w:tabs>
                                <w:tab w:val="left" w:pos="4490"/>
                              </w:tabs>
                              <w:rPr>
                                <w:b/>
                                <w:sz w:val="28"/>
                                <w:szCs w:val="28"/>
                              </w:rPr>
                            </w:pPr>
                            <w:r>
                              <w:rPr>
                                <w:rFonts w:hint="eastAsia"/>
                                <w:b/>
                                <w:sz w:val="28"/>
                                <w:szCs w:val="28"/>
                              </w:rPr>
                              <w:t>发布</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319.85pt;margin-top:13.85pt;height:35.1pt;width:51.9pt;z-index:251664384;mso-width-relative:page;mso-height-relative:page;" fillcolor="#FFFFFF" filled="t" stroked="t" coordsize="21600,21600" o:gfxdata="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AIdOXY&#10;AAAACQEAAA8AAAAAAAAAAQAgAAAAIgAAAGRycy9kb3ducmV2LnhtbFBLAQIUABQAAAAIAIdO4kDg&#10;gN75IAIAAG4EAAAOAAAAAAAAAAEAIAAAACcBAABkcnMvZTJvRG9jLnhtbFBLBQYAAAAABgAGAFkB&#10;AAC5BQAAAAA=&#10;">
                <v:fill on="t" focussize="0,0"/>
                <v:stroke color="#FFFFFF" miterlimit="8" joinstyle="miter"/>
                <v:imagedata o:title=""/>
                <o:lock v:ext="edit" aspectratio="f"/>
                <v:textbox>
                  <w:txbxContent>
                    <w:p w14:paraId="47EED17F">
                      <w:pPr>
                        <w:tabs>
                          <w:tab w:val="left" w:pos="4490"/>
                        </w:tabs>
                        <w:rPr>
                          <w:b/>
                          <w:sz w:val="28"/>
                          <w:szCs w:val="28"/>
                        </w:rPr>
                      </w:pPr>
                      <w:r>
                        <w:rPr>
                          <w:rFonts w:hint="eastAsia"/>
                          <w:b/>
                          <w:sz w:val="28"/>
                          <w:szCs w:val="28"/>
                        </w:rPr>
                        <w:t>发布</w:t>
                      </w:r>
                    </w:p>
                  </w:txbxContent>
                </v:textbox>
              </v:rect>
            </w:pict>
          </mc:Fallback>
        </mc:AlternateContent>
      </w:r>
      <w:r>
        <w:rPr>
          <w:b/>
          <w:bCs/>
          <w:sz w:val="28"/>
          <w:szCs w:val="28"/>
        </w:rPr>
        <w:t xml:space="preserve"> </w: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40070" cy="0"/>
                <wp:effectExtent l="0" t="0" r="0" b="0"/>
                <wp:wrapNone/>
                <wp:docPr id="6" name="Line 5"/>
                <wp:cNvGraphicFramePr/>
                <a:graphic xmlns:a="http://schemas.openxmlformats.org/drawingml/2006/main">
                  <a:graphicData uri="http://schemas.microsoft.com/office/word/2010/wordprocessingShape">
                    <wps:wsp>
                      <wps:cNvCnPr>
                        <a:cxnSpLocks noChangeShapeType="1"/>
                      </wps:cNvCnPr>
                      <wps:spPr>
                        <a:xfrm>
                          <a:off x="0" y="0"/>
                          <a:ext cx="5640070" cy="0"/>
                        </a:xfrm>
                        <a:prstGeom prst="line">
                          <a:avLst/>
                        </a:prstGeom>
                        <a:noFill/>
                        <a:ln w="12700">
                          <a:solidFill>
                            <a:srgbClr val="000000"/>
                          </a:solidFill>
                          <a:round/>
                        </a:ln>
                      </wps:spPr>
                      <wps:bodyPr/>
                    </wps:wsp>
                  </a:graphicData>
                </a:graphic>
              </wp:anchor>
            </w:drawing>
          </mc:Choice>
          <mc:Fallback>
            <w:pict>
              <v:line id="Line 5" o:spid="_x0000_s1026" o:spt="20" style="position:absolute;left:0pt;margin-left:0pt;margin-top:4.8pt;height:0pt;width:444.1pt;z-index:251662336;mso-width-relative:page;mso-height-relative:page;" filled="f" stroked="t" coordsize="21600,21600" o:gfxdata="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43rfbTAAAABAEAAA8AAAAAAAAAAQAgAAAAIgAAAGRycy9kb3ducmV2LnhtbFBLAQIU&#10;ABQAAAAIAIdO4kB8AotPvwEAAJIDAAAOAAAAAAAAAAEAIAAAACIBAABkcnMvZTJvRG9jLnhtbFBL&#10;BQYAAAAABgAGAFkBAABTBQAAAAA=&#10;">
                <v:fill on="f" focussize="0,0"/>
                <v:stroke weight="1pt" color="#000000" joinstyle="round"/>
                <v:imagedata o:title=""/>
                <o:lock v:ext="edit" aspectratio="f"/>
              </v:line>
            </w:pict>
          </mc:Fallback>
        </mc:AlternateContent>
      </w:r>
      <w:r>
        <w:rPr>
          <w:rFonts w:hint="eastAsia"/>
          <w:b/>
          <w:bCs/>
          <w:sz w:val="28"/>
          <w:szCs w:val="28"/>
        </w:rPr>
        <w:t xml:space="preserve">  </w:t>
      </w:r>
      <w:bookmarkEnd w:id="1"/>
      <w:bookmarkEnd w:id="2"/>
      <w:r>
        <w:rPr>
          <w:rFonts w:hint="eastAsia"/>
          <w:b/>
          <w:bCs/>
          <w:sz w:val="28"/>
          <w:szCs w:val="28"/>
          <w:lang w:val="en-US" w:eastAsia="zh-CN"/>
        </w:rPr>
        <w:t xml:space="preserve">     </w:t>
      </w:r>
      <w:r>
        <w:rPr>
          <w:b/>
          <w:bCs/>
          <w:spacing w:val="2"/>
          <w:sz w:val="28"/>
          <w:szCs w:val="28"/>
        </w:rPr>
        <w:t>国</w:t>
      </w:r>
      <w:r>
        <w:rPr>
          <w:rFonts w:hint="eastAsia"/>
          <w:b/>
          <w:bCs/>
          <w:spacing w:val="2"/>
          <w:sz w:val="28"/>
          <w:szCs w:val="28"/>
          <w:lang w:val="en-US" w:eastAsia="zh-CN"/>
        </w:rPr>
        <w:t xml:space="preserve"> </w:t>
      </w:r>
      <w:r>
        <w:rPr>
          <w:b/>
          <w:bCs/>
          <w:spacing w:val="2"/>
          <w:sz w:val="28"/>
          <w:szCs w:val="28"/>
        </w:rPr>
        <w:t>家</w:t>
      </w:r>
      <w:r>
        <w:rPr>
          <w:rFonts w:hint="eastAsia"/>
          <w:b/>
          <w:bCs/>
          <w:spacing w:val="2"/>
          <w:sz w:val="28"/>
          <w:szCs w:val="28"/>
          <w:lang w:val="en-US" w:eastAsia="zh-CN"/>
        </w:rPr>
        <w:t xml:space="preserve"> </w:t>
      </w:r>
      <w:r>
        <w:rPr>
          <w:b/>
          <w:bCs/>
          <w:spacing w:val="2"/>
          <w:sz w:val="28"/>
          <w:szCs w:val="28"/>
        </w:rPr>
        <w:t>市</w:t>
      </w:r>
      <w:r>
        <w:rPr>
          <w:rFonts w:hint="eastAsia"/>
          <w:b/>
          <w:bCs/>
          <w:spacing w:val="2"/>
          <w:sz w:val="28"/>
          <w:szCs w:val="28"/>
          <w:lang w:val="en-US" w:eastAsia="zh-CN"/>
        </w:rPr>
        <w:t xml:space="preserve"> </w:t>
      </w:r>
      <w:r>
        <w:rPr>
          <w:b/>
          <w:bCs/>
          <w:spacing w:val="2"/>
          <w:sz w:val="28"/>
          <w:szCs w:val="28"/>
        </w:rPr>
        <w:t>场</w:t>
      </w:r>
      <w:r>
        <w:rPr>
          <w:rFonts w:hint="eastAsia"/>
          <w:b/>
          <w:bCs/>
          <w:spacing w:val="2"/>
          <w:sz w:val="28"/>
          <w:szCs w:val="28"/>
          <w:lang w:val="en-US" w:eastAsia="zh-CN"/>
        </w:rPr>
        <w:t xml:space="preserve"> </w:t>
      </w:r>
      <w:r>
        <w:rPr>
          <w:b/>
          <w:bCs/>
          <w:spacing w:val="2"/>
          <w:sz w:val="28"/>
          <w:szCs w:val="28"/>
        </w:rPr>
        <w:t>监</w:t>
      </w:r>
      <w:r>
        <w:rPr>
          <w:rFonts w:hint="eastAsia"/>
          <w:b/>
          <w:bCs/>
          <w:spacing w:val="2"/>
          <w:sz w:val="28"/>
          <w:szCs w:val="28"/>
          <w:lang w:val="en-US" w:eastAsia="zh-CN"/>
        </w:rPr>
        <w:t xml:space="preserve"> </w:t>
      </w:r>
      <w:r>
        <w:rPr>
          <w:b/>
          <w:bCs/>
          <w:spacing w:val="2"/>
          <w:sz w:val="28"/>
          <w:szCs w:val="28"/>
        </w:rPr>
        <w:t>督</w:t>
      </w:r>
      <w:r>
        <w:rPr>
          <w:rFonts w:hint="eastAsia"/>
          <w:b/>
          <w:bCs/>
          <w:spacing w:val="2"/>
          <w:sz w:val="28"/>
          <w:szCs w:val="28"/>
          <w:lang w:val="en-US" w:eastAsia="zh-CN"/>
        </w:rPr>
        <w:t xml:space="preserve"> </w:t>
      </w:r>
      <w:r>
        <w:rPr>
          <w:b/>
          <w:bCs/>
          <w:spacing w:val="2"/>
          <w:sz w:val="28"/>
          <w:szCs w:val="28"/>
        </w:rPr>
        <w:t>管</w:t>
      </w:r>
      <w:r>
        <w:rPr>
          <w:rFonts w:hint="eastAsia"/>
          <w:b/>
          <w:bCs/>
          <w:spacing w:val="2"/>
          <w:sz w:val="28"/>
          <w:szCs w:val="28"/>
          <w:lang w:val="en-US" w:eastAsia="zh-CN"/>
        </w:rPr>
        <w:t xml:space="preserve"> </w:t>
      </w:r>
      <w:r>
        <w:rPr>
          <w:b/>
          <w:bCs/>
          <w:spacing w:val="2"/>
          <w:sz w:val="28"/>
          <w:szCs w:val="28"/>
        </w:rPr>
        <w:t>理</w:t>
      </w:r>
      <w:r>
        <w:rPr>
          <w:rFonts w:hint="eastAsia"/>
          <w:b/>
          <w:bCs/>
          <w:spacing w:val="2"/>
          <w:sz w:val="28"/>
          <w:szCs w:val="28"/>
          <w:lang w:val="en-US" w:eastAsia="zh-CN"/>
        </w:rPr>
        <w:t xml:space="preserve"> </w:t>
      </w:r>
      <w:r>
        <w:rPr>
          <w:b/>
          <w:bCs/>
          <w:spacing w:val="2"/>
          <w:sz w:val="28"/>
          <w:szCs w:val="28"/>
        </w:rPr>
        <w:t>总</w:t>
      </w:r>
      <w:r>
        <w:rPr>
          <w:rFonts w:hint="eastAsia"/>
          <w:b/>
          <w:bCs/>
          <w:spacing w:val="2"/>
          <w:sz w:val="28"/>
          <w:szCs w:val="28"/>
          <w:lang w:val="en-US" w:eastAsia="zh-CN"/>
        </w:rPr>
        <w:t xml:space="preserve"> </w:t>
      </w:r>
      <w:r>
        <w:rPr>
          <w:b/>
          <w:bCs/>
          <w:spacing w:val="2"/>
          <w:sz w:val="28"/>
          <w:szCs w:val="28"/>
        </w:rPr>
        <w:t>局</w:t>
      </w:r>
    </w:p>
    <w:p w14:paraId="64D19FB8">
      <w:pPr>
        <w:tabs>
          <w:tab w:val="left" w:pos="4490"/>
        </w:tabs>
        <w:snapToGrid w:val="0"/>
        <w:spacing w:line="300" w:lineRule="auto"/>
        <w:ind w:firstLine="1123" w:firstLineChars="394"/>
        <w:rPr>
          <w:b/>
          <w:bCs/>
          <w:spacing w:val="2"/>
          <w:sz w:val="28"/>
          <w:szCs w:val="28"/>
        </w:rPr>
      </w:pPr>
      <w:bookmarkStart w:id="22" w:name="_Toc226874384"/>
      <w:bookmarkStart w:id="23" w:name="_Toc263081984"/>
      <w:r>
        <w:rPr>
          <w:b/>
          <w:bCs/>
          <w:spacing w:val="2"/>
          <w:sz w:val="28"/>
          <w:szCs w:val="28"/>
        </w:rPr>
        <w:t xml:space="preserve"> </w:t>
      </w:r>
      <w:r>
        <w:rPr>
          <w:rFonts w:hint="eastAsia"/>
          <w:b/>
          <w:bCs/>
          <w:spacing w:val="2"/>
          <w:sz w:val="28"/>
          <w:szCs w:val="28"/>
          <w:lang w:val="en-US" w:eastAsia="zh-CN"/>
        </w:rPr>
        <w:t xml:space="preserve">     </w:t>
      </w:r>
      <w:r>
        <w:rPr>
          <w:b/>
          <w:bCs/>
          <w:spacing w:val="2"/>
          <w:sz w:val="28"/>
          <w:szCs w:val="28"/>
        </w:rPr>
        <w:t>国 家 标 准 化 管 理 委 员 会</w:t>
      </w:r>
      <w:bookmarkEnd w:id="22"/>
      <w:bookmarkEnd w:id="23"/>
    </w:p>
    <w:p w14:paraId="0488B070">
      <w:pPr>
        <w:widowControl/>
        <w:snapToGrid w:val="0"/>
        <w:spacing w:before="312" w:beforeLines="100" w:after="312" w:afterLines="100" w:line="300" w:lineRule="auto"/>
        <w:jc w:val="center"/>
        <w:rPr>
          <w:rFonts w:eastAsia="黑体"/>
          <w:b/>
          <w:sz w:val="28"/>
          <w:szCs w:val="28"/>
        </w:rPr>
      </w:pPr>
    </w:p>
    <w:p w14:paraId="58E9505A">
      <w:pPr>
        <w:widowControl/>
        <w:snapToGrid w:val="0"/>
        <w:spacing w:before="312" w:beforeLines="100" w:after="312" w:afterLines="100" w:line="300" w:lineRule="auto"/>
        <w:jc w:val="center"/>
        <w:rPr>
          <w:rFonts w:eastAsia="黑体"/>
          <w:b/>
          <w:sz w:val="28"/>
          <w:szCs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8465185</wp:posOffset>
                </wp:positionV>
                <wp:extent cx="6121400" cy="0"/>
                <wp:effectExtent l="0" t="0" r="4445" b="4445"/>
                <wp:wrapNone/>
                <wp:docPr id="1499239915" name="Line 141"/>
                <wp:cNvGraphicFramePr/>
                <a:graphic xmlns:a="http://schemas.openxmlformats.org/drawingml/2006/main">
                  <a:graphicData uri="http://schemas.microsoft.com/office/word/2010/wordprocessingShape">
                    <wps:wsp>
                      <wps:cNvCnPr>
                        <a:cxnSpLocks noChangeShapeType="1"/>
                      </wps:cNvCnPr>
                      <wps:spPr>
                        <a:xfrm>
                          <a:off x="0" y="0"/>
                          <a:ext cx="6121400" cy="0"/>
                        </a:xfrm>
                        <a:prstGeom prst="line">
                          <a:avLst/>
                        </a:prstGeom>
                        <a:noFill/>
                        <a:ln w="12700">
                          <a:solidFill>
                            <a:srgbClr val="FFFFFF"/>
                          </a:solidFill>
                          <a:round/>
                        </a:ln>
                      </wps:spPr>
                      <wps:bodyPr/>
                    </wps:wsp>
                  </a:graphicData>
                </a:graphic>
              </wp:anchor>
            </w:drawing>
          </mc:Choice>
          <mc:Fallback>
            <w:pict>
              <v:line id="Line 141" o:spid="_x0000_s1026" o:spt="20" style="position:absolute;left:0pt;margin-left:0pt;margin-top:666.55pt;height:0pt;width:482pt;z-index:251660288;mso-width-relative:page;mso-height-relative:page;" filled="f" stroked="t" coordsize="21600,21600" o:gfxdata="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sNm3NUAAAAKAQAADwAAAAAAAAABACAAAAAiAAAAZHJzL2Rvd25y&#10;ZXYueG1sUEsBAhQAFAAAAAgAh07iQBFtX3rIAQAAnQMAAA4AAAAAAAAAAQAgAAAAJAEAAGRycy9l&#10;Mm9Eb2MueG1sUEsFBgAAAAAGAAYAWQEAAF4FA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2080260</wp:posOffset>
                </wp:positionV>
                <wp:extent cx="6121400" cy="0"/>
                <wp:effectExtent l="0" t="1905" r="4445" b="0"/>
                <wp:wrapNone/>
                <wp:docPr id="602966548" name="Line 140"/>
                <wp:cNvGraphicFramePr/>
                <a:graphic xmlns:a="http://schemas.openxmlformats.org/drawingml/2006/main">
                  <a:graphicData uri="http://schemas.microsoft.com/office/word/2010/wordprocessingShape">
                    <wps:wsp>
                      <wps:cNvCnPr>
                        <a:cxnSpLocks noChangeShapeType="1"/>
                      </wps:cNvCnPr>
                      <wps:spPr>
                        <a:xfrm>
                          <a:off x="0" y="0"/>
                          <a:ext cx="6121400" cy="0"/>
                        </a:xfrm>
                        <a:prstGeom prst="line">
                          <a:avLst/>
                        </a:prstGeom>
                        <a:noFill/>
                        <a:ln w="12700">
                          <a:solidFill>
                            <a:srgbClr val="FFFFFF"/>
                          </a:solidFill>
                          <a:round/>
                        </a:ln>
                      </wps:spPr>
                      <wps:bodyPr/>
                    </wps:wsp>
                  </a:graphicData>
                </a:graphic>
              </wp:anchor>
            </w:drawing>
          </mc:Choice>
          <mc:Fallback>
            <w:pict>
              <v:line id="Line 140" o:spid="_x0000_s1026" o:spt="20" style="position:absolute;left:0pt;margin-left:0pt;margin-top:163.8pt;height:0pt;width:482pt;z-index:251659264;mso-width-relative:page;mso-height-relative:page;" filled="f" stroked="t" coordsize="21600,21600" o:gfxdata="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jslqtYAAAAIAQAADwAAAAAAAAABACAAAAAiAAAAZHJzL2Rvd25yZXYu&#10;eG1sUEsBAhQAFAAAAAgAh07iQB7AzcnEAQAAnAMAAA4AAAAAAAAAAQAgAAAAJQEAAGRycy9lMm9E&#10;b2MueG1sUEsFBgAAAAAGAAYAWQEAAFsFAAAAAA==&#10;">
                <v:fill on="f" focussize="0,0"/>
                <v:stroke weight="1pt" color="#FFFFFF" joinstyle="round"/>
                <v:imagedata o:title=""/>
                <o:lock v:ext="edit" aspectratio="f"/>
              </v:line>
            </w:pict>
          </mc:Fallback>
        </mc:AlternateContent>
      </w:r>
      <w:bookmarkEnd w:id="0"/>
      <w:bookmarkStart w:id="24" w:name="_Toc38352471"/>
      <w:bookmarkStart w:id="25" w:name="_Toc252277434"/>
      <w:bookmarkStart w:id="26" w:name="_Toc52071440"/>
      <w:bookmarkStart w:id="27" w:name="_Toc65909259"/>
      <w:bookmarkStart w:id="28" w:name="_Toc55655445"/>
      <w:bookmarkStart w:id="29" w:name="_Toc55655444"/>
      <w:bookmarkStart w:id="30" w:name="SectionMark1"/>
      <w:r>
        <w:rPr>
          <w:rFonts w:eastAsia="黑体"/>
          <w:b/>
          <w:sz w:val="28"/>
          <w:szCs w:val="28"/>
        </w:rPr>
        <w:t>目  次</w:t>
      </w:r>
    </w:p>
    <w:p w14:paraId="2209AF2F">
      <w:pPr>
        <w:pStyle w:val="21"/>
        <w:tabs>
          <w:tab w:val="right" w:leader="dot" w:pos="8891"/>
        </w:tabs>
        <w:rPr>
          <w:rFonts w:hint="eastAsia" w:asciiTheme="minorHAnsi" w:hAnsiTheme="minorHAnsi" w:eastAsiaTheme="minorEastAsia" w:cstheme="minorBidi"/>
          <w:szCs w:val="22"/>
          <w14:ligatures w14:val="standardContextual"/>
        </w:rPr>
      </w:pPr>
      <w:r>
        <w:rPr>
          <w:rFonts w:eastAsia="黑体"/>
          <w:b/>
          <w:kern w:val="0"/>
          <w:szCs w:val="21"/>
        </w:rPr>
        <w:fldChar w:fldCharType="begin"/>
      </w:r>
      <w:r>
        <w:rPr>
          <w:rFonts w:eastAsia="黑体"/>
          <w:b/>
          <w:szCs w:val="21"/>
        </w:rPr>
        <w:instrText xml:space="preserve"> TOC \o "1-2" \h \z \u </w:instrText>
      </w:r>
      <w:r>
        <w:rPr>
          <w:rFonts w:eastAsia="黑体"/>
          <w:b/>
          <w:kern w:val="0"/>
          <w:szCs w:val="21"/>
        </w:rPr>
        <w:fldChar w:fldCharType="separate"/>
      </w:r>
      <w:r>
        <w:fldChar w:fldCharType="begin"/>
      </w:r>
      <w:r>
        <w:instrText xml:space="preserve"> HYPERLINK \l "_Toc183990455" </w:instrText>
      </w:r>
      <w:r>
        <w:fldChar w:fldCharType="separate"/>
      </w:r>
      <w:r>
        <w:rPr>
          <w:rStyle w:val="38"/>
          <w:rFonts w:hint="eastAsia" w:eastAsia="黑体"/>
        </w:rPr>
        <w:t>前  言</w:t>
      </w:r>
      <w:r>
        <w:rPr>
          <w:rFonts w:hint="eastAsia"/>
        </w:rPr>
        <w:tab/>
      </w:r>
      <w:r>
        <w:rPr>
          <w:rFonts w:hint="eastAsia"/>
        </w:rPr>
        <w:fldChar w:fldCharType="begin"/>
      </w:r>
      <w:r>
        <w:rPr>
          <w:rFonts w:hint="eastAsia"/>
        </w:rPr>
        <w:instrText xml:space="preserve"> </w:instrText>
      </w:r>
      <w:r>
        <w:instrText xml:space="preserve">PAGEREF _Toc183990455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68926388">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"_Toc183990456" </w:instrText>
      </w:r>
      <w:r>
        <w:fldChar w:fldCharType="separate"/>
      </w:r>
      <w:r>
        <w:rPr>
          <w:rStyle w:val="38"/>
          <w:rFonts w:hint="eastAsia" w:eastAsia="黑体"/>
        </w:rPr>
        <w:t xml:space="preserve">1  </w:t>
      </w:r>
      <w:r>
        <w:rPr>
          <w:rStyle w:val="38"/>
          <w:rFonts w:hint="eastAsia" w:hAnsi="黑体" w:eastAsia="黑体"/>
        </w:rPr>
        <w:t>范围</w:t>
      </w:r>
      <w:r>
        <w:rPr>
          <w:rFonts w:hint="eastAsia"/>
        </w:rPr>
        <w:tab/>
      </w:r>
      <w:r>
        <w:rPr>
          <w:rFonts w:hint="eastAsia"/>
        </w:rPr>
        <w:fldChar w:fldCharType="begin"/>
      </w:r>
      <w:r>
        <w:rPr>
          <w:rFonts w:hint="eastAsia"/>
        </w:rPr>
        <w:instrText xml:space="preserve"> </w:instrText>
      </w:r>
      <w:r>
        <w:instrText xml:space="preserve">PAGEREF _Toc183990456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30140DB">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"_Toc183990457" </w:instrText>
      </w:r>
      <w:r>
        <w:fldChar w:fldCharType="separate"/>
      </w:r>
      <w:r>
        <w:rPr>
          <w:rStyle w:val="38"/>
          <w:rFonts w:hint="eastAsia" w:eastAsia="黑体"/>
        </w:rPr>
        <w:t xml:space="preserve">2  </w:t>
      </w:r>
      <w:r>
        <w:rPr>
          <w:rStyle w:val="38"/>
          <w:rFonts w:hint="eastAsia" w:hAnsi="黑体" w:eastAsia="黑体"/>
        </w:rPr>
        <w:t>规范性引用文件</w:t>
      </w:r>
      <w:r>
        <w:rPr>
          <w:rFonts w:hint="eastAsia"/>
        </w:rPr>
        <w:tab/>
      </w:r>
      <w:r>
        <w:rPr>
          <w:rFonts w:hint="eastAsia"/>
        </w:rPr>
        <w:fldChar w:fldCharType="begin"/>
      </w:r>
      <w:r>
        <w:rPr>
          <w:rFonts w:hint="eastAsia"/>
        </w:rPr>
        <w:instrText xml:space="preserve"> </w:instrText>
      </w:r>
      <w:r>
        <w:instrText xml:space="preserve">PAGEREF _Toc183990457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221F356">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"_Toc183990458" </w:instrText>
      </w:r>
      <w:r>
        <w:fldChar w:fldCharType="separate"/>
      </w:r>
      <w:r>
        <w:rPr>
          <w:rStyle w:val="38"/>
          <w:rFonts w:hint="eastAsia" w:ascii="黑体" w:hAnsi="黑体" w:eastAsia="黑体"/>
        </w:rPr>
        <w:t>3  术语和定义</w:t>
      </w:r>
      <w:r>
        <w:rPr>
          <w:rFonts w:hint="eastAsia"/>
        </w:rPr>
        <w:tab/>
      </w:r>
      <w:r>
        <w:rPr>
          <w:rFonts w:hint="eastAsia"/>
        </w:rPr>
        <w:fldChar w:fldCharType="begin"/>
      </w:r>
      <w:r>
        <w:rPr>
          <w:rFonts w:hint="eastAsia"/>
        </w:rPr>
        <w:instrText xml:space="preserve"> </w:instrText>
      </w:r>
      <w:r>
        <w:instrText xml:space="preserve">PAGEREF _Toc183990458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B812C05">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"_Toc183990459" </w:instrText>
      </w:r>
      <w:r>
        <w:fldChar w:fldCharType="separate"/>
      </w:r>
      <w:r>
        <w:rPr>
          <w:rStyle w:val="38"/>
          <w:rFonts w:hint="eastAsia" w:ascii="黑体" w:hAnsi="黑体" w:eastAsia="黑体"/>
        </w:rPr>
        <w:t>4  标记</w:t>
      </w:r>
      <w:r>
        <w:rPr>
          <w:rFonts w:hint="eastAsia"/>
        </w:rPr>
        <w:tab/>
      </w:r>
      <w:r>
        <w:rPr>
          <w:rFonts w:hint="eastAsia"/>
        </w:rPr>
        <w:fldChar w:fldCharType="begin"/>
      </w:r>
      <w:r>
        <w:rPr>
          <w:rFonts w:hint="eastAsia"/>
        </w:rPr>
        <w:instrText xml:space="preserve"> </w:instrText>
      </w:r>
      <w:r>
        <w:instrText xml:space="preserve">PAGEREF _Toc183990459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582865F">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"_Toc183990460" </w:instrText>
      </w:r>
      <w:r>
        <w:fldChar w:fldCharType="separate"/>
      </w:r>
      <w:r>
        <w:rPr>
          <w:rStyle w:val="38"/>
          <w:rFonts w:hint="eastAsia" w:ascii="黑体" w:hAnsi="黑体" w:eastAsia="黑体"/>
        </w:rPr>
        <w:t>5  一般要求</w:t>
      </w:r>
      <w:r>
        <w:rPr>
          <w:rFonts w:hint="eastAsia"/>
        </w:rPr>
        <w:tab/>
      </w:r>
      <w:r>
        <w:rPr>
          <w:rFonts w:hint="eastAsia"/>
        </w:rPr>
        <w:fldChar w:fldCharType="begin"/>
      </w:r>
      <w:r>
        <w:rPr>
          <w:rFonts w:hint="eastAsia"/>
        </w:rPr>
        <w:instrText xml:space="preserve"> </w:instrText>
      </w:r>
      <w:r>
        <w:instrText xml:space="preserve">PAGEREF _Toc183990460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B69BA16">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"_Toc183990461" </w:instrText>
      </w:r>
      <w:r>
        <w:fldChar w:fldCharType="separate"/>
      </w:r>
      <w:r>
        <w:rPr>
          <w:rStyle w:val="38"/>
          <w:rFonts w:hint="eastAsia" w:eastAsia="黑体"/>
        </w:rPr>
        <w:t>6  要求</w:t>
      </w:r>
      <w:r>
        <w:rPr>
          <w:rFonts w:hint="eastAsia"/>
        </w:rPr>
        <w:tab/>
      </w:r>
      <w:r>
        <w:rPr>
          <w:rFonts w:hint="eastAsia"/>
        </w:rPr>
        <w:fldChar w:fldCharType="begin"/>
      </w:r>
      <w:r>
        <w:rPr>
          <w:rFonts w:hint="eastAsia"/>
        </w:rPr>
        <w:instrText xml:space="preserve"> </w:instrText>
      </w:r>
      <w:r>
        <w:instrText xml:space="preserve">PAGEREF _Toc183990461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214B415">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"_Toc183990462" </w:instrText>
      </w:r>
      <w:r>
        <w:fldChar w:fldCharType="separate"/>
      </w:r>
      <w:r>
        <w:rPr>
          <w:rStyle w:val="38"/>
          <w:rFonts w:hint="eastAsia" w:eastAsia="黑体"/>
        </w:rPr>
        <w:t xml:space="preserve">7  </w:t>
      </w:r>
      <w:r>
        <w:rPr>
          <w:rStyle w:val="38"/>
          <w:rFonts w:hint="eastAsia" w:hAnsi="黑体" w:eastAsia="黑体"/>
        </w:rPr>
        <w:t>试验方法</w:t>
      </w:r>
      <w:r>
        <w:rPr>
          <w:rFonts w:hint="eastAsia"/>
        </w:rPr>
        <w:tab/>
      </w:r>
      <w:r>
        <w:rPr>
          <w:rFonts w:hint="eastAsia"/>
        </w:rPr>
        <w:fldChar w:fldCharType="begin"/>
      </w:r>
      <w:r>
        <w:rPr>
          <w:rFonts w:hint="eastAsia"/>
        </w:rPr>
        <w:instrText xml:space="preserve"> </w:instrText>
      </w:r>
      <w:r>
        <w:instrText xml:space="preserve">PAGEREF _Toc183990462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F4D7E84">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"_Toc183990463" </w:instrText>
      </w:r>
      <w:r>
        <w:fldChar w:fldCharType="separate"/>
      </w:r>
      <w:r>
        <w:rPr>
          <w:rStyle w:val="38"/>
          <w:rFonts w:hint="eastAsia" w:ascii="黑体" w:hAnsi="黑体" w:eastAsia="黑体"/>
        </w:rPr>
        <w:t>8  检验规则</w:t>
      </w:r>
      <w:r>
        <w:rPr>
          <w:rFonts w:hint="eastAsia"/>
        </w:rPr>
        <w:tab/>
      </w:r>
      <w:r>
        <w:rPr>
          <w:rFonts w:hint="eastAsia"/>
        </w:rPr>
        <w:fldChar w:fldCharType="begin"/>
      </w:r>
      <w:r>
        <w:rPr>
          <w:rFonts w:hint="eastAsia"/>
        </w:rPr>
        <w:instrText xml:space="preserve"> </w:instrText>
      </w:r>
      <w:r>
        <w:instrText xml:space="preserve">PAGEREF _Toc183990463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AFB7594">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"_Toc183990464" </w:instrText>
      </w:r>
      <w:r>
        <w:fldChar w:fldCharType="separate"/>
      </w:r>
      <w:r>
        <w:rPr>
          <w:rStyle w:val="38"/>
          <w:rFonts w:hint="eastAsia" w:ascii="黑体" w:hAnsi="黑体" w:eastAsia="黑体"/>
        </w:rPr>
        <w:t xml:space="preserve">9  </w:t>
      </w:r>
      <w:r>
        <w:rPr>
          <w:rStyle w:val="38"/>
          <w:rFonts w:hint="eastAsia" w:ascii="黑体" w:hAnsi="黑体" w:eastAsia="黑体"/>
          <w:kern w:val="0"/>
        </w:rPr>
        <w:t>标志、使用说明书和产品合格证</w:t>
      </w:r>
      <w:r>
        <w:rPr>
          <w:rFonts w:hint="eastAsia"/>
        </w:rPr>
        <w:tab/>
      </w:r>
      <w:r>
        <w:rPr>
          <w:rFonts w:hint="eastAsia"/>
        </w:rPr>
        <w:fldChar w:fldCharType="begin"/>
      </w:r>
      <w:r>
        <w:rPr>
          <w:rFonts w:hint="eastAsia"/>
        </w:rPr>
        <w:instrText xml:space="preserve"> </w:instrText>
      </w:r>
      <w:r>
        <w:instrText xml:space="preserve">PAGEREF _Toc183990464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4BDA909F">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"_Toc183990465" </w:instrText>
      </w:r>
      <w:r>
        <w:fldChar w:fldCharType="separate"/>
      </w:r>
      <w:r>
        <w:rPr>
          <w:rStyle w:val="38"/>
          <w:rFonts w:hint="eastAsia" w:ascii="黑体" w:hAnsi="黑体" w:eastAsia="黑体"/>
        </w:rPr>
        <w:t xml:space="preserve">10  </w:t>
      </w:r>
      <w:r>
        <w:rPr>
          <w:rStyle w:val="38"/>
          <w:rFonts w:hint="eastAsia" w:ascii="黑体" w:hAnsi="黑体" w:eastAsia="黑体"/>
          <w:kern w:val="0"/>
        </w:rPr>
        <w:t>包装、运输</w:t>
      </w:r>
      <w:r>
        <w:rPr>
          <w:rStyle w:val="38"/>
          <w:rFonts w:hint="eastAsia" w:ascii="黑体" w:hAnsi="黑体" w:eastAsia="黑体"/>
        </w:rPr>
        <w:t>和</w:t>
      </w:r>
      <w:r>
        <w:rPr>
          <w:rStyle w:val="38"/>
          <w:rFonts w:hint="eastAsia" w:ascii="黑体" w:hAnsi="黑体" w:eastAsia="黑体"/>
          <w:kern w:val="0"/>
        </w:rPr>
        <w:t>贮存</w:t>
      </w:r>
      <w:r>
        <w:rPr>
          <w:rFonts w:hint="eastAsia"/>
        </w:rPr>
        <w:tab/>
      </w:r>
      <w:r>
        <w:rPr>
          <w:rFonts w:hint="eastAsia"/>
        </w:rPr>
        <w:fldChar w:fldCharType="begin"/>
      </w:r>
      <w:r>
        <w:rPr>
          <w:rFonts w:hint="eastAsia"/>
        </w:rPr>
        <w:instrText xml:space="preserve"> </w:instrText>
      </w:r>
      <w:r>
        <w:instrText xml:space="preserve">PAGEREF _Toc183990465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255E581B">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"_Toc183990466" </w:instrText>
      </w:r>
      <w:r>
        <w:fldChar w:fldCharType="separate"/>
      </w:r>
      <w:r>
        <w:rPr>
          <w:rStyle w:val="38"/>
          <w:rFonts w:hint="eastAsia" w:eastAsia="黑体"/>
        </w:rPr>
        <w:t>附  录  A</w:t>
      </w:r>
      <w:r>
        <w:rPr>
          <w:rStyle w:val="38"/>
          <w:rFonts w:hint="eastAsia" w:eastAsia="黑体"/>
        </w:rPr>
        <w:fldChar w:fldCharType="end"/>
      </w:r>
      <w:r>
        <w:fldChar w:fldCharType="begin"/>
      </w:r>
      <w:r>
        <w:instrText xml:space="preserve"> HYPERLINK \l "_Toc183990467" </w:instrText>
      </w:r>
      <w:r>
        <w:fldChar w:fldCharType="separate"/>
      </w:r>
      <w:r>
        <w:rPr>
          <w:rStyle w:val="38"/>
          <w:rFonts w:hint="eastAsia" w:eastAsia="黑体"/>
        </w:rPr>
        <w:t>（资料性）</w:t>
      </w:r>
      <w:r>
        <w:rPr>
          <w:rStyle w:val="38"/>
          <w:rFonts w:hint="eastAsia" w:eastAsia="黑体"/>
        </w:rPr>
        <w:fldChar w:fldCharType="end"/>
      </w:r>
      <w:r>
        <w:fldChar w:fldCharType="begin"/>
      </w:r>
      <w:r>
        <w:instrText xml:space="preserve"> HYPERLINK \l "_Toc183990468" </w:instrText>
      </w:r>
      <w:r>
        <w:fldChar w:fldCharType="separate"/>
      </w:r>
      <w:r>
        <w:rPr>
          <w:rStyle w:val="38"/>
          <w:rFonts w:hint="eastAsia" w:ascii="黑体" w:hAnsi="黑体" w:eastAsia="黑体"/>
          <w:kern w:val="0"/>
        </w:rPr>
        <w:t>烟气冷凝热能回收装置结构示意图</w:t>
      </w:r>
      <w:r>
        <w:rPr>
          <w:rFonts w:hint="eastAsia"/>
        </w:rPr>
        <w:tab/>
      </w:r>
      <w:r>
        <w:rPr>
          <w:rFonts w:hint="eastAsia"/>
        </w:rPr>
        <w:fldChar w:fldCharType="begin"/>
      </w:r>
      <w:r>
        <w:rPr>
          <w:rFonts w:hint="eastAsia"/>
        </w:rPr>
        <w:instrText xml:space="preserve"> </w:instrText>
      </w:r>
      <w:r>
        <w:instrText xml:space="preserve">PAGEREF _Toc183990468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222825B9">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"_Toc183990469" </w:instrText>
      </w:r>
      <w:r>
        <w:fldChar w:fldCharType="separate"/>
      </w:r>
      <w:r>
        <w:rPr>
          <w:rStyle w:val="38"/>
          <w:rFonts w:hint="eastAsia" w:eastAsia="黑体"/>
        </w:rPr>
        <w:t>附  录  B</w:t>
      </w:r>
      <w:r>
        <w:rPr>
          <w:rStyle w:val="38"/>
          <w:rFonts w:hint="eastAsia" w:eastAsia="黑体"/>
        </w:rPr>
        <w:fldChar w:fldCharType="end"/>
      </w:r>
      <w:r>
        <w:fldChar w:fldCharType="begin"/>
      </w:r>
      <w:r>
        <w:instrText xml:space="preserve"> HYPERLINK \l "_Toc183990470" </w:instrText>
      </w:r>
      <w:r>
        <w:fldChar w:fldCharType="separate"/>
      </w:r>
      <w:r>
        <w:rPr>
          <w:rStyle w:val="38"/>
          <w:rFonts w:hint="eastAsia" w:eastAsia="黑体"/>
        </w:rPr>
        <w:t>（规范性）</w:t>
      </w:r>
      <w:r>
        <w:rPr>
          <w:rStyle w:val="38"/>
          <w:rFonts w:hint="eastAsia" w:eastAsia="黑体"/>
        </w:rPr>
        <w:fldChar w:fldCharType="end"/>
      </w:r>
      <w:r>
        <w:fldChar w:fldCharType="begin"/>
      </w:r>
      <w:r>
        <w:instrText xml:space="preserve"> HYPERLINK \l "_Toc183990471" </w:instrText>
      </w:r>
      <w:r>
        <w:fldChar w:fldCharType="separate"/>
      </w:r>
      <w:r>
        <w:rPr>
          <w:rStyle w:val="38"/>
          <w:rFonts w:hint="eastAsia" w:ascii="黑体" w:hAnsi="黑体" w:eastAsia="黑体"/>
          <w:kern w:val="0"/>
        </w:rPr>
        <w:t>断面测点布置</w:t>
      </w:r>
      <w:r>
        <w:rPr>
          <w:rFonts w:hint="eastAsia"/>
        </w:rPr>
        <w:tab/>
      </w:r>
      <w:r>
        <w:rPr>
          <w:rFonts w:hint="eastAsia"/>
        </w:rPr>
        <w:fldChar w:fldCharType="begin"/>
      </w:r>
      <w:r>
        <w:rPr>
          <w:rFonts w:hint="eastAsia"/>
        </w:rPr>
        <w:instrText xml:space="preserve"> </w:instrText>
      </w:r>
      <w:r>
        <w:instrText xml:space="preserve">PAGEREF _Toc183990471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7C7052D2">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"_Toc183990472" </w:instrText>
      </w:r>
      <w:r>
        <w:fldChar w:fldCharType="separate"/>
      </w:r>
      <w:r>
        <w:rPr>
          <w:rStyle w:val="38"/>
          <w:rFonts w:hint="eastAsia" w:ascii="黑体" w:hAnsi="黑体" w:eastAsia="黑体"/>
          <w:kern w:val="0"/>
        </w:rPr>
        <w:t xml:space="preserve">附  录  </w:t>
      </w:r>
      <w:r>
        <w:rPr>
          <w:rStyle w:val="38"/>
          <w:rFonts w:hint="eastAsia" w:eastAsia="黑体"/>
          <w:kern w:val="0"/>
        </w:rPr>
        <w:t>C</w:t>
      </w:r>
      <w:r>
        <w:rPr>
          <w:rStyle w:val="38"/>
          <w:rFonts w:hint="eastAsia" w:eastAsia="黑体"/>
          <w:kern w:val="0"/>
        </w:rPr>
        <w:fldChar w:fldCharType="end"/>
      </w:r>
      <w:r>
        <w:fldChar w:fldCharType="begin"/>
      </w:r>
      <w:r>
        <w:instrText xml:space="preserve"> HYPERLINK \l "_Toc183990473" </w:instrText>
      </w:r>
      <w:r>
        <w:fldChar w:fldCharType="separate"/>
      </w:r>
      <w:r>
        <w:rPr>
          <w:rStyle w:val="38"/>
          <w:rFonts w:hint="eastAsia" w:ascii="黑体" w:hAnsi="黑体" w:eastAsia="黑体"/>
          <w:kern w:val="0"/>
        </w:rPr>
        <w:t>（规范性）</w:t>
      </w:r>
      <w:r>
        <w:rPr>
          <w:rStyle w:val="38"/>
          <w:rFonts w:hint="eastAsia" w:ascii="黑体" w:hAnsi="黑体" w:eastAsia="黑体"/>
          <w:kern w:val="0"/>
        </w:rPr>
        <w:fldChar w:fldCharType="end"/>
      </w:r>
      <w:r>
        <w:fldChar w:fldCharType="begin"/>
      </w:r>
      <w:r>
        <w:instrText xml:space="preserve"> HYPERLINK \l "_Toc183990474" </w:instrText>
      </w:r>
      <w:r>
        <w:fldChar w:fldCharType="separate"/>
      </w:r>
      <w:r>
        <w:rPr>
          <w:rStyle w:val="38"/>
          <w:rFonts w:hint="eastAsia" w:ascii="黑体" w:hAnsi="黑体" w:eastAsia="黑体"/>
          <w:kern w:val="0"/>
        </w:rPr>
        <w:t>燃气利用热效率、节能量与节能率的计算</w:t>
      </w:r>
      <w:r>
        <w:rPr>
          <w:rFonts w:hint="eastAsia"/>
        </w:rPr>
        <w:tab/>
      </w:r>
      <w:r>
        <w:rPr>
          <w:rFonts w:hint="eastAsia"/>
        </w:rPr>
        <w:fldChar w:fldCharType="begin"/>
      </w:r>
      <w:r>
        <w:rPr>
          <w:rFonts w:hint="eastAsia"/>
        </w:rPr>
        <w:instrText xml:space="preserve"> </w:instrText>
      </w:r>
      <w:r>
        <w:instrText xml:space="preserve">PAGEREF _Toc183990474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69E9E13A">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"_Toc183990475" </w:instrText>
      </w:r>
      <w:r>
        <w:fldChar w:fldCharType="separate"/>
      </w:r>
      <w:r>
        <w:rPr>
          <w:rStyle w:val="38"/>
          <w:rFonts w:hint="eastAsia" w:ascii="黑体" w:hAnsi="黑体" w:eastAsia="黑体"/>
          <w:kern w:val="0"/>
        </w:rPr>
        <w:t xml:space="preserve">附  录  </w:t>
      </w:r>
      <w:r>
        <w:rPr>
          <w:rStyle w:val="38"/>
          <w:rFonts w:hint="eastAsia" w:eastAsia="黑体"/>
          <w:kern w:val="0"/>
        </w:rPr>
        <w:t>D</w:t>
      </w:r>
      <w:r>
        <w:rPr>
          <w:rStyle w:val="38"/>
          <w:rFonts w:hint="eastAsia" w:eastAsia="黑体"/>
          <w:kern w:val="0"/>
        </w:rPr>
        <w:fldChar w:fldCharType="end"/>
      </w:r>
      <w:r>
        <w:fldChar w:fldCharType="begin"/>
      </w:r>
      <w:r>
        <w:instrText xml:space="preserve"> HYPERLINK \l "_Toc183990476" </w:instrText>
      </w:r>
      <w:r>
        <w:fldChar w:fldCharType="separate"/>
      </w:r>
      <w:r>
        <w:rPr>
          <w:rStyle w:val="38"/>
          <w:rFonts w:hint="eastAsia" w:ascii="黑体" w:hAnsi="黑体" w:eastAsia="黑体"/>
          <w:kern w:val="0"/>
        </w:rPr>
        <w:t>（规范性）</w:t>
      </w:r>
      <w:r>
        <w:rPr>
          <w:rStyle w:val="38"/>
          <w:rFonts w:hint="eastAsia" w:ascii="黑体" w:hAnsi="黑体" w:eastAsia="黑体"/>
          <w:kern w:val="0"/>
        </w:rPr>
        <w:fldChar w:fldCharType="end"/>
      </w:r>
      <w:r>
        <w:fldChar w:fldCharType="begin"/>
      </w:r>
      <w:r>
        <w:instrText xml:space="preserve"> HYPERLINK \l "_Toc183990477" </w:instrText>
      </w:r>
      <w:r>
        <w:fldChar w:fldCharType="separate"/>
      </w:r>
      <w:r>
        <w:rPr>
          <w:rStyle w:val="38"/>
          <w:rFonts w:hint="eastAsia" w:ascii="黑体" w:hAnsi="黑体" w:eastAsia="黑体"/>
          <w:kern w:val="0"/>
        </w:rPr>
        <w:t>烟囱抽力和烟囱阻力的计算</w:t>
      </w:r>
      <w:r>
        <w:rPr>
          <w:rFonts w:hint="eastAsia"/>
        </w:rPr>
        <w:tab/>
      </w:r>
      <w:r>
        <w:rPr>
          <w:rFonts w:hint="eastAsia"/>
        </w:rPr>
        <w:fldChar w:fldCharType="begin"/>
      </w:r>
      <w:r>
        <w:rPr>
          <w:rFonts w:hint="eastAsia"/>
        </w:rPr>
        <w:instrText xml:space="preserve"> </w:instrText>
      </w:r>
      <w:r>
        <w:instrText xml:space="preserve">PAGEREF _Toc183990477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509F6AAE">
      <w:pPr>
        <w:pStyle w:val="21"/>
        <w:tabs>
          <w:tab w:val="right" w:leader="dot" w:pos="8891"/>
        </w:tabs>
        <w:rPr>
          <w:rFonts w:hint="eastAsia" w:asciiTheme="minorHAnsi" w:hAnsiTheme="minorHAnsi" w:eastAsiaTheme="minorEastAsia" w:cstheme="minorBidi"/>
          <w:szCs w:val="22"/>
          <w14:ligatures w14:val="standardContextual"/>
        </w:rPr>
      </w:pPr>
      <w:r>
        <w:fldChar w:fldCharType="begin"/>
      </w:r>
      <w:r>
        <w:instrText xml:space="preserve"> HYPERLINK \l "_Toc183990478" </w:instrText>
      </w:r>
      <w:r>
        <w:fldChar w:fldCharType="separate"/>
      </w:r>
      <w:r>
        <w:rPr>
          <w:rStyle w:val="38"/>
          <w:rFonts w:hint="eastAsia" w:ascii="黑体" w:hAnsi="黑体" w:eastAsia="黑体"/>
          <w:kern w:val="0"/>
        </w:rPr>
        <w:t xml:space="preserve">附  录  </w:t>
      </w:r>
      <w:r>
        <w:rPr>
          <w:rStyle w:val="38"/>
          <w:rFonts w:hint="eastAsia" w:eastAsia="黑体"/>
          <w:kern w:val="0"/>
        </w:rPr>
        <w:t>E</w:t>
      </w:r>
      <w:r>
        <w:rPr>
          <w:rStyle w:val="38"/>
          <w:rFonts w:hint="eastAsia" w:eastAsia="黑体"/>
          <w:kern w:val="0"/>
        </w:rPr>
        <w:fldChar w:fldCharType="end"/>
      </w:r>
      <w:r>
        <w:fldChar w:fldCharType="begin"/>
      </w:r>
      <w:r>
        <w:instrText xml:space="preserve"> HYPERLINK \l "_Toc183990479" </w:instrText>
      </w:r>
      <w:r>
        <w:fldChar w:fldCharType="separate"/>
      </w:r>
      <w:r>
        <w:rPr>
          <w:rStyle w:val="38"/>
          <w:rFonts w:hint="eastAsia" w:ascii="黑体" w:hAnsi="黑体" w:eastAsia="黑体"/>
          <w:kern w:val="0"/>
        </w:rPr>
        <w:t>（资料性）</w:t>
      </w:r>
      <w:r>
        <w:rPr>
          <w:rStyle w:val="38"/>
          <w:rFonts w:hint="eastAsia" w:ascii="黑体" w:hAnsi="黑体" w:eastAsia="黑体"/>
          <w:kern w:val="0"/>
        </w:rPr>
        <w:fldChar w:fldCharType="end"/>
      </w:r>
      <w:r>
        <w:fldChar w:fldCharType="begin"/>
      </w:r>
      <w:r>
        <w:instrText xml:space="preserve"> HYPERLINK \l "_Toc183990480" </w:instrText>
      </w:r>
      <w:r>
        <w:fldChar w:fldCharType="separate"/>
      </w:r>
      <w:r>
        <w:rPr>
          <w:rStyle w:val="38"/>
          <w:rFonts w:hint="eastAsia" w:ascii="黑体" w:hAnsi="黑体" w:eastAsia="黑体"/>
          <w:kern w:val="0"/>
        </w:rPr>
        <w:t>运行与维护保养</w:t>
      </w:r>
      <w:r>
        <w:rPr>
          <w:rFonts w:hint="eastAsia"/>
        </w:rPr>
        <w:tab/>
      </w:r>
      <w:r>
        <w:rPr>
          <w:rFonts w:hint="eastAsia"/>
        </w:rPr>
        <w:fldChar w:fldCharType="begin"/>
      </w:r>
      <w:r>
        <w:rPr>
          <w:rFonts w:hint="eastAsia"/>
        </w:rPr>
        <w:instrText xml:space="preserve"> </w:instrText>
      </w:r>
      <w:r>
        <w:instrText xml:space="preserve">PAGEREF _Toc183990480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2EBD84BF">
      <w:pPr>
        <w:widowControl/>
        <w:jc w:val="left"/>
        <w:rPr>
          <w:rFonts w:eastAsia="黑体"/>
          <w:b/>
          <w:szCs w:val="21"/>
        </w:rPr>
      </w:pPr>
      <w:r>
        <w:rPr>
          <w:rFonts w:eastAsia="黑体"/>
          <w:b/>
          <w:szCs w:val="21"/>
        </w:rPr>
        <w:fldChar w:fldCharType="end"/>
      </w:r>
    </w:p>
    <w:p w14:paraId="379A5F5D">
      <w:pPr>
        <w:widowControl/>
        <w:jc w:val="left"/>
        <w:rPr>
          <w:rFonts w:eastAsia="黑体"/>
          <w:b/>
          <w:szCs w:val="21"/>
        </w:rPr>
      </w:pPr>
      <w:r>
        <w:rPr>
          <w:rFonts w:eastAsia="黑体"/>
          <w:b/>
          <w:szCs w:val="21"/>
        </w:rPr>
        <w:br w:type="page"/>
      </w:r>
    </w:p>
    <w:p w14:paraId="384953AB">
      <w:pPr>
        <w:pStyle w:val="2"/>
        <w:snapToGrid w:val="0"/>
        <w:spacing w:before="312" w:beforeLines="100" w:after="312" w:afterLines="100" w:line="300" w:lineRule="auto"/>
        <w:jc w:val="center"/>
        <w:rPr>
          <w:sz w:val="28"/>
          <w:szCs w:val="28"/>
        </w:rPr>
      </w:pPr>
      <w:bookmarkStart w:id="31" w:name="_Toc183990455"/>
      <w:bookmarkStart w:id="32" w:name="_Toc490381058"/>
      <w:r>
        <w:rPr>
          <w:rFonts w:eastAsia="黑体"/>
          <w:sz w:val="28"/>
          <w:szCs w:val="28"/>
        </w:rPr>
        <w:t>前  言</w:t>
      </w:r>
      <w:bookmarkEnd w:id="24"/>
      <w:bookmarkEnd w:id="25"/>
      <w:bookmarkEnd w:id="26"/>
      <w:bookmarkEnd w:id="27"/>
      <w:bookmarkEnd w:id="28"/>
      <w:bookmarkEnd w:id="31"/>
      <w:bookmarkEnd w:id="32"/>
    </w:p>
    <w:p w14:paraId="701B9BA3">
      <w:pPr>
        <w:snapToGrid w:val="0"/>
        <w:spacing w:line="300" w:lineRule="auto"/>
      </w:pPr>
      <w:r>
        <w:rPr>
          <w:b/>
        </w:rPr>
        <w:t xml:space="preserve">    </w:t>
      </w:r>
      <w:r>
        <w:t>本</w:t>
      </w:r>
      <w:r>
        <w:rPr>
          <w:rFonts w:hint="eastAsia"/>
        </w:rPr>
        <w:t>文件</w:t>
      </w:r>
      <w:r>
        <w:t>按照GB/T</w:t>
      </w:r>
      <w:r>
        <w:rPr>
          <w:rFonts w:hint="eastAsia"/>
        </w:rPr>
        <w:t xml:space="preserve"> </w:t>
      </w:r>
      <w:r>
        <w:t>1.1-20</w:t>
      </w:r>
      <w:r>
        <w:rPr>
          <w:rFonts w:hint="eastAsia"/>
        </w:rPr>
        <w:t>20《标准化工作导则 第1部分： 标准化文件的结构和起草规则》</w:t>
      </w:r>
      <w:r>
        <w:t>的规则起草。</w:t>
      </w:r>
    </w:p>
    <w:p w14:paraId="54793252">
      <w:pPr>
        <w:pStyle w:val="66"/>
        <w:snapToGrid w:val="0"/>
        <w:spacing w:line="300" w:lineRule="auto"/>
        <w:ind w:firstLine="420"/>
      </w:pPr>
      <w:r>
        <w:rPr>
          <w:rFonts w:hint="eastAsia"/>
        </w:rPr>
        <w:t>请注意本文件的某些内容可能涉及专利。本文件的发布机构不承担识别专利的责任。</w:t>
      </w:r>
    </w:p>
    <w:p w14:paraId="6E2EB838">
      <w:pPr>
        <w:snapToGrid w:val="0"/>
        <w:spacing w:line="300" w:lineRule="auto"/>
      </w:pPr>
      <w:r>
        <w:t xml:space="preserve">    本</w:t>
      </w:r>
      <w:r>
        <w:rPr>
          <w:rFonts w:hint="eastAsia"/>
        </w:rPr>
        <w:t>文件</w:t>
      </w:r>
      <w:r>
        <w:t>由中华人民共和国住房和城乡建设部提出。</w:t>
      </w:r>
    </w:p>
    <w:p w14:paraId="115E2DDD">
      <w:pPr>
        <w:snapToGrid w:val="0"/>
        <w:spacing w:line="300" w:lineRule="auto"/>
      </w:pPr>
      <w:r>
        <w:t xml:space="preserve">    本</w:t>
      </w:r>
      <w:r>
        <w:rPr>
          <w:rFonts w:hint="eastAsia"/>
        </w:rPr>
        <w:t>文件</w:t>
      </w:r>
      <w:r>
        <w:t>由全国城镇供热标准化技术委员会（SAC/TC</w:t>
      </w:r>
      <w:r>
        <w:rPr>
          <w:rFonts w:hint="eastAsia"/>
        </w:rPr>
        <w:t xml:space="preserve"> </w:t>
      </w:r>
      <w:r>
        <w:t>455）归口。</w:t>
      </w:r>
    </w:p>
    <w:p w14:paraId="651231F4">
      <w:pPr>
        <w:pStyle w:val="66"/>
        <w:snapToGrid w:val="0"/>
        <w:spacing w:line="300" w:lineRule="auto"/>
        <w:ind w:firstLine="420"/>
        <w:rPr>
          <w:rFonts w:hint="eastAsia" w:hAnsi="宋体" w:cs="宋体"/>
        </w:rPr>
      </w:pPr>
      <w:r>
        <w:t>本</w:t>
      </w:r>
      <w:r>
        <w:rPr>
          <w:rFonts w:hint="eastAsia"/>
        </w:rPr>
        <w:t>文件</w:t>
      </w:r>
      <w:r>
        <w:t>起草单位：</w:t>
      </w:r>
    </w:p>
    <w:p w14:paraId="0613401A">
      <w:pPr>
        <w:widowControl/>
        <w:snapToGrid w:val="0"/>
        <w:spacing w:line="300" w:lineRule="auto"/>
        <w:ind w:firstLine="420" w:firstLineChars="200"/>
        <w:rPr>
          <w:szCs w:val="21"/>
        </w:rPr>
      </w:pPr>
      <w:r>
        <w:t>本</w:t>
      </w:r>
      <w:r>
        <w:rPr>
          <w:rFonts w:hint="eastAsia"/>
        </w:rPr>
        <w:t>文件</w:t>
      </w:r>
      <w:r>
        <w:t>主要起草人：</w:t>
      </w:r>
    </w:p>
    <w:p w14:paraId="2B8ECC7C">
      <w:pPr>
        <w:widowControl/>
        <w:snapToGrid w:val="0"/>
        <w:spacing w:line="300" w:lineRule="auto"/>
        <w:rPr>
          <w:b/>
          <w:szCs w:val="21"/>
        </w:rPr>
      </w:pPr>
    </w:p>
    <w:p w14:paraId="20477CE0">
      <w:pPr>
        <w:widowControl/>
        <w:snapToGrid w:val="0"/>
        <w:spacing w:line="300" w:lineRule="auto"/>
        <w:rPr>
          <w:b/>
          <w:szCs w:val="21"/>
        </w:rPr>
      </w:pPr>
    </w:p>
    <w:bookmarkEnd w:id="29"/>
    <w:p w14:paraId="06D608F1">
      <w:pPr>
        <w:pStyle w:val="98"/>
        <w:spacing w:line="276" w:lineRule="auto"/>
        <w:rPr>
          <w:rFonts w:ascii="Times New Roman"/>
          <w:b/>
        </w:rPr>
        <w:sectPr>
          <w:headerReference r:id="rId3" w:type="default"/>
          <w:headerReference r:id="rId4" w:type="even"/>
          <w:footerReference r:id="rId5" w:type="even"/>
          <w:pgSz w:w="11907" w:h="16839"/>
          <w:pgMar w:top="1418" w:right="1418" w:bottom="1418" w:left="1588" w:header="1418" w:footer="851" w:gutter="0"/>
          <w:pgNumType w:fmt="upperRoman" w:start="1"/>
          <w:cols w:space="425" w:num="1"/>
          <w:docGrid w:type="lines" w:linePitch="312" w:charSpace="0"/>
        </w:sectPr>
      </w:pPr>
    </w:p>
    <w:bookmarkEnd w:id="30"/>
    <w:p w14:paraId="0077D68E">
      <w:pPr>
        <w:snapToGrid w:val="0"/>
        <w:spacing w:after="312" w:afterLines="100" w:line="300" w:lineRule="auto"/>
        <w:jc w:val="center"/>
        <w:rPr>
          <w:rFonts w:eastAsia="黑体"/>
          <w:b/>
          <w:sz w:val="28"/>
          <w:szCs w:val="28"/>
        </w:rPr>
      </w:pPr>
      <w:bookmarkStart w:id="33" w:name="SectionMark4"/>
      <w:r>
        <w:rPr>
          <w:rFonts w:eastAsia="黑体"/>
          <w:b/>
          <w:sz w:val="28"/>
          <w:szCs w:val="28"/>
        </w:rPr>
        <w:t>供热燃气锅炉烟气冷凝热能回收装置</w:t>
      </w:r>
    </w:p>
    <w:p w14:paraId="106EB445">
      <w:pPr>
        <w:pStyle w:val="2"/>
        <w:snapToGrid w:val="0"/>
        <w:spacing w:before="312" w:beforeLines="100" w:after="312" w:afterLines="100" w:line="300" w:lineRule="auto"/>
        <w:rPr>
          <w:rFonts w:eastAsia="黑体"/>
          <w:b w:val="0"/>
          <w:sz w:val="21"/>
          <w:szCs w:val="21"/>
        </w:rPr>
      </w:pPr>
      <w:bookmarkStart w:id="34" w:name="_Toc490381059"/>
      <w:bookmarkStart w:id="35" w:name="_Toc183990456"/>
      <w:r>
        <w:rPr>
          <w:rFonts w:eastAsia="黑体"/>
          <w:sz w:val="21"/>
          <w:szCs w:val="21"/>
        </w:rPr>
        <w:t xml:space="preserve">1 </w:t>
      </w:r>
      <w:r>
        <w:rPr>
          <w:rFonts w:eastAsia="黑体"/>
          <w:b w:val="0"/>
          <w:sz w:val="21"/>
          <w:szCs w:val="21"/>
        </w:rPr>
        <w:t xml:space="preserve"> </w:t>
      </w:r>
      <w:r>
        <w:rPr>
          <w:rFonts w:hAnsi="黑体" w:eastAsia="黑体"/>
          <w:b w:val="0"/>
          <w:sz w:val="21"/>
          <w:szCs w:val="21"/>
        </w:rPr>
        <w:t>范围</w:t>
      </w:r>
      <w:bookmarkEnd w:id="34"/>
      <w:bookmarkEnd w:id="35"/>
    </w:p>
    <w:p w14:paraId="020674C4">
      <w:pPr>
        <w:snapToGrid w:val="0"/>
        <w:spacing w:line="300" w:lineRule="auto"/>
        <w:ind w:firstLine="420" w:firstLineChars="200"/>
        <w:rPr>
          <w:rFonts w:hint="eastAsia" w:ascii="宋体" w:hAnsi="宋体" w:cs="宋体"/>
          <w:szCs w:val="21"/>
        </w:rPr>
      </w:pPr>
      <w:bookmarkStart w:id="36" w:name="_Toc303167584"/>
      <w:bookmarkStart w:id="37" w:name="_Toc405555003"/>
      <w:bookmarkStart w:id="38" w:name="_Toc490381060"/>
      <w:r>
        <w:rPr>
          <w:rFonts w:hint="eastAsia" w:ascii="宋体" w:hAnsi="宋体" w:cs="宋体"/>
          <w:szCs w:val="21"/>
        </w:rPr>
        <w:t>本文件规定了供热燃气锅炉烟气冷凝热能回收装置的术语和定义、标记、一般要求、要求、试验方法、检验规则、标志、使用说明书和产品合格证、包装、运输和贮存。</w:t>
      </w:r>
    </w:p>
    <w:p w14:paraId="4CBA3CEF">
      <w:pPr>
        <w:snapToGrid w:val="0"/>
        <w:spacing w:line="300" w:lineRule="auto"/>
        <w:ind w:firstLine="420" w:firstLineChars="200"/>
        <w:rPr>
          <w:rFonts w:ascii="宋体"/>
          <w:b/>
          <w:szCs w:val="21"/>
        </w:rPr>
      </w:pPr>
      <w:r>
        <w:rPr>
          <w:rFonts w:hint="eastAsia" w:ascii="宋体" w:hAnsi="宋体" w:cs="宋体"/>
          <w:szCs w:val="21"/>
        </w:rPr>
        <w:t>本文件适用于城镇供热用燃气锅炉的烟气冷凝热能回收装置。</w:t>
      </w:r>
    </w:p>
    <w:p w14:paraId="1FC08817">
      <w:pPr>
        <w:pStyle w:val="2"/>
        <w:snapToGrid w:val="0"/>
        <w:spacing w:before="312" w:beforeLines="100" w:after="312" w:afterLines="100" w:line="300" w:lineRule="auto"/>
        <w:rPr>
          <w:rFonts w:eastAsia="黑体"/>
          <w:b w:val="0"/>
          <w:sz w:val="21"/>
          <w:szCs w:val="21"/>
        </w:rPr>
      </w:pPr>
      <w:bookmarkStart w:id="39" w:name="_Toc183990457"/>
      <w:r>
        <w:rPr>
          <w:rFonts w:eastAsia="黑体"/>
          <w:sz w:val="21"/>
          <w:szCs w:val="21"/>
        </w:rPr>
        <w:t xml:space="preserve">2 </w:t>
      </w:r>
      <w:r>
        <w:rPr>
          <w:rFonts w:eastAsia="黑体"/>
          <w:b w:val="0"/>
          <w:sz w:val="21"/>
          <w:szCs w:val="21"/>
        </w:rPr>
        <w:t xml:space="preserve"> </w:t>
      </w:r>
      <w:r>
        <w:rPr>
          <w:rFonts w:hAnsi="黑体" w:eastAsia="黑体"/>
          <w:b w:val="0"/>
          <w:sz w:val="21"/>
          <w:szCs w:val="21"/>
        </w:rPr>
        <w:t>规范性引用文件</w:t>
      </w:r>
      <w:bookmarkEnd w:id="36"/>
      <w:bookmarkEnd w:id="37"/>
      <w:bookmarkEnd w:id="38"/>
      <w:bookmarkEnd w:id="39"/>
    </w:p>
    <w:p w14:paraId="5E53860F">
      <w:pPr>
        <w:snapToGrid w:val="0"/>
        <w:spacing w:line="300" w:lineRule="auto"/>
        <w:ind w:firstLine="420" w:firstLineChars="200"/>
        <w:rPr>
          <w:rFonts w:hint="eastAsia" w:ascii="宋体" w:hAnsi="宋体" w:cs="宋体"/>
          <w:szCs w:val="21"/>
        </w:rPr>
      </w:pPr>
      <w:bookmarkStart w:id="40" w:name="_Toc303167585"/>
      <w:bookmarkEnd w:id="40"/>
      <w:bookmarkStart w:id="41" w:name="_Toc405555004"/>
      <w:bookmarkStart w:id="42" w:name="_Toc490381061"/>
      <w:r>
        <w:rPr>
          <w:rFonts w:hint="eastAsia" w:ascii="宋体" w:hAnsi="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CB4DDEC">
      <w:pPr>
        <w:snapToGrid w:val="0"/>
        <w:spacing w:line="300" w:lineRule="auto"/>
        <w:ind w:left="420" w:leftChars="200"/>
      </w:pPr>
      <w:r>
        <w:t>GB/T 1576</w:t>
      </w:r>
      <w:r>
        <w:rPr>
          <w:rFonts w:hint="eastAsia"/>
        </w:rPr>
        <w:t xml:space="preserve">  工业锅炉水质</w:t>
      </w:r>
    </w:p>
    <w:p w14:paraId="60C76E4A">
      <w:pPr>
        <w:snapToGrid w:val="0"/>
        <w:spacing w:line="300" w:lineRule="auto"/>
        <w:ind w:left="420" w:leftChars="200"/>
      </w:pPr>
      <w:r>
        <w:t xml:space="preserve">GB/T 2589 </w:t>
      </w:r>
      <w:r>
        <w:rPr>
          <w:rFonts w:hint="eastAsia"/>
        </w:rPr>
        <w:t xml:space="preserve"> 综合能耗计算通则</w:t>
      </w:r>
    </w:p>
    <w:p w14:paraId="5DDEFB8D">
      <w:pPr>
        <w:snapToGrid w:val="0"/>
        <w:spacing w:line="300" w:lineRule="auto"/>
        <w:ind w:left="420" w:leftChars="200"/>
      </w:pPr>
      <w:r>
        <w:rPr>
          <w:szCs w:val="21"/>
        </w:rPr>
        <w:t>GB/T</w:t>
      </w:r>
      <w:r>
        <w:rPr>
          <w:rFonts w:hint="eastAsia"/>
          <w:szCs w:val="21"/>
        </w:rPr>
        <w:t xml:space="preserve"> </w:t>
      </w:r>
      <w:r>
        <w:rPr>
          <w:szCs w:val="21"/>
        </w:rPr>
        <w:t>8923</w:t>
      </w:r>
      <w:r>
        <w:rPr>
          <w:rFonts w:hint="eastAsia"/>
          <w:szCs w:val="21"/>
        </w:rPr>
        <w:t>.1  涂覆涂料前钢材表面处理 表面清洁度的目视评定 第1部分：未涂覆过的钢材表面和全面清除原有涂层后的钢材表面的锈蚀等级和处理等级</w:t>
      </w:r>
    </w:p>
    <w:p w14:paraId="3993FDD6">
      <w:pPr>
        <w:snapToGrid w:val="0"/>
        <w:spacing w:line="300" w:lineRule="auto"/>
        <w:ind w:left="420" w:leftChars="200"/>
      </w:pPr>
      <w:r>
        <w:t>GB/T 9969</w:t>
      </w:r>
      <w:r>
        <w:rPr>
          <w:rFonts w:hint="eastAsia"/>
        </w:rPr>
        <w:t xml:space="preserve">  工业产品使用说明书 总则</w:t>
      </w:r>
    </w:p>
    <w:p w14:paraId="0830A24B">
      <w:pPr>
        <w:snapToGrid w:val="0"/>
        <w:spacing w:line="300" w:lineRule="auto"/>
        <w:ind w:left="420" w:leftChars="200"/>
      </w:pPr>
      <w:r>
        <w:rPr>
          <w:rFonts w:hint="eastAsia"/>
        </w:rPr>
        <w:t>GB/T 13384  机电产品包装通用技术条件</w:t>
      </w:r>
    </w:p>
    <w:p w14:paraId="54891D48">
      <w:pPr>
        <w:snapToGrid w:val="0"/>
        <w:spacing w:line="300" w:lineRule="auto"/>
        <w:ind w:left="420" w:leftChars="200"/>
      </w:pPr>
      <w:r>
        <w:t>GB/T 13610</w:t>
      </w:r>
      <w:r>
        <w:rPr>
          <w:rFonts w:hint="eastAsia"/>
        </w:rPr>
        <w:t xml:space="preserve">  天然气的组成分析 气相色谱法</w:t>
      </w:r>
    </w:p>
    <w:p w14:paraId="27944C0F">
      <w:pPr>
        <w:snapToGrid w:val="0"/>
        <w:spacing w:line="300" w:lineRule="auto"/>
        <w:ind w:left="420" w:leftChars="200"/>
      </w:pPr>
      <w:r>
        <w:t>GB/T 27698.1</w:t>
      </w:r>
      <w:r>
        <w:rPr>
          <w:rFonts w:hint="eastAsia"/>
        </w:rPr>
        <w:t xml:space="preserve">  热交换器及传热元件性能测试方法 第1部分</w:t>
      </w:r>
      <w:r>
        <w:rPr>
          <w:rFonts w:hint="eastAsia"/>
          <w:szCs w:val="21"/>
        </w:rPr>
        <w:t>：</w:t>
      </w:r>
      <w:r>
        <w:rPr>
          <w:rFonts w:hint="eastAsia"/>
        </w:rPr>
        <w:t>通用要求</w:t>
      </w:r>
    </w:p>
    <w:p w14:paraId="1BAC46BC">
      <w:pPr>
        <w:snapToGrid w:val="0"/>
        <w:spacing w:line="300" w:lineRule="auto"/>
        <w:ind w:left="420" w:leftChars="200"/>
      </w:pPr>
      <w:r>
        <w:rPr>
          <w:rFonts w:hint="eastAsia"/>
        </w:rPr>
        <w:t>GB 50264  工业</w:t>
      </w:r>
      <w:r>
        <w:t>设备及管道绝热工程设计规范</w:t>
      </w:r>
    </w:p>
    <w:p w14:paraId="786311C3">
      <w:pPr>
        <w:snapToGrid w:val="0"/>
        <w:spacing w:line="300" w:lineRule="auto"/>
        <w:ind w:left="420" w:leftChars="200"/>
      </w:pPr>
      <w:r>
        <w:t>GB/T 50893</w:t>
      </w:r>
      <w:r>
        <w:rPr>
          <w:rFonts w:hint="eastAsia"/>
        </w:rPr>
        <w:t xml:space="preserve">  供热系统节能改造技术规范</w:t>
      </w:r>
    </w:p>
    <w:p w14:paraId="306CFB51">
      <w:pPr>
        <w:snapToGrid w:val="0"/>
        <w:spacing w:line="300" w:lineRule="auto"/>
        <w:ind w:left="420" w:leftChars="200"/>
      </w:pPr>
      <w:r>
        <w:rPr>
          <w:rFonts w:hint="eastAsia"/>
        </w:rPr>
        <w:t>NB/T 47013.2  承压设备无损检测 第2部分：射线检测</w:t>
      </w:r>
    </w:p>
    <w:p w14:paraId="5FF21243">
      <w:pPr>
        <w:snapToGrid w:val="0"/>
        <w:spacing w:line="300" w:lineRule="auto"/>
        <w:ind w:left="420" w:leftChars="200"/>
      </w:pPr>
      <w:r>
        <w:rPr>
          <w:rFonts w:hint="eastAsia"/>
        </w:rPr>
        <w:t>NB/T 47013.3  承压设备无损检测 第3部分：超声检测</w:t>
      </w:r>
    </w:p>
    <w:p w14:paraId="64B38B40">
      <w:pPr>
        <w:snapToGrid w:val="0"/>
        <w:spacing w:line="300" w:lineRule="auto"/>
        <w:ind w:left="420" w:leftChars="200"/>
      </w:pPr>
      <w:r>
        <w:t>NB/T 47015</w:t>
      </w:r>
      <w:r>
        <w:rPr>
          <w:rFonts w:hint="eastAsia"/>
        </w:rPr>
        <w:t xml:space="preserve">  压力容器焊接规程</w:t>
      </w:r>
    </w:p>
    <w:p w14:paraId="732EE101">
      <w:pPr>
        <w:snapToGrid w:val="0"/>
        <w:spacing w:line="300" w:lineRule="auto"/>
        <w:ind w:left="420" w:leftChars="200"/>
        <w:rPr>
          <w:b/>
          <w:u w:val="single"/>
        </w:rPr>
      </w:pPr>
      <w:bookmarkStart w:id="43" w:name="_Hlk183718546"/>
      <w:r>
        <w:t>NB/T 47066</w:t>
      </w:r>
      <w:bookmarkEnd w:id="43"/>
      <w:r>
        <w:rPr>
          <w:rFonts w:hint="eastAsia"/>
        </w:rPr>
        <w:t xml:space="preserve">  冷凝锅炉热工性能试验方法</w:t>
      </w:r>
    </w:p>
    <w:p w14:paraId="56F1FA34">
      <w:pPr>
        <w:pStyle w:val="2"/>
        <w:snapToGrid w:val="0"/>
        <w:spacing w:before="312" w:beforeLines="100" w:after="312" w:afterLines="100" w:line="300" w:lineRule="auto"/>
        <w:rPr>
          <w:rFonts w:hint="eastAsia" w:ascii="黑体" w:hAnsi="黑体" w:eastAsia="黑体"/>
          <w:b w:val="0"/>
          <w:sz w:val="21"/>
          <w:szCs w:val="21"/>
        </w:rPr>
      </w:pPr>
      <w:bookmarkStart w:id="44" w:name="_Toc183990458"/>
      <w:r>
        <w:rPr>
          <w:rFonts w:ascii="黑体" w:hAnsi="黑体" w:eastAsia="黑体"/>
          <w:b w:val="0"/>
          <w:sz w:val="21"/>
          <w:szCs w:val="21"/>
        </w:rPr>
        <w:t>3  术语和定义</w:t>
      </w:r>
      <w:bookmarkEnd w:id="41"/>
      <w:bookmarkEnd w:id="42"/>
      <w:bookmarkEnd w:id="44"/>
    </w:p>
    <w:p w14:paraId="1C188292">
      <w:pPr>
        <w:pStyle w:val="66"/>
        <w:snapToGrid w:val="0"/>
        <w:spacing w:line="300" w:lineRule="auto"/>
        <w:ind w:firstLine="420"/>
        <w:rPr>
          <w:rFonts w:ascii="Times New Roman"/>
        </w:rPr>
      </w:pPr>
      <w:r>
        <w:rPr>
          <w:rFonts w:ascii="Times New Roman"/>
        </w:rPr>
        <w:t>下列术语和定义适用于本文件。</w:t>
      </w:r>
    </w:p>
    <w:p w14:paraId="7355E12B">
      <w:pPr>
        <w:snapToGrid w:val="0"/>
        <w:spacing w:line="300" w:lineRule="auto"/>
        <w:rPr>
          <w:rFonts w:hint="eastAsia" w:ascii="黑体" w:hAnsi="黑体" w:eastAsia="黑体"/>
        </w:rPr>
      </w:pPr>
      <w:bookmarkStart w:id="45" w:name="_Toc440529430"/>
      <w:bookmarkStart w:id="46" w:name="_Toc442377245"/>
      <w:bookmarkStart w:id="47" w:name="_Toc362256036"/>
      <w:bookmarkStart w:id="48" w:name="_Toc358637295"/>
      <w:bookmarkStart w:id="49" w:name="_Toc358637276"/>
      <w:bookmarkStart w:id="50" w:name="_Toc439694523"/>
      <w:bookmarkStart w:id="51" w:name="_Toc363315958"/>
      <w:bookmarkStart w:id="52" w:name="_Toc363316086"/>
      <w:bookmarkStart w:id="53" w:name="_Toc363315819"/>
      <w:bookmarkStart w:id="54" w:name="_Toc364065536"/>
      <w:bookmarkStart w:id="55" w:name="_Toc487365774"/>
      <w:bookmarkStart w:id="56" w:name="_Toc490381062"/>
      <w:r>
        <w:rPr>
          <w:rFonts w:hint="eastAsia" w:ascii="黑体" w:hAnsi="黑体" w:eastAsia="黑体"/>
        </w:rPr>
        <w:t>3.1</w:t>
      </w:r>
      <w:bookmarkEnd w:id="45"/>
      <w:bookmarkEnd w:id="46"/>
      <w:r>
        <w:rPr>
          <w:rFonts w:hint="eastAsia" w:ascii="黑体" w:hAnsi="黑体" w:eastAsia="黑体"/>
        </w:rPr>
        <w:t xml:space="preserve">  </w:t>
      </w:r>
    </w:p>
    <w:p w14:paraId="40AC2F6C">
      <w:pPr>
        <w:snapToGrid w:val="0"/>
        <w:spacing w:line="300" w:lineRule="auto"/>
        <w:ind w:firstLine="420"/>
        <w:rPr>
          <w:rFonts w:hint="eastAsia" w:ascii="黑体" w:hAnsi="黑体" w:eastAsia="黑体"/>
        </w:rPr>
      </w:pPr>
      <w:bookmarkStart w:id="57" w:name="_Toc442377246"/>
      <w:bookmarkStart w:id="58" w:name="_Toc440529431"/>
      <w:r>
        <w:rPr>
          <w:rFonts w:hint="eastAsia" w:ascii="黑体" w:hAnsi="黑体" w:eastAsia="黑体"/>
        </w:rPr>
        <w:t xml:space="preserve">供热燃气锅炉烟气冷凝热能回收装置 </w:t>
      </w:r>
      <w:bookmarkEnd w:id="47"/>
      <w:bookmarkEnd w:id="48"/>
      <w:bookmarkEnd w:id="49"/>
      <w:r>
        <w:rPr>
          <w:rFonts w:hint="eastAsia" w:ascii="黑体" w:hAnsi="黑体" w:eastAsia="黑体"/>
        </w:rPr>
        <w:t xml:space="preserve"> </w:t>
      </w:r>
      <w:bookmarkEnd w:id="50"/>
      <w:bookmarkEnd w:id="51"/>
      <w:bookmarkEnd w:id="52"/>
      <w:bookmarkEnd w:id="53"/>
      <w:bookmarkEnd w:id="54"/>
      <w:bookmarkEnd w:id="57"/>
      <w:bookmarkEnd w:id="58"/>
      <w:bookmarkStart w:id="59" w:name="_Toc362256037"/>
      <w:bookmarkStart w:id="60" w:name="_Toc358637277"/>
      <w:bookmarkStart w:id="61" w:name="_Toc358637296"/>
      <w:r>
        <w:rPr>
          <w:rFonts w:hint="eastAsia" w:ascii="黑体" w:hAnsi="黑体" w:eastAsia="黑体"/>
        </w:rPr>
        <w:t>f</w:t>
      </w:r>
      <w:r>
        <w:rPr>
          <w:rFonts w:ascii="黑体" w:hAnsi="黑体" w:eastAsia="黑体"/>
        </w:rPr>
        <w:t>lue gas condensing type heat exchanger unit</w:t>
      </w:r>
      <w:r>
        <w:rPr>
          <w:rFonts w:hint="eastAsia" w:ascii="黑体" w:hAnsi="黑体" w:eastAsia="黑体"/>
        </w:rPr>
        <w:t>s</w:t>
      </w:r>
      <w:r>
        <w:rPr>
          <w:rFonts w:ascii="黑体" w:hAnsi="黑体" w:eastAsia="黑体"/>
        </w:rPr>
        <w:t xml:space="preserve"> for gas-fired </w:t>
      </w:r>
      <w:r>
        <w:rPr>
          <w:rFonts w:hint="eastAsia" w:ascii="黑体" w:hAnsi="黑体" w:eastAsia="黑体"/>
        </w:rPr>
        <w:t xml:space="preserve">heating </w:t>
      </w:r>
      <w:r>
        <w:rPr>
          <w:rFonts w:ascii="黑体" w:hAnsi="黑体" w:eastAsia="黑体"/>
        </w:rPr>
        <w:t>boiler</w:t>
      </w:r>
      <w:r>
        <w:rPr>
          <w:rFonts w:hint="eastAsia" w:ascii="黑体" w:hAnsi="黑体" w:eastAsia="黑体"/>
        </w:rPr>
        <w:t>s</w:t>
      </w:r>
    </w:p>
    <w:p w14:paraId="28A4255E">
      <w:pPr>
        <w:snapToGrid w:val="0"/>
        <w:spacing w:line="300" w:lineRule="auto"/>
        <w:ind w:firstLine="315" w:firstLineChars="150"/>
      </w:pPr>
      <w:r>
        <w:rPr>
          <w:rFonts w:hint="eastAsia"/>
        </w:rPr>
        <w:t>使供热用燃气锅炉烟气中大部分水蒸气冷凝，同时回收利用烟气的显热和潜热的换热设备（以下简称</w:t>
      </w:r>
      <w:r>
        <w:t>烟气冷凝热能</w:t>
      </w:r>
      <w:r>
        <w:rPr>
          <w:rFonts w:hint="eastAsia"/>
        </w:rPr>
        <w:t>回收装置）。</w:t>
      </w:r>
    </w:p>
    <w:p w14:paraId="3C3A468A">
      <w:pPr>
        <w:snapToGrid w:val="0"/>
        <w:spacing w:line="300" w:lineRule="auto"/>
        <w:rPr>
          <w:rFonts w:hint="eastAsia" w:ascii="黑体" w:hAnsi="黑体" w:eastAsia="黑体"/>
        </w:rPr>
      </w:pPr>
      <w:bookmarkStart w:id="62" w:name="_Toc440529432"/>
      <w:bookmarkStart w:id="63" w:name="_Toc442377247"/>
      <w:bookmarkStart w:id="64" w:name="_Toc363315820"/>
      <w:bookmarkStart w:id="65" w:name="_Toc439694524"/>
      <w:bookmarkStart w:id="66" w:name="_Toc363315959"/>
      <w:bookmarkStart w:id="67" w:name="_Toc363316087"/>
      <w:bookmarkStart w:id="68" w:name="_Toc364065537"/>
      <w:r>
        <w:rPr>
          <w:rFonts w:hint="eastAsia" w:ascii="黑体" w:hAnsi="黑体" w:eastAsia="黑体"/>
        </w:rPr>
        <w:t>3.2</w:t>
      </w:r>
      <w:bookmarkEnd w:id="62"/>
      <w:bookmarkEnd w:id="63"/>
    </w:p>
    <w:p w14:paraId="22B0E93C">
      <w:pPr>
        <w:snapToGrid w:val="0"/>
        <w:spacing w:line="300" w:lineRule="auto"/>
        <w:rPr>
          <w:rFonts w:hint="eastAsia" w:ascii="黑体" w:hAnsi="黑体" w:eastAsia="黑体"/>
        </w:rPr>
      </w:pPr>
      <w:r>
        <w:rPr>
          <w:rFonts w:hint="eastAsia" w:ascii="黑体" w:hAnsi="黑体"/>
        </w:rPr>
        <w:t xml:space="preserve">    </w:t>
      </w:r>
      <w:bookmarkStart w:id="69" w:name="_Toc440529433"/>
      <w:bookmarkStart w:id="70" w:name="_Toc442377248"/>
      <w:r>
        <w:rPr>
          <w:rFonts w:hint="eastAsia" w:ascii="黑体" w:hAnsi="黑体" w:eastAsia="黑体"/>
        </w:rPr>
        <w:t>被加热介质  h</w:t>
      </w:r>
      <w:r>
        <w:rPr>
          <w:rFonts w:ascii="黑体" w:hAnsi="黑体" w:eastAsia="黑体"/>
        </w:rPr>
        <w:t>eat</w:t>
      </w:r>
      <w:r>
        <w:rPr>
          <w:rFonts w:hint="eastAsia" w:ascii="黑体" w:hAnsi="黑体" w:eastAsia="黑体"/>
        </w:rPr>
        <w:t>ed</w:t>
      </w:r>
      <w:r>
        <w:rPr>
          <w:rFonts w:ascii="黑体" w:hAnsi="黑体" w:eastAsia="黑体"/>
        </w:rPr>
        <w:t xml:space="preserve"> medium</w:t>
      </w:r>
      <w:bookmarkEnd w:id="59"/>
      <w:bookmarkEnd w:id="60"/>
      <w:bookmarkEnd w:id="61"/>
      <w:bookmarkEnd w:id="64"/>
      <w:bookmarkEnd w:id="65"/>
      <w:bookmarkEnd w:id="66"/>
      <w:bookmarkEnd w:id="67"/>
      <w:bookmarkEnd w:id="68"/>
      <w:bookmarkEnd w:id="69"/>
      <w:bookmarkEnd w:id="70"/>
    </w:p>
    <w:p w14:paraId="77F0791C">
      <w:pPr>
        <w:pStyle w:val="66"/>
        <w:snapToGrid w:val="0"/>
        <w:spacing w:line="300" w:lineRule="auto"/>
        <w:ind w:firstLine="420"/>
      </w:pPr>
      <w:r>
        <w:rPr>
          <w:rFonts w:hint="eastAsia"/>
        </w:rPr>
        <w:t>在烟气冷凝热能回收装置中与烟气换热的流体，如水、空气、油或工质等。</w:t>
      </w:r>
      <w:bookmarkStart w:id="71" w:name="_Toc362256038"/>
      <w:bookmarkStart w:id="72" w:name="_Toc363315960"/>
      <w:bookmarkStart w:id="73" w:name="_Toc363315821"/>
      <w:bookmarkStart w:id="74" w:name="_Toc363316088"/>
      <w:bookmarkStart w:id="75" w:name="_Toc439694525"/>
      <w:bookmarkStart w:id="76" w:name="_Toc364065538"/>
    </w:p>
    <w:bookmarkEnd w:id="71"/>
    <w:bookmarkEnd w:id="72"/>
    <w:bookmarkEnd w:id="73"/>
    <w:bookmarkEnd w:id="74"/>
    <w:bookmarkEnd w:id="75"/>
    <w:bookmarkEnd w:id="76"/>
    <w:p w14:paraId="5F6330F7">
      <w:pPr>
        <w:snapToGrid w:val="0"/>
        <w:spacing w:line="300" w:lineRule="auto"/>
        <w:rPr>
          <w:rFonts w:hint="eastAsia" w:ascii="黑体" w:hAnsi="黑体" w:eastAsia="黑体"/>
        </w:rPr>
      </w:pPr>
      <w:bookmarkStart w:id="77" w:name="_Toc440529434"/>
      <w:bookmarkStart w:id="78" w:name="_Toc442377249"/>
      <w:bookmarkStart w:id="79" w:name="_Toc362256039"/>
      <w:bookmarkStart w:id="80" w:name="_Toc363315822"/>
      <w:bookmarkStart w:id="81" w:name="_Toc364065539"/>
      <w:bookmarkStart w:id="82" w:name="_Toc363316089"/>
      <w:bookmarkStart w:id="83" w:name="_Toc363315961"/>
      <w:bookmarkStart w:id="84" w:name="_Toc439694526"/>
      <w:r>
        <w:rPr>
          <w:rFonts w:hint="eastAsia" w:ascii="黑体" w:hAnsi="黑体" w:eastAsia="黑体"/>
        </w:rPr>
        <w:t>3.3</w:t>
      </w:r>
      <w:bookmarkEnd w:id="77"/>
      <w:bookmarkEnd w:id="78"/>
      <w:r>
        <w:rPr>
          <w:rFonts w:hint="eastAsia" w:ascii="黑体" w:hAnsi="黑体" w:eastAsia="黑体"/>
        </w:rPr>
        <w:t xml:space="preserve">  </w:t>
      </w:r>
    </w:p>
    <w:p w14:paraId="7B5A4F11">
      <w:pPr>
        <w:snapToGrid w:val="0"/>
        <w:spacing w:line="300" w:lineRule="auto"/>
        <w:rPr>
          <w:rFonts w:hint="eastAsia" w:ascii="黑体" w:hAnsi="黑体" w:eastAsia="黑体"/>
        </w:rPr>
      </w:pPr>
      <w:bookmarkStart w:id="85" w:name="_Toc442377250"/>
      <w:bookmarkStart w:id="86" w:name="_Toc440529435"/>
      <w:r>
        <w:rPr>
          <w:rFonts w:hint="eastAsia" w:ascii="黑体" w:hAnsi="黑体" w:eastAsia="黑体"/>
        </w:rPr>
        <w:t xml:space="preserve">    有效输出热量</w:t>
      </w:r>
      <w:bookmarkEnd w:id="79"/>
      <w:r>
        <w:rPr>
          <w:rFonts w:hint="eastAsia" w:ascii="黑体" w:hAnsi="黑体" w:eastAsia="黑体"/>
        </w:rPr>
        <w:t xml:space="preserve">  </w:t>
      </w:r>
      <w:bookmarkEnd w:id="80"/>
      <w:bookmarkEnd w:id="81"/>
      <w:bookmarkEnd w:id="82"/>
      <w:bookmarkEnd w:id="83"/>
      <w:r>
        <w:rPr>
          <w:rFonts w:ascii="黑体" w:hAnsi="黑体" w:eastAsia="黑体"/>
        </w:rPr>
        <w:t>effective heat</w:t>
      </w:r>
      <w:bookmarkEnd w:id="84"/>
      <w:bookmarkEnd w:id="85"/>
      <w:bookmarkEnd w:id="86"/>
      <w:r>
        <w:rPr>
          <w:rFonts w:hint="eastAsia" w:ascii="黑体" w:hAnsi="黑体" w:eastAsia="黑体"/>
        </w:rPr>
        <w:t xml:space="preserve"> </w:t>
      </w:r>
      <w:r>
        <w:rPr>
          <w:rFonts w:ascii="黑体" w:hAnsi="黑体" w:eastAsia="黑体"/>
        </w:rPr>
        <w:t>output</w:t>
      </w:r>
    </w:p>
    <w:p w14:paraId="52982920">
      <w:pPr>
        <w:pStyle w:val="66"/>
        <w:snapToGrid w:val="0"/>
        <w:spacing w:line="300" w:lineRule="auto"/>
        <w:ind w:firstLine="420"/>
      </w:pPr>
      <w:r>
        <w:rPr>
          <w:rFonts w:hint="eastAsia" w:hAnsi="宋体"/>
        </w:rPr>
        <w:t>同一时间内被加热介质经烟气冷凝热能回收装置向外提供的热量与被加热介质带入烟气冷凝热能回收装置的热量之差。</w:t>
      </w:r>
    </w:p>
    <w:p w14:paraId="326E8479">
      <w:pPr>
        <w:snapToGrid w:val="0"/>
        <w:spacing w:line="300" w:lineRule="auto"/>
        <w:rPr>
          <w:rFonts w:hint="eastAsia" w:ascii="黑体" w:hAnsi="黑体" w:eastAsia="黑体"/>
        </w:rPr>
      </w:pPr>
      <w:bookmarkStart w:id="87" w:name="_Toc440529438"/>
      <w:bookmarkStart w:id="88" w:name="_Toc442377251"/>
      <w:bookmarkStart w:id="89" w:name="_Toc363315824"/>
      <w:bookmarkStart w:id="90" w:name="_Toc363315963"/>
      <w:bookmarkStart w:id="91" w:name="_Toc363316091"/>
      <w:bookmarkStart w:id="92" w:name="_Toc439694528"/>
      <w:bookmarkStart w:id="93" w:name="_Toc364065541"/>
      <w:r>
        <w:rPr>
          <w:rFonts w:hint="eastAsia" w:ascii="黑体" w:hAnsi="黑体" w:eastAsia="黑体"/>
        </w:rPr>
        <w:t>3.</w:t>
      </w:r>
      <w:bookmarkEnd w:id="87"/>
      <w:r>
        <w:rPr>
          <w:rFonts w:hint="eastAsia" w:ascii="黑体" w:hAnsi="黑体" w:eastAsia="黑体"/>
        </w:rPr>
        <w:t>4</w:t>
      </w:r>
      <w:bookmarkEnd w:id="88"/>
      <w:r>
        <w:rPr>
          <w:rFonts w:hint="eastAsia" w:ascii="黑体" w:hAnsi="黑体" w:eastAsia="黑体"/>
        </w:rPr>
        <w:t xml:space="preserve"> </w:t>
      </w:r>
    </w:p>
    <w:p w14:paraId="54DCD33F">
      <w:pPr>
        <w:snapToGrid w:val="0"/>
        <w:spacing w:line="300" w:lineRule="auto"/>
        <w:rPr>
          <w:rFonts w:hint="eastAsia" w:ascii="黑体" w:hAnsi="黑体" w:eastAsia="黑体"/>
        </w:rPr>
      </w:pPr>
      <w:bookmarkStart w:id="94" w:name="_Toc440529439"/>
      <w:bookmarkStart w:id="95" w:name="_Toc442377252"/>
      <w:r>
        <w:rPr>
          <w:rFonts w:hint="eastAsia" w:ascii="黑体" w:hAnsi="黑体" w:eastAsia="黑体"/>
        </w:rPr>
        <w:t xml:space="preserve">    燃气利用热效率  g</w:t>
      </w:r>
      <w:r>
        <w:rPr>
          <w:rFonts w:ascii="黑体" w:hAnsi="黑体" w:eastAsia="黑体"/>
        </w:rPr>
        <w:t>as</w:t>
      </w:r>
      <w:r>
        <w:rPr>
          <w:rFonts w:hint="eastAsia" w:ascii="黑体" w:hAnsi="黑体" w:eastAsia="黑体"/>
        </w:rPr>
        <w:t xml:space="preserve"> </w:t>
      </w:r>
      <w:r>
        <w:rPr>
          <w:rFonts w:ascii="黑体" w:hAnsi="黑体" w:eastAsia="黑体"/>
        </w:rPr>
        <w:t xml:space="preserve">utilization </w:t>
      </w:r>
      <w:r>
        <w:rPr>
          <w:rFonts w:hint="eastAsia" w:ascii="黑体" w:hAnsi="黑体" w:eastAsia="黑体"/>
        </w:rPr>
        <w:t>thermal</w:t>
      </w:r>
      <w:r>
        <w:rPr>
          <w:rFonts w:ascii="黑体" w:hAnsi="黑体" w:eastAsia="黑体"/>
        </w:rPr>
        <w:t xml:space="preserve"> efficiency</w:t>
      </w:r>
      <w:bookmarkEnd w:id="89"/>
      <w:bookmarkEnd w:id="90"/>
      <w:bookmarkEnd w:id="91"/>
      <w:bookmarkEnd w:id="92"/>
      <w:bookmarkEnd w:id="93"/>
      <w:bookmarkEnd w:id="94"/>
      <w:bookmarkEnd w:id="95"/>
    </w:p>
    <w:p w14:paraId="36A1080E">
      <w:pPr>
        <w:pStyle w:val="66"/>
        <w:snapToGrid w:val="0"/>
        <w:spacing w:line="300" w:lineRule="auto"/>
        <w:ind w:firstLine="420"/>
      </w:pPr>
      <w:r>
        <w:rPr>
          <w:rFonts w:hint="eastAsia"/>
        </w:rPr>
        <w:t>同一时间内烟气冷凝热能回收装置的有效输出热量与燃气锅炉</w:t>
      </w:r>
      <w:r>
        <w:rPr>
          <w:rFonts w:hint="eastAsia" w:ascii="Calibri" w:hAnsi="Calibri"/>
        </w:rPr>
        <w:t>所消耗燃气按低位发热量计算的全部热量</w:t>
      </w:r>
      <w:r>
        <w:rPr>
          <w:rFonts w:hint="eastAsia"/>
        </w:rPr>
        <w:t>的比值。</w:t>
      </w:r>
    </w:p>
    <w:p w14:paraId="5ABED7B4">
      <w:pPr>
        <w:snapToGrid w:val="0"/>
        <w:spacing w:line="300" w:lineRule="auto"/>
        <w:rPr>
          <w:rFonts w:hint="eastAsia" w:ascii="黑体" w:hAnsi="黑体" w:eastAsia="黑体"/>
        </w:rPr>
      </w:pPr>
      <w:r>
        <w:rPr>
          <w:rFonts w:hint="eastAsia" w:ascii="黑体" w:hAnsi="黑体" w:eastAsia="黑体"/>
        </w:rPr>
        <w:t xml:space="preserve">3.5 </w:t>
      </w:r>
    </w:p>
    <w:p w14:paraId="6665ED54">
      <w:pPr>
        <w:snapToGrid w:val="0"/>
        <w:spacing w:line="300" w:lineRule="auto"/>
        <w:ind w:firstLine="420" w:firstLineChars="200"/>
        <w:rPr>
          <w:rFonts w:hint="eastAsia" w:ascii="黑体" w:hAnsi="黑体" w:eastAsia="黑体"/>
        </w:rPr>
      </w:pPr>
      <w:r>
        <w:rPr>
          <w:rFonts w:hint="eastAsia" w:ascii="黑体" w:hAnsi="黑体" w:eastAsia="黑体"/>
        </w:rPr>
        <w:t xml:space="preserve">烟气余热回收率  utilization ratio of </w:t>
      </w:r>
      <w:r>
        <w:rPr>
          <w:rFonts w:ascii="黑体" w:hAnsi="黑体" w:eastAsia="黑体"/>
        </w:rPr>
        <w:t>flue gas residual heat</w:t>
      </w:r>
    </w:p>
    <w:p w14:paraId="6F4EA0A8">
      <w:pPr>
        <w:pStyle w:val="66"/>
        <w:snapToGrid w:val="0"/>
        <w:spacing w:line="300" w:lineRule="auto"/>
        <w:ind w:firstLine="420"/>
      </w:pPr>
      <w:r>
        <w:rPr>
          <w:rFonts w:hint="eastAsia"/>
        </w:rPr>
        <w:t>同一时间内烟气冷凝热能回收装置的有效输出热量与烟气冷凝热能回收装置前烟气余热量的比值。</w:t>
      </w:r>
    </w:p>
    <w:p w14:paraId="36763183">
      <w:pPr>
        <w:snapToGrid w:val="0"/>
        <w:spacing w:line="300" w:lineRule="auto"/>
        <w:rPr>
          <w:rFonts w:hint="eastAsia" w:ascii="黑体" w:hAnsi="黑体" w:eastAsia="黑体"/>
        </w:rPr>
      </w:pPr>
      <w:bookmarkStart w:id="96" w:name="_Toc440529440"/>
      <w:bookmarkStart w:id="97" w:name="_Toc442377253"/>
      <w:bookmarkStart w:id="98" w:name="_Toc439694529"/>
      <w:bookmarkStart w:id="99" w:name="_Toc364065542"/>
      <w:r>
        <w:rPr>
          <w:rFonts w:hint="eastAsia" w:ascii="黑体" w:hAnsi="黑体" w:eastAsia="黑体"/>
        </w:rPr>
        <w:t>3.</w:t>
      </w:r>
      <w:bookmarkEnd w:id="96"/>
      <w:bookmarkEnd w:id="97"/>
      <w:r>
        <w:rPr>
          <w:rFonts w:hint="eastAsia" w:ascii="黑体" w:hAnsi="黑体" w:eastAsia="黑体"/>
        </w:rPr>
        <w:t xml:space="preserve">6 </w:t>
      </w:r>
    </w:p>
    <w:p w14:paraId="6F563864">
      <w:pPr>
        <w:snapToGrid w:val="0"/>
        <w:spacing w:line="300" w:lineRule="auto"/>
        <w:ind w:firstLine="420" w:firstLineChars="200"/>
        <w:rPr>
          <w:rFonts w:hint="eastAsia" w:ascii="黑体" w:hAnsi="黑体" w:eastAsia="黑体"/>
        </w:rPr>
      </w:pPr>
      <w:bookmarkStart w:id="100" w:name="_Toc440529441"/>
      <w:bookmarkStart w:id="101" w:name="_Toc442377254"/>
      <w:r>
        <w:rPr>
          <w:rFonts w:hint="eastAsia" w:ascii="黑体" w:hAnsi="黑体" w:eastAsia="黑体"/>
        </w:rPr>
        <w:t>节能量  e</w:t>
      </w:r>
      <w:r>
        <w:rPr>
          <w:rFonts w:ascii="黑体" w:hAnsi="黑体" w:eastAsia="黑体"/>
        </w:rPr>
        <w:t>nergy</w:t>
      </w:r>
      <w:r>
        <w:rPr>
          <w:rFonts w:hint="eastAsia" w:ascii="黑体" w:hAnsi="黑体" w:eastAsia="黑体"/>
        </w:rPr>
        <w:t xml:space="preserve"> </w:t>
      </w:r>
      <w:r>
        <w:rPr>
          <w:rFonts w:ascii="黑体" w:hAnsi="黑体" w:eastAsia="黑体"/>
        </w:rPr>
        <w:t>sav</w:t>
      </w:r>
      <w:r>
        <w:rPr>
          <w:rFonts w:hint="eastAsia" w:ascii="黑体" w:hAnsi="黑体" w:eastAsia="黑体"/>
        </w:rPr>
        <w:t>ed</w:t>
      </w:r>
      <w:bookmarkEnd w:id="98"/>
      <w:bookmarkEnd w:id="100"/>
      <w:bookmarkEnd w:id="101"/>
    </w:p>
    <w:p w14:paraId="59BE514F">
      <w:pPr>
        <w:pStyle w:val="66"/>
        <w:snapToGrid w:val="0"/>
        <w:spacing w:line="300" w:lineRule="auto"/>
        <w:ind w:firstLine="420"/>
        <w:rPr>
          <w:u w:val="single"/>
        </w:rPr>
      </w:pPr>
      <w:r>
        <w:rPr>
          <w:rFonts w:hint="eastAsia"/>
        </w:rPr>
        <w:t>烟气冷凝热能回收装置的有效输出热量与回收烟气冷凝热能所消耗</w:t>
      </w:r>
      <w:bookmarkEnd w:id="99"/>
      <w:bookmarkStart w:id="102" w:name="_Toc440529442"/>
      <w:bookmarkStart w:id="103" w:name="_Toc442377255"/>
      <w:bookmarkStart w:id="104" w:name="_Toc364065544"/>
      <w:bookmarkStart w:id="105" w:name="_Toc439694531"/>
      <w:r>
        <w:rPr>
          <w:rFonts w:hint="eastAsia"/>
        </w:rPr>
        <w:t>能量（按发电平均效率折算为一次能源的能量）之差。</w:t>
      </w:r>
    </w:p>
    <w:p w14:paraId="75421CA3">
      <w:pPr>
        <w:snapToGrid w:val="0"/>
        <w:spacing w:line="300" w:lineRule="auto"/>
        <w:rPr>
          <w:rFonts w:hint="eastAsia" w:ascii="黑体" w:hAnsi="黑体" w:eastAsia="黑体"/>
        </w:rPr>
      </w:pPr>
      <w:r>
        <w:rPr>
          <w:rFonts w:hint="eastAsia" w:ascii="黑体" w:hAnsi="黑体" w:eastAsia="黑体"/>
        </w:rPr>
        <w:t xml:space="preserve">3.7 </w:t>
      </w:r>
    </w:p>
    <w:p w14:paraId="04518A5C">
      <w:pPr>
        <w:snapToGrid w:val="0"/>
        <w:spacing w:line="300" w:lineRule="auto"/>
        <w:ind w:firstLine="420" w:firstLineChars="200"/>
        <w:rPr>
          <w:rFonts w:hint="eastAsia" w:ascii="黑体" w:hAnsi="黑体" w:eastAsia="黑体"/>
        </w:rPr>
      </w:pPr>
      <w:r>
        <w:rPr>
          <w:rFonts w:hint="eastAsia" w:ascii="黑体" w:hAnsi="黑体" w:eastAsia="黑体"/>
        </w:rPr>
        <w:t>节能率  e</w:t>
      </w:r>
      <w:r>
        <w:rPr>
          <w:rFonts w:ascii="黑体" w:hAnsi="黑体" w:eastAsia="黑体"/>
        </w:rPr>
        <w:t>nergy</w:t>
      </w:r>
      <w:r>
        <w:rPr>
          <w:rFonts w:hint="eastAsia" w:ascii="黑体" w:hAnsi="黑体" w:eastAsia="黑体"/>
        </w:rPr>
        <w:t xml:space="preserve"> </w:t>
      </w:r>
      <w:r>
        <w:rPr>
          <w:rFonts w:ascii="黑体" w:hAnsi="黑体" w:eastAsia="黑体"/>
        </w:rPr>
        <w:t>saving</w:t>
      </w:r>
      <w:r>
        <w:rPr>
          <w:rFonts w:hint="eastAsia" w:ascii="黑体" w:hAnsi="黑体" w:eastAsia="黑体"/>
        </w:rPr>
        <w:t xml:space="preserve">  rate</w:t>
      </w:r>
    </w:p>
    <w:p w14:paraId="4735A9B0">
      <w:pPr>
        <w:pStyle w:val="66"/>
        <w:snapToGrid w:val="0"/>
        <w:spacing w:line="300" w:lineRule="auto"/>
        <w:ind w:firstLine="420"/>
      </w:pPr>
      <w:r>
        <w:rPr>
          <w:rFonts w:hint="eastAsia"/>
        </w:rPr>
        <w:t>同一时间内，烟气冷凝热能回收装置的节能量与燃气锅炉所消耗的燃气低位发热量的比值。</w:t>
      </w:r>
    </w:p>
    <w:p w14:paraId="70BB9C9A">
      <w:pPr>
        <w:pStyle w:val="66"/>
        <w:snapToGrid w:val="0"/>
        <w:spacing w:line="300" w:lineRule="auto"/>
        <w:ind w:firstLine="0" w:firstLineChars="0"/>
        <w:rPr>
          <w:rFonts w:hint="eastAsia" w:ascii="黑体" w:hAnsi="黑体" w:eastAsia="黑体"/>
        </w:rPr>
      </w:pPr>
      <w:r>
        <w:rPr>
          <w:rFonts w:hint="eastAsia" w:ascii="黑体" w:hAnsi="黑体" w:eastAsia="黑体"/>
        </w:rPr>
        <w:t>3.</w:t>
      </w:r>
      <w:bookmarkEnd w:id="102"/>
      <w:bookmarkEnd w:id="103"/>
      <w:r>
        <w:rPr>
          <w:rFonts w:hint="eastAsia" w:ascii="黑体" w:hAnsi="黑体" w:eastAsia="黑体"/>
        </w:rPr>
        <w:t>8</w:t>
      </w:r>
    </w:p>
    <w:p w14:paraId="6873ADB7">
      <w:pPr>
        <w:snapToGrid w:val="0"/>
        <w:spacing w:line="300" w:lineRule="auto"/>
        <w:rPr>
          <w:rFonts w:hint="eastAsia" w:ascii="黑体" w:hAnsi="黑体" w:eastAsia="黑体"/>
        </w:rPr>
      </w:pPr>
      <w:bookmarkStart w:id="106" w:name="_Toc440529443"/>
      <w:bookmarkStart w:id="107" w:name="_Toc442377256"/>
      <w:r>
        <w:rPr>
          <w:rFonts w:hint="eastAsia" w:ascii="黑体" w:hAnsi="黑体" w:eastAsia="黑体"/>
        </w:rPr>
        <w:t xml:space="preserve">    名义工况  n</w:t>
      </w:r>
      <w:r>
        <w:rPr>
          <w:rFonts w:ascii="黑体" w:hAnsi="黑体" w:eastAsia="黑体"/>
        </w:rPr>
        <w:t>ominal</w:t>
      </w:r>
      <w:r>
        <w:rPr>
          <w:rFonts w:hint="eastAsia" w:ascii="黑体" w:hAnsi="黑体" w:eastAsia="黑体"/>
        </w:rPr>
        <w:t xml:space="preserve"> working condition</w:t>
      </w:r>
      <w:bookmarkEnd w:id="104"/>
      <w:bookmarkEnd w:id="105"/>
      <w:bookmarkEnd w:id="106"/>
      <w:bookmarkEnd w:id="107"/>
      <w:r>
        <w:rPr>
          <w:rFonts w:hint="eastAsia" w:ascii="黑体" w:hAnsi="黑体" w:eastAsia="黑体"/>
        </w:rPr>
        <w:t xml:space="preserve"> </w:t>
      </w:r>
    </w:p>
    <w:p w14:paraId="38DC235E">
      <w:pPr>
        <w:pStyle w:val="66"/>
        <w:snapToGrid w:val="0"/>
        <w:spacing w:line="300" w:lineRule="auto"/>
        <w:ind w:firstLine="420"/>
      </w:pPr>
      <w:r>
        <w:rPr>
          <w:rFonts w:hint="eastAsia"/>
        </w:rPr>
        <w:t>烟气冷凝热能回收装置在燃气锅炉额定负荷下运行的状态。</w:t>
      </w:r>
    </w:p>
    <w:p w14:paraId="7045977A">
      <w:pPr>
        <w:snapToGrid w:val="0"/>
        <w:spacing w:line="300" w:lineRule="auto"/>
        <w:rPr>
          <w:rFonts w:hint="eastAsia" w:ascii="黑体" w:hAnsi="黑体" w:eastAsia="黑体"/>
        </w:rPr>
      </w:pPr>
      <w:bookmarkStart w:id="108" w:name="_Toc440529444"/>
      <w:bookmarkStart w:id="109" w:name="_Toc442377257"/>
      <w:bookmarkStart w:id="110" w:name="_Toc364065545"/>
      <w:bookmarkStart w:id="111" w:name="_Toc439694532"/>
      <w:r>
        <w:rPr>
          <w:rFonts w:hint="eastAsia" w:ascii="黑体" w:hAnsi="黑体" w:eastAsia="黑体"/>
        </w:rPr>
        <w:t>3.</w:t>
      </w:r>
      <w:bookmarkEnd w:id="108"/>
      <w:bookmarkEnd w:id="109"/>
      <w:r>
        <w:rPr>
          <w:rFonts w:hint="eastAsia" w:ascii="黑体" w:hAnsi="黑体" w:eastAsia="黑体"/>
        </w:rPr>
        <w:t xml:space="preserve">9 </w:t>
      </w:r>
    </w:p>
    <w:p w14:paraId="38D1045A">
      <w:pPr>
        <w:snapToGrid w:val="0"/>
        <w:spacing w:line="300" w:lineRule="auto"/>
        <w:rPr>
          <w:rFonts w:hint="eastAsia" w:ascii="黑体" w:hAnsi="黑体" w:eastAsia="黑体"/>
        </w:rPr>
      </w:pPr>
      <w:bookmarkStart w:id="112" w:name="_Toc440529445"/>
      <w:bookmarkStart w:id="113" w:name="_Toc442377258"/>
      <w:r>
        <w:rPr>
          <w:rFonts w:hint="eastAsia" w:ascii="黑体" w:hAnsi="黑体" w:eastAsia="黑体"/>
        </w:rPr>
        <w:t xml:space="preserve">    </w:t>
      </w:r>
      <w:bookmarkStart w:id="114" w:name="_Hlk183035897"/>
      <w:r>
        <w:rPr>
          <w:rFonts w:hint="eastAsia" w:ascii="黑体" w:hAnsi="黑体" w:eastAsia="黑体"/>
        </w:rPr>
        <w:t>名义输出热量</w:t>
      </w:r>
      <w:bookmarkEnd w:id="114"/>
      <w:r>
        <w:rPr>
          <w:rFonts w:hint="eastAsia" w:ascii="黑体" w:hAnsi="黑体" w:eastAsia="黑体"/>
        </w:rPr>
        <w:t xml:space="preserve">  n</w:t>
      </w:r>
      <w:r>
        <w:rPr>
          <w:rFonts w:ascii="黑体" w:hAnsi="黑体" w:eastAsia="黑体"/>
        </w:rPr>
        <w:t>ominal</w:t>
      </w:r>
      <w:r>
        <w:rPr>
          <w:rFonts w:hint="eastAsia" w:ascii="黑体" w:hAnsi="黑体" w:eastAsia="黑体"/>
        </w:rPr>
        <w:t xml:space="preserve"> heat</w:t>
      </w:r>
      <w:bookmarkEnd w:id="110"/>
      <w:bookmarkEnd w:id="111"/>
      <w:bookmarkEnd w:id="112"/>
      <w:bookmarkEnd w:id="113"/>
      <w:r>
        <w:rPr>
          <w:rFonts w:hint="eastAsia" w:ascii="黑体" w:hAnsi="黑体" w:eastAsia="黑体"/>
        </w:rPr>
        <w:t xml:space="preserve"> output</w:t>
      </w:r>
    </w:p>
    <w:p w14:paraId="45A0D33A">
      <w:pPr>
        <w:snapToGrid w:val="0"/>
        <w:spacing w:line="300" w:lineRule="auto"/>
        <w:ind w:firstLine="420" w:firstLineChars="200"/>
        <w:rPr>
          <w:rFonts w:hint="eastAsia" w:hAnsi="宋体"/>
        </w:rPr>
      </w:pPr>
      <w:r>
        <w:rPr>
          <w:rFonts w:hint="eastAsia"/>
        </w:rPr>
        <w:t>在名义工况下</w:t>
      </w:r>
      <w:r>
        <w:rPr>
          <w:rFonts w:hint="eastAsia" w:hAnsi="宋体"/>
        </w:rPr>
        <w:t>烟气冷凝热能回收装置的</w:t>
      </w:r>
      <w:bookmarkStart w:id="115" w:name="_Hlk183035986"/>
      <w:r>
        <w:rPr>
          <w:rFonts w:hint="eastAsia" w:hAnsi="宋体"/>
        </w:rPr>
        <w:t>有效输出热量</w:t>
      </w:r>
      <w:bookmarkEnd w:id="115"/>
      <w:r>
        <w:rPr>
          <w:rFonts w:hint="eastAsia" w:hAnsi="宋体"/>
        </w:rPr>
        <w:t>。</w:t>
      </w:r>
    </w:p>
    <w:p w14:paraId="45D42C71">
      <w:pPr>
        <w:snapToGrid w:val="0"/>
        <w:spacing w:line="300" w:lineRule="auto"/>
        <w:rPr>
          <w:rFonts w:hint="eastAsia" w:ascii="黑体" w:hAnsi="黑体" w:eastAsia="黑体"/>
        </w:rPr>
      </w:pPr>
      <w:r>
        <w:rPr>
          <w:rFonts w:hint="eastAsia" w:ascii="黑体" w:hAnsi="黑体" w:eastAsia="黑体"/>
        </w:rPr>
        <w:t>3.10</w:t>
      </w:r>
    </w:p>
    <w:p w14:paraId="77B9B2C1">
      <w:pPr>
        <w:snapToGrid w:val="0"/>
        <w:spacing w:line="300" w:lineRule="auto"/>
        <w:rPr>
          <w:rFonts w:hint="eastAsia" w:ascii="黑体" w:hAnsi="黑体" w:eastAsia="黑体"/>
        </w:rPr>
      </w:pPr>
      <w:r>
        <w:rPr>
          <w:rFonts w:hint="eastAsia" w:ascii="黑体" w:hAnsi="黑体" w:eastAsia="黑体"/>
        </w:rPr>
        <w:t xml:space="preserve">    燃气锅炉系统  </w:t>
      </w:r>
      <w:r>
        <w:rPr>
          <w:rFonts w:ascii="黑体" w:hAnsi="黑体" w:eastAsia="黑体"/>
        </w:rPr>
        <w:t>gas boiler system</w:t>
      </w:r>
    </w:p>
    <w:p w14:paraId="2A0B8FCC">
      <w:pPr>
        <w:snapToGrid w:val="0"/>
        <w:spacing w:line="300" w:lineRule="auto"/>
        <w:ind w:firstLine="420" w:firstLineChars="200"/>
      </w:pPr>
      <w:r>
        <w:t>由燃气锅炉和烟气冷凝</w:t>
      </w:r>
      <w:r>
        <w:rPr>
          <w:rFonts w:hint="eastAsia"/>
        </w:rPr>
        <w:t>热能回收装置</w:t>
      </w:r>
      <w:r>
        <w:t>组成的系统。</w:t>
      </w:r>
    </w:p>
    <w:p w14:paraId="18985E5A">
      <w:pPr>
        <w:snapToGrid w:val="0"/>
        <w:spacing w:line="300" w:lineRule="auto"/>
        <w:rPr>
          <w:rFonts w:hint="eastAsia" w:ascii="黑体" w:hAnsi="黑体" w:eastAsia="黑体"/>
        </w:rPr>
      </w:pPr>
      <w:r>
        <w:rPr>
          <w:rFonts w:hint="eastAsia" w:ascii="黑体" w:hAnsi="黑体" w:eastAsia="黑体"/>
        </w:rPr>
        <w:t>3.11</w:t>
      </w:r>
    </w:p>
    <w:p w14:paraId="286862FC">
      <w:pPr>
        <w:snapToGrid w:val="0"/>
        <w:spacing w:line="300" w:lineRule="auto"/>
        <w:ind w:firstLine="420" w:firstLineChars="200"/>
        <w:rPr>
          <w:rFonts w:hint="eastAsia" w:ascii="黑体" w:hAnsi="黑体" w:eastAsia="黑体"/>
        </w:rPr>
      </w:pPr>
      <w:r>
        <w:rPr>
          <w:rFonts w:hint="eastAsia" w:ascii="黑体" w:hAnsi="黑体" w:eastAsia="黑体"/>
        </w:rPr>
        <w:t xml:space="preserve">汽化温度   </w:t>
      </w:r>
      <w:r>
        <w:rPr>
          <w:rFonts w:ascii="黑体" w:hAnsi="黑体" w:eastAsia="黑体"/>
        </w:rPr>
        <w:t>vaporization temperature</w:t>
      </w:r>
    </w:p>
    <w:p w14:paraId="47AA318B">
      <w:pPr>
        <w:snapToGrid w:val="0"/>
        <w:spacing w:line="300" w:lineRule="auto"/>
        <w:ind w:firstLine="420" w:firstLineChars="200"/>
      </w:pPr>
      <w:r>
        <w:rPr>
          <w:rFonts w:hint="eastAsia"/>
        </w:rPr>
        <w:t>被加热介质为液体时，与被加热介质在工作压力下由液态变为气态对应的饱和温度。</w:t>
      </w:r>
    </w:p>
    <w:p w14:paraId="673B6CB9">
      <w:pPr>
        <w:pStyle w:val="2"/>
        <w:snapToGrid w:val="0"/>
        <w:spacing w:before="312" w:beforeLines="100" w:after="312" w:afterLines="100" w:line="300" w:lineRule="auto"/>
        <w:rPr>
          <w:rFonts w:hint="eastAsia" w:ascii="黑体" w:hAnsi="黑体" w:eastAsia="黑体"/>
          <w:b w:val="0"/>
          <w:sz w:val="21"/>
          <w:szCs w:val="21"/>
        </w:rPr>
      </w:pPr>
      <w:bookmarkStart w:id="116" w:name="_Toc183990459"/>
      <w:r>
        <w:rPr>
          <w:rFonts w:ascii="黑体" w:hAnsi="黑体" w:eastAsia="黑体"/>
          <w:b w:val="0"/>
          <w:sz w:val="21"/>
          <w:szCs w:val="21"/>
        </w:rPr>
        <w:t xml:space="preserve">4  </w:t>
      </w:r>
      <w:bookmarkEnd w:id="55"/>
      <w:bookmarkEnd w:id="56"/>
      <w:r>
        <w:rPr>
          <w:rFonts w:hint="eastAsia" w:ascii="黑体" w:hAnsi="黑体" w:eastAsia="黑体"/>
          <w:b w:val="0"/>
          <w:sz w:val="21"/>
          <w:szCs w:val="21"/>
        </w:rPr>
        <w:t>标记</w:t>
      </w:r>
      <w:bookmarkEnd w:id="116"/>
    </w:p>
    <w:p w14:paraId="16674EF0">
      <w:pPr>
        <w:pStyle w:val="66"/>
        <w:snapToGrid w:val="0"/>
        <w:spacing w:after="312" w:afterLines="100" w:line="300" w:lineRule="auto"/>
        <w:ind w:firstLine="420"/>
        <w:rPr>
          <w:szCs w:val="21"/>
        </w:rPr>
      </w:pPr>
      <w:r>
        <w:rPr>
          <w:rFonts w:hint="eastAsia" w:hAnsi="宋体"/>
          <w:szCs w:val="21"/>
        </w:rPr>
        <w:t>标记的构成及含义</w:t>
      </w:r>
      <w:r>
        <w:rPr>
          <w:rFonts w:hint="eastAsia"/>
          <w:szCs w:val="21"/>
        </w:rPr>
        <w:t>应符合下列规定：</w:t>
      </w:r>
    </w:p>
    <w:tbl>
      <w:tblPr>
        <w:tblStyle w:val="29"/>
        <w:tblW w:w="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tblGrid>
      <w:tr w14:paraId="56B7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7" w:hRule="exact"/>
          <w:tblHeader/>
        </w:trPr>
        <w:tc>
          <w:tcPr>
            <w:tcW w:w="215" w:type="dxa"/>
            <w:tcBorders>
              <w:right w:val="single" w:color="auto" w:sz="4" w:space="0"/>
            </w:tcBorders>
            <w:vAlign w:val="center"/>
          </w:tcPr>
          <w:p w14:paraId="449EA183">
            <w:pPr>
              <w:pStyle w:val="66"/>
              <w:ind w:firstLine="0" w:firstLineChars="0"/>
              <w:jc w:val="left"/>
              <w:rPr>
                <w:rFonts w:ascii="Times New Roman"/>
                <w:sz w:val="18"/>
                <w:szCs w:val="18"/>
              </w:rPr>
            </w:pPr>
          </w:p>
        </w:tc>
        <w:tc>
          <w:tcPr>
            <w:tcW w:w="215" w:type="dxa"/>
            <w:tcBorders>
              <w:top w:val="nil"/>
              <w:left w:val="single" w:color="auto" w:sz="4" w:space="0"/>
              <w:bottom w:val="nil"/>
              <w:right w:val="single" w:color="auto" w:sz="4" w:space="0"/>
            </w:tcBorders>
            <w:vAlign w:val="center"/>
          </w:tcPr>
          <w:p w14:paraId="14A70804">
            <w:pPr>
              <w:pStyle w:val="66"/>
              <w:ind w:firstLine="0" w:firstLineChars="0"/>
              <w:jc w:val="left"/>
              <w:rPr>
                <w:rFonts w:ascii="Times New Roman"/>
                <w:sz w:val="18"/>
                <w:szCs w:val="18"/>
              </w:rPr>
            </w:pPr>
          </w:p>
        </w:tc>
        <w:tc>
          <w:tcPr>
            <w:tcW w:w="215" w:type="dxa"/>
            <w:tcBorders>
              <w:top w:val="single" w:color="auto" w:sz="4" w:space="0"/>
              <w:left w:val="single" w:color="auto" w:sz="4" w:space="0"/>
              <w:bottom w:val="single" w:color="auto" w:sz="4" w:space="0"/>
              <w:right w:val="single" w:color="auto" w:sz="4" w:space="0"/>
            </w:tcBorders>
            <w:vAlign w:val="center"/>
          </w:tcPr>
          <w:p w14:paraId="66EB4ABB">
            <w:pPr>
              <w:pStyle w:val="66"/>
              <w:ind w:firstLine="0" w:firstLineChars="0"/>
              <w:jc w:val="left"/>
              <w:rPr>
                <w:rFonts w:ascii="Times New Roman"/>
                <w:sz w:val="18"/>
                <w:szCs w:val="18"/>
              </w:rPr>
            </w:pPr>
          </w:p>
        </w:tc>
        <w:tc>
          <w:tcPr>
            <w:tcW w:w="215" w:type="dxa"/>
            <w:tcBorders>
              <w:top w:val="nil"/>
              <w:left w:val="single" w:color="auto" w:sz="4" w:space="0"/>
              <w:bottom w:val="nil"/>
              <w:right w:val="single" w:color="auto" w:sz="4" w:space="0"/>
            </w:tcBorders>
            <w:vAlign w:val="center"/>
          </w:tcPr>
          <w:p w14:paraId="6B9EDA7F">
            <w:pPr>
              <w:pStyle w:val="66"/>
              <w:ind w:firstLine="0" w:firstLineChars="0"/>
              <w:jc w:val="left"/>
              <w:rPr>
                <w:rFonts w:ascii="Times New Roman"/>
                <w:sz w:val="18"/>
                <w:szCs w:val="18"/>
              </w:rPr>
            </w:pPr>
            <w:r>
              <w:rPr>
                <w:rFonts w:hint="eastAsia" w:ascii="Times New Roman"/>
                <w:sz w:val="18"/>
                <w:szCs w:val="18"/>
              </w:rPr>
              <w:t>-</w:t>
            </w:r>
          </w:p>
        </w:tc>
        <w:tc>
          <w:tcPr>
            <w:tcW w:w="215" w:type="dxa"/>
            <w:tcBorders>
              <w:top w:val="single" w:color="auto" w:sz="4" w:space="0"/>
              <w:left w:val="single" w:color="auto" w:sz="4" w:space="0"/>
              <w:bottom w:val="single" w:color="auto" w:sz="4" w:space="0"/>
            </w:tcBorders>
            <w:vAlign w:val="center"/>
          </w:tcPr>
          <w:p w14:paraId="48312FEC">
            <w:pPr>
              <w:pStyle w:val="66"/>
              <w:ind w:firstLine="0" w:firstLineChars="0"/>
              <w:jc w:val="left"/>
              <w:rPr>
                <w:rFonts w:ascii="Times New Roman"/>
                <w:sz w:val="18"/>
                <w:szCs w:val="18"/>
              </w:rPr>
            </w:pPr>
          </w:p>
        </w:tc>
        <w:tc>
          <w:tcPr>
            <w:tcW w:w="215" w:type="dxa"/>
            <w:tcBorders>
              <w:top w:val="nil"/>
              <w:left w:val="nil"/>
              <w:bottom w:val="nil"/>
              <w:right w:val="single" w:color="auto" w:sz="4" w:space="0"/>
            </w:tcBorders>
            <w:vAlign w:val="center"/>
          </w:tcPr>
          <w:p w14:paraId="22085F41">
            <w:pPr>
              <w:pStyle w:val="66"/>
              <w:ind w:firstLine="0" w:firstLineChars="0"/>
              <w:jc w:val="left"/>
              <w:rPr>
                <w:rFonts w:ascii="Times New Roman"/>
                <w:sz w:val="18"/>
                <w:szCs w:val="18"/>
              </w:rPr>
            </w:pPr>
            <w:r>
              <w:rPr>
                <w:rFonts w:hint="eastAsia" w:ascii="Times New Roman"/>
                <w:szCs w:val="21"/>
              </w:rPr>
              <w:t>/</w:t>
            </w:r>
          </w:p>
        </w:tc>
        <w:tc>
          <w:tcPr>
            <w:tcW w:w="215" w:type="dxa"/>
            <w:tcBorders>
              <w:left w:val="single" w:color="auto" w:sz="4" w:space="0"/>
            </w:tcBorders>
            <w:vAlign w:val="center"/>
          </w:tcPr>
          <w:p w14:paraId="363B1762">
            <w:pPr>
              <w:pStyle w:val="66"/>
              <w:ind w:firstLine="0" w:firstLineChars="0"/>
              <w:jc w:val="left"/>
              <w:rPr>
                <w:rFonts w:ascii="Times New Roman"/>
                <w:sz w:val="18"/>
                <w:szCs w:val="18"/>
              </w:rPr>
            </w:pPr>
          </w:p>
        </w:tc>
        <w:tc>
          <w:tcPr>
            <w:tcW w:w="215" w:type="dxa"/>
            <w:tcBorders>
              <w:top w:val="nil"/>
              <w:left w:val="nil"/>
              <w:bottom w:val="nil"/>
              <w:right w:val="single" w:color="auto" w:sz="4" w:space="0"/>
            </w:tcBorders>
            <w:vAlign w:val="center"/>
          </w:tcPr>
          <w:p w14:paraId="13FCCB1E">
            <w:pPr>
              <w:pStyle w:val="66"/>
              <w:ind w:firstLine="0" w:firstLineChars="0"/>
              <w:jc w:val="left"/>
              <w:rPr>
                <w:rFonts w:ascii="Times New Roman"/>
                <w:sz w:val="18"/>
                <w:szCs w:val="18"/>
              </w:rPr>
            </w:pPr>
            <w:r>
              <w:rPr>
                <w:rFonts w:hint="eastAsia" w:ascii="Times New Roman"/>
                <w:sz w:val="18"/>
                <w:szCs w:val="18"/>
              </w:rPr>
              <w:t>-</w:t>
            </w:r>
          </w:p>
        </w:tc>
        <w:tc>
          <w:tcPr>
            <w:tcW w:w="215" w:type="dxa"/>
            <w:tcBorders>
              <w:left w:val="single" w:color="auto" w:sz="4" w:space="0"/>
            </w:tcBorders>
            <w:vAlign w:val="center"/>
          </w:tcPr>
          <w:p w14:paraId="6409006F">
            <w:pPr>
              <w:pStyle w:val="66"/>
              <w:ind w:firstLine="0" w:firstLineChars="0"/>
              <w:jc w:val="left"/>
              <w:rPr>
                <w:rFonts w:ascii="Times New Roman"/>
                <w:sz w:val="18"/>
                <w:szCs w:val="18"/>
              </w:rPr>
            </w:pPr>
          </w:p>
        </w:tc>
        <w:tc>
          <w:tcPr>
            <w:tcW w:w="215" w:type="dxa"/>
            <w:tcBorders>
              <w:top w:val="nil"/>
              <w:left w:val="nil"/>
              <w:bottom w:val="nil"/>
              <w:right w:val="single" w:color="auto" w:sz="4" w:space="0"/>
            </w:tcBorders>
            <w:vAlign w:val="center"/>
          </w:tcPr>
          <w:p w14:paraId="4862878D">
            <w:pPr>
              <w:pStyle w:val="66"/>
              <w:ind w:firstLine="0" w:firstLineChars="0"/>
              <w:jc w:val="left"/>
              <w:rPr>
                <w:rFonts w:ascii="Times New Roman"/>
                <w:sz w:val="18"/>
                <w:szCs w:val="18"/>
              </w:rPr>
            </w:pPr>
            <w:r>
              <w:rPr>
                <w:rFonts w:hint="eastAsia" w:ascii="Times New Roman"/>
                <w:szCs w:val="21"/>
              </w:rPr>
              <w:t>/</w:t>
            </w:r>
          </w:p>
        </w:tc>
        <w:tc>
          <w:tcPr>
            <w:tcW w:w="215" w:type="dxa"/>
            <w:tcBorders>
              <w:top w:val="single" w:color="auto" w:sz="4" w:space="0"/>
              <w:left w:val="single" w:color="auto" w:sz="4" w:space="0"/>
              <w:bottom w:val="single" w:color="auto" w:sz="4" w:space="0"/>
              <w:right w:val="single" w:color="auto" w:sz="4" w:space="0"/>
            </w:tcBorders>
            <w:vAlign w:val="center"/>
          </w:tcPr>
          <w:p w14:paraId="06F71547">
            <w:pPr>
              <w:pStyle w:val="66"/>
              <w:ind w:firstLine="0" w:firstLineChars="0"/>
              <w:jc w:val="left"/>
              <w:rPr>
                <w:rFonts w:ascii="Times New Roman"/>
                <w:sz w:val="18"/>
                <w:szCs w:val="18"/>
              </w:rPr>
            </w:pPr>
          </w:p>
        </w:tc>
        <w:tc>
          <w:tcPr>
            <w:tcW w:w="215" w:type="dxa"/>
            <w:tcBorders>
              <w:top w:val="nil"/>
              <w:left w:val="single" w:color="auto" w:sz="4" w:space="0"/>
              <w:bottom w:val="nil"/>
              <w:right w:val="single" w:color="auto" w:sz="4" w:space="0"/>
            </w:tcBorders>
            <w:vAlign w:val="center"/>
          </w:tcPr>
          <w:p w14:paraId="4FF7EB3B">
            <w:pPr>
              <w:pStyle w:val="66"/>
              <w:ind w:firstLine="0" w:firstLineChars="0"/>
              <w:jc w:val="left"/>
              <w:rPr>
                <w:rFonts w:ascii="Times New Roman"/>
                <w:sz w:val="18"/>
                <w:szCs w:val="18"/>
              </w:rPr>
            </w:pPr>
            <w:r>
              <w:rPr>
                <w:rFonts w:hint="eastAsia" w:ascii="Times New Roman"/>
                <w:szCs w:val="21"/>
              </w:rPr>
              <w:t>/</w:t>
            </w:r>
          </w:p>
        </w:tc>
        <w:tc>
          <w:tcPr>
            <w:tcW w:w="215" w:type="dxa"/>
            <w:tcBorders>
              <w:top w:val="single" w:color="auto" w:sz="4" w:space="0"/>
              <w:left w:val="single" w:color="auto" w:sz="4" w:space="0"/>
              <w:bottom w:val="single" w:color="auto" w:sz="4" w:space="0"/>
              <w:right w:val="single" w:color="auto" w:sz="4" w:space="0"/>
            </w:tcBorders>
            <w:vAlign w:val="center"/>
          </w:tcPr>
          <w:p w14:paraId="7508173D">
            <w:pPr>
              <w:pStyle w:val="66"/>
              <w:ind w:firstLine="0" w:firstLineChars="0"/>
              <w:jc w:val="left"/>
              <w:rPr>
                <w:rFonts w:ascii="Times New Roman"/>
                <w:sz w:val="18"/>
                <w:szCs w:val="18"/>
              </w:rPr>
            </w:pPr>
          </w:p>
        </w:tc>
        <w:tc>
          <w:tcPr>
            <w:tcW w:w="215" w:type="dxa"/>
            <w:tcBorders>
              <w:top w:val="nil"/>
              <w:left w:val="nil"/>
              <w:bottom w:val="nil"/>
              <w:right w:val="single" w:color="auto" w:sz="4" w:space="0"/>
            </w:tcBorders>
            <w:vAlign w:val="center"/>
          </w:tcPr>
          <w:p w14:paraId="52707313">
            <w:pPr>
              <w:pStyle w:val="66"/>
              <w:ind w:firstLine="0" w:firstLineChars="0"/>
              <w:jc w:val="left"/>
              <w:rPr>
                <w:rFonts w:ascii="Times New Roman"/>
                <w:sz w:val="18"/>
                <w:szCs w:val="18"/>
              </w:rPr>
            </w:pPr>
            <w:r>
              <w:rPr>
                <w:rFonts w:hint="eastAsia" w:ascii="Times New Roman"/>
                <w:sz w:val="18"/>
                <w:szCs w:val="18"/>
              </w:rPr>
              <w:t>-</w:t>
            </w:r>
          </w:p>
        </w:tc>
        <w:tc>
          <w:tcPr>
            <w:tcW w:w="215" w:type="dxa"/>
            <w:tcBorders>
              <w:right w:val="single" w:color="auto" w:sz="4" w:space="0"/>
            </w:tcBorders>
            <w:vAlign w:val="center"/>
          </w:tcPr>
          <w:p w14:paraId="3EFB79BE">
            <w:pPr>
              <w:pStyle w:val="66"/>
              <w:ind w:firstLine="0" w:firstLineChars="0"/>
              <w:jc w:val="left"/>
              <w:rPr>
                <w:rFonts w:ascii="Times New Roman"/>
                <w:sz w:val="18"/>
                <w:szCs w:val="18"/>
              </w:rPr>
            </w:pPr>
          </w:p>
        </w:tc>
        <w:tc>
          <w:tcPr>
            <w:tcW w:w="215" w:type="dxa"/>
            <w:tcBorders>
              <w:top w:val="nil"/>
              <w:bottom w:val="nil"/>
              <w:right w:val="single" w:color="auto" w:sz="4" w:space="0"/>
            </w:tcBorders>
            <w:vAlign w:val="center"/>
          </w:tcPr>
          <w:p w14:paraId="507A3FB2">
            <w:pPr>
              <w:pStyle w:val="66"/>
              <w:ind w:firstLine="0" w:firstLineChars="0"/>
              <w:jc w:val="left"/>
              <w:rPr>
                <w:rFonts w:ascii="Times New Roman"/>
                <w:sz w:val="18"/>
                <w:szCs w:val="18"/>
              </w:rPr>
            </w:pPr>
            <w:r>
              <w:rPr>
                <w:rFonts w:hint="eastAsia" w:ascii="Times New Roman"/>
                <w:szCs w:val="21"/>
              </w:rPr>
              <w:t>/</w:t>
            </w:r>
          </w:p>
        </w:tc>
        <w:tc>
          <w:tcPr>
            <w:tcW w:w="215" w:type="dxa"/>
            <w:tcBorders>
              <w:right w:val="single" w:color="auto" w:sz="4" w:space="0"/>
            </w:tcBorders>
            <w:vAlign w:val="center"/>
          </w:tcPr>
          <w:p w14:paraId="7CEA690D">
            <w:pPr>
              <w:pStyle w:val="66"/>
              <w:ind w:firstLine="0" w:firstLineChars="0"/>
              <w:jc w:val="left"/>
              <w:rPr>
                <w:rFonts w:ascii="Times New Roman"/>
                <w:sz w:val="18"/>
                <w:szCs w:val="18"/>
              </w:rPr>
            </w:pPr>
          </w:p>
        </w:tc>
        <w:tc>
          <w:tcPr>
            <w:tcW w:w="215" w:type="dxa"/>
            <w:tcBorders>
              <w:top w:val="nil"/>
              <w:bottom w:val="nil"/>
              <w:right w:val="single" w:color="auto" w:sz="4" w:space="0"/>
            </w:tcBorders>
            <w:vAlign w:val="center"/>
          </w:tcPr>
          <w:p w14:paraId="47CD0C50">
            <w:pPr>
              <w:pStyle w:val="66"/>
              <w:ind w:firstLine="0" w:firstLineChars="0"/>
              <w:jc w:val="left"/>
              <w:rPr>
                <w:rFonts w:ascii="Times New Roman"/>
                <w:sz w:val="18"/>
                <w:szCs w:val="18"/>
              </w:rPr>
            </w:pPr>
            <w:r>
              <w:rPr>
                <w:rFonts w:hint="eastAsia" w:ascii="Times New Roman"/>
                <w:szCs w:val="21"/>
              </w:rPr>
              <w:t>/</w:t>
            </w:r>
          </w:p>
        </w:tc>
        <w:tc>
          <w:tcPr>
            <w:tcW w:w="215" w:type="dxa"/>
            <w:tcBorders>
              <w:right w:val="single" w:color="auto" w:sz="4" w:space="0"/>
            </w:tcBorders>
            <w:vAlign w:val="center"/>
          </w:tcPr>
          <w:p w14:paraId="205E24D1">
            <w:pPr>
              <w:pStyle w:val="66"/>
              <w:ind w:firstLine="0" w:firstLineChars="0"/>
              <w:jc w:val="left"/>
              <w:rPr>
                <w:rFonts w:ascii="Times New Roman"/>
                <w:sz w:val="18"/>
                <w:szCs w:val="18"/>
              </w:rPr>
            </w:pPr>
          </w:p>
        </w:tc>
      </w:tr>
    </w:tbl>
    <w:p w14:paraId="4D024BCD">
      <w:pPr>
        <w:pStyle w:val="66"/>
        <w:spacing w:before="156" w:beforeLines="50"/>
        <w:ind w:firstLine="4410" w:firstLineChars="2100"/>
        <w:jc w:val="left"/>
        <w:rPr>
          <w:rFonts w:ascii="Times New Roman"/>
          <w:szCs w:val="21"/>
        </w:rPr>
      </w:pPr>
      <w:r>
        <mc:AlternateContent>
          <mc:Choice Requires="wpg">
            <w:drawing>
              <wp:anchor distT="0" distB="0" distL="114300" distR="114300" simplePos="0" relativeHeight="251682816" behindDoc="0" locked="0" layoutInCell="1" allowOverlap="1">
                <wp:simplePos x="0" y="0"/>
                <wp:positionH relativeFrom="column">
                  <wp:posOffset>2458085</wp:posOffset>
                </wp:positionH>
                <wp:positionV relativeFrom="paragraph">
                  <wp:posOffset>22860</wp:posOffset>
                </wp:positionV>
                <wp:extent cx="263525" cy="374015"/>
                <wp:effectExtent l="0" t="0" r="22225" b="26035"/>
                <wp:wrapNone/>
                <wp:docPr id="1787888449" name="组合 90"/>
                <wp:cNvGraphicFramePr/>
                <a:graphic xmlns:a="http://schemas.openxmlformats.org/drawingml/2006/main">
                  <a:graphicData uri="http://schemas.microsoft.com/office/word/2010/wordprocessingGroup">
                    <wpg:wgp>
                      <wpg:cNvGrpSpPr/>
                      <wpg:grpSpPr>
                        <a:xfrm>
                          <a:off x="0" y="0"/>
                          <a:ext cx="263525" cy="374015"/>
                          <a:chOff x="0" y="0"/>
                          <a:chExt cx="263578" cy="374015"/>
                        </a:xfrm>
                      </wpg:grpSpPr>
                      <wps:wsp>
                        <wps:cNvPr id="989977713" name="直接连接符 84"/>
                        <wps:cNvCnPr>
                          <a:cxnSpLocks noChangeShapeType="1"/>
                        </wps:cNvCnPr>
                        <wps:spPr>
                          <a:xfrm>
                            <a:off x="53901" y="0"/>
                            <a:ext cx="635" cy="374015"/>
                          </a:xfrm>
                          <a:prstGeom prst="line">
                            <a:avLst/>
                          </a:prstGeom>
                          <a:noFill/>
                          <a:ln w="6350">
                            <a:solidFill>
                              <a:srgbClr val="000000"/>
                            </a:solidFill>
                            <a:round/>
                          </a:ln>
                          <a:effectLst/>
                        </wps:spPr>
                        <wps:bodyPr/>
                      </wps:wsp>
                      <wps:wsp>
                        <wps:cNvPr id="2111135875" name="直接连接符 70"/>
                        <wps:cNvCnPr>
                          <a:cxnSpLocks noChangeShapeType="1"/>
                        </wps:cNvCnPr>
                        <wps:spPr>
                          <a:xfrm>
                            <a:off x="0" y="4480"/>
                            <a:ext cx="111760" cy="0"/>
                          </a:xfrm>
                          <a:prstGeom prst="line">
                            <a:avLst/>
                          </a:prstGeom>
                          <a:noFill/>
                          <a:ln w="6350">
                            <a:solidFill>
                              <a:srgbClr val="000000"/>
                            </a:solidFill>
                            <a:round/>
                          </a:ln>
                          <a:effectLst/>
                        </wps:spPr>
                        <wps:bodyPr/>
                      </wps:wsp>
                      <wps:wsp>
                        <wps:cNvPr id="1865797239" name="直接连接符 69"/>
                        <wps:cNvCnPr>
                          <a:cxnSpLocks noChangeShapeType="1"/>
                        </wps:cNvCnPr>
                        <wps:spPr>
                          <a:xfrm>
                            <a:off x="57631" y="373380"/>
                            <a:ext cx="205947" cy="0"/>
                          </a:xfrm>
                          <a:prstGeom prst="line">
                            <a:avLst/>
                          </a:prstGeom>
                          <a:noFill/>
                          <a:ln w="6350">
                            <a:solidFill>
                              <a:srgbClr val="000000"/>
                            </a:solidFill>
                            <a:round/>
                          </a:ln>
                          <a:effectLst/>
                        </wps:spPr>
                        <wps:bodyPr/>
                      </wps:wsp>
                    </wpg:wgp>
                  </a:graphicData>
                </a:graphic>
              </wp:anchor>
            </w:drawing>
          </mc:Choice>
          <mc:Fallback>
            <w:pict>
              <v:group id="组合 90" o:spid="_x0000_s1026" o:spt="203" style="position:absolute;left:0pt;margin-left:193.55pt;margin-top:1.8pt;height:29.45pt;width:20.75pt;z-index:251682816;mso-width-relative:page;mso-height-relative:page;" coordsize="263578,374015" o:gfxdata="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jGy/w2QAAAAgBAAAPAAAAAAAAAAEAIAAA&#10;ACIAAABkcnMvZG93bnJldi54bWxQSwECFAAUAAAACACHTuJAf+0KSrYCAAClCAAADgAAAAAAAAAB&#10;ACAAAAAoAQAAZHJzL2Uyb0RvYy54bWxQSwUGAAAAAAYABgBZAQAAUAYAAAAA&#10;">
                <o:lock v:ext="edit" aspectratio="f"/>
                <v:line id="直接连接符 84" o:spid="_x0000_s1026" o:spt="20" style="position:absolute;left:53901;top:0;height:374015;width:635;" filled="f" stroked="t" coordsize="21600,21600" o:gfxdata="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O6&#10;NP3CAAAA4gAAAA8AAAAAAAAAAQAgAAAAIgAAAGRycy9kb3ducmV2LnhtbFBLAQIUABQAAAAIAIdO&#10;4kAzLwWeOwAAADkAAAAQAAAAAAAAAAEAIAAAABEBAABkcnMvc2hhcGV4bWwueG1sUEsFBgAAAAAG&#10;AAYAWwEAALsDAAAAAA==&#10;">
                  <v:fill on="f" focussize="0,0"/>
                  <v:stroke weight="0.5pt" color="#000000" joinstyle="round"/>
                  <v:imagedata o:title=""/>
                  <o:lock v:ext="edit" aspectratio="f"/>
                </v:line>
                <v:line id="直接连接符 70" o:spid="_x0000_s1026" o:spt="20" style="position:absolute;left:0;top:4480;height:0;width:111760;" filled="f" stroked="t" coordsize="21600,21600" o:gfxdata="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Tr36/&#10;AAAA4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接连接符 69" o:spid="_x0000_s1026" o:spt="20" style="position:absolute;left:57631;top:373380;height:0;width:205947;" filled="f" stroked="t" coordsize="21600,21600" o:gfxdata="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YR5Q&#10;wAAAAOM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14605</wp:posOffset>
                </wp:positionH>
                <wp:positionV relativeFrom="paragraph">
                  <wp:posOffset>27305</wp:posOffset>
                </wp:positionV>
                <wp:extent cx="111760" cy="0"/>
                <wp:effectExtent l="0" t="0" r="0" b="0"/>
                <wp:wrapNone/>
                <wp:docPr id="1379925634" name="直接连接符 83"/>
                <wp:cNvGraphicFramePr/>
                <a:graphic xmlns:a="http://schemas.openxmlformats.org/drawingml/2006/main">
                  <a:graphicData uri="http://schemas.microsoft.com/office/word/2010/wordprocessingShape">
                    <wps:wsp>
                      <wps:cNvCnPr>
                        <a:cxnSpLocks noChangeShapeType="1"/>
                      </wps:cNvCnPr>
                      <wps:spPr>
                        <a:xfrm>
                          <a:off x="0" y="0"/>
                          <a:ext cx="111760" cy="0"/>
                        </a:xfrm>
                        <a:prstGeom prst="line">
                          <a:avLst/>
                        </a:prstGeom>
                        <a:noFill/>
                        <a:ln w="6350">
                          <a:solidFill>
                            <a:srgbClr val="000000"/>
                          </a:solidFill>
                          <a:round/>
                        </a:ln>
                        <a:effectLst/>
                      </wps:spPr>
                      <wps:bodyPr/>
                    </wps:wsp>
                  </a:graphicData>
                </a:graphic>
              </wp:anchor>
            </w:drawing>
          </mc:Choice>
          <mc:Fallback>
            <w:pict>
              <v:line id="直接连接符 83" o:spid="_x0000_s1026" o:spt="20" style="position:absolute;left:0pt;margin-left:1.15pt;margin-top:2.15pt;height:0pt;width:8.8pt;z-index:251667456;mso-width-relative:page;mso-height-relative:page;" filled="f" stroked="t" coordsize="21600,21600" o:gfxdata="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D4bodEAAAAEAQAA&#10;DwAAAAAAAAABACAAAAAiAAAAZHJzL2Rvd25yZXYueG1sUEsBAhQAFAAAAAgAh07iQMX0ErbnAQAA&#10;swMAAA4AAAAAAAAAAQAgAAAAIAEAAGRycy9lMm9Eb2MueG1sUEsFBgAAAAAGAAYAWQEAAHkFAAAA&#10;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31750</wp:posOffset>
                </wp:positionV>
                <wp:extent cx="17780" cy="2123440"/>
                <wp:effectExtent l="0" t="0" r="20320" b="29210"/>
                <wp:wrapNone/>
                <wp:docPr id="1093191112" name="直接连接符 89"/>
                <wp:cNvGraphicFramePr/>
                <a:graphic xmlns:a="http://schemas.openxmlformats.org/drawingml/2006/main">
                  <a:graphicData uri="http://schemas.microsoft.com/office/word/2010/wordprocessingShape">
                    <wps:wsp>
                      <wps:cNvCnPr>
                        <a:cxnSpLocks noChangeShapeType="1"/>
                      </wps:cNvCnPr>
                      <wps:spPr>
                        <a:xfrm>
                          <a:off x="0" y="0"/>
                          <a:ext cx="17780" cy="2123440"/>
                        </a:xfrm>
                        <a:prstGeom prst="line">
                          <a:avLst/>
                        </a:prstGeom>
                        <a:noFill/>
                        <a:ln w="6350">
                          <a:solidFill>
                            <a:srgbClr val="000000"/>
                          </a:solidFill>
                          <a:round/>
                        </a:ln>
                        <a:effectLst/>
                      </wps:spPr>
                      <wps:bodyPr/>
                    </wps:wsp>
                  </a:graphicData>
                </a:graphic>
              </wp:anchor>
            </w:drawing>
          </mc:Choice>
          <mc:Fallback>
            <w:pict>
              <v:line id="直接连接符 89" o:spid="_x0000_s1026" o:spt="20" style="position:absolute;left:0pt;margin-left:5.2pt;margin-top:2.5pt;height:167.2pt;width:1.4pt;z-index:251666432;mso-width-relative:page;mso-height-relative:page;" filled="f" stroked="t" coordsize="21600,21600" o:gfxdata="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peB&#10;NNQAAAAHAQAADwAAAAAAAAABACAAAAAiAAAAZHJzL2Rvd25yZXYueG1sUEsBAhQAFAAAAAgAh07i&#10;QJw8QPHtAQAAuAMAAA4AAAAAAAAAAQAgAAAAIwEAAGRycy9lMm9Eb2MueG1sUEsFBgAAAAAGAAYA&#10;WQEAAII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285115</wp:posOffset>
                </wp:positionH>
                <wp:positionV relativeFrom="paragraph">
                  <wp:posOffset>24130</wp:posOffset>
                </wp:positionV>
                <wp:extent cx="111760" cy="0"/>
                <wp:effectExtent l="0" t="0" r="0" b="0"/>
                <wp:wrapNone/>
                <wp:docPr id="2067217595" name="直接连接符 82"/>
                <wp:cNvGraphicFramePr/>
                <a:graphic xmlns:a="http://schemas.openxmlformats.org/drawingml/2006/main">
                  <a:graphicData uri="http://schemas.microsoft.com/office/word/2010/wordprocessingShape">
                    <wps:wsp>
                      <wps:cNvCnPr>
                        <a:cxnSpLocks noChangeShapeType="1"/>
                      </wps:cNvCnPr>
                      <wps:spPr>
                        <a:xfrm>
                          <a:off x="0" y="0"/>
                          <a:ext cx="111760" cy="0"/>
                        </a:xfrm>
                        <a:prstGeom prst="line">
                          <a:avLst/>
                        </a:prstGeom>
                        <a:noFill/>
                        <a:ln w="6350">
                          <a:solidFill>
                            <a:srgbClr val="000000"/>
                          </a:solidFill>
                          <a:round/>
                        </a:ln>
                      </wps:spPr>
                      <wps:bodyPr/>
                    </wps:wsp>
                  </a:graphicData>
                </a:graphic>
              </wp:anchor>
            </w:drawing>
          </mc:Choice>
          <mc:Fallback>
            <w:pict>
              <v:line id="直接连接符 82" o:spid="_x0000_s1026" o:spt="20" style="position:absolute;left:0pt;margin-left:22.45pt;margin-top:1.9pt;height:0pt;width:8.8pt;z-index:251694080;mso-width-relative:page;mso-height-relative:page;" filled="f" stroked="t" coordsize="21600,21600" o:gfxdata="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t4Btk0gAAAAUBAAAPAAAA&#10;AAAAAAEAIAAAACIAAABkcnMvZG93bnJldi54bWxQSwECFAAUAAAACACHTuJAzmag5uIBAAClAwAA&#10;DgAAAAAAAAABACAAAAAhAQAAZHJzL2Uyb0RvYy54bWxQSwUGAAAAAAYABgBZAQAAd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339725</wp:posOffset>
                </wp:positionH>
                <wp:positionV relativeFrom="paragraph">
                  <wp:posOffset>26670</wp:posOffset>
                </wp:positionV>
                <wp:extent cx="8890" cy="1933575"/>
                <wp:effectExtent l="0" t="0" r="29210" b="28575"/>
                <wp:wrapNone/>
                <wp:docPr id="801454146" name="直接连接符 88"/>
                <wp:cNvGraphicFramePr/>
                <a:graphic xmlns:a="http://schemas.openxmlformats.org/drawingml/2006/main">
                  <a:graphicData uri="http://schemas.microsoft.com/office/word/2010/wordprocessingShape">
                    <wps:wsp>
                      <wps:cNvCnPr>
                        <a:cxnSpLocks noChangeShapeType="1"/>
                      </wps:cNvCnPr>
                      <wps:spPr>
                        <a:xfrm>
                          <a:off x="0" y="0"/>
                          <a:ext cx="8890" cy="1933575"/>
                        </a:xfrm>
                        <a:prstGeom prst="line">
                          <a:avLst/>
                        </a:prstGeom>
                        <a:noFill/>
                        <a:ln w="6350">
                          <a:solidFill>
                            <a:srgbClr val="000000"/>
                          </a:solidFill>
                          <a:round/>
                        </a:ln>
                        <a:effectLst/>
                      </wps:spPr>
                      <wps:bodyPr/>
                    </wps:wsp>
                  </a:graphicData>
                </a:graphic>
              </wp:anchor>
            </w:drawing>
          </mc:Choice>
          <mc:Fallback>
            <w:pict>
              <v:line id="直接连接符 88" o:spid="_x0000_s1026" o:spt="20" style="position:absolute;left:0pt;margin-left:26.75pt;margin-top:2.1pt;height:152.25pt;width:0.7pt;z-index:251693056;mso-width-relative:page;mso-height-relative:page;" filled="f" stroked="t" coordsize="21600,21600" o:gfxdata="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b/ou&#10;1QAAAAcBAAAPAAAAAAAAAAEAIAAAACIAAABkcnMvZG93bnJldi54bWxQSwECFAAUAAAACACHTuJA&#10;xGoqi+sBAAC2AwAADgAAAAAAAAABACAAAAAkAQAAZHJzL2Uyb0RvYy54bWxQSwUGAAAAAAYABgBZ&#10;AQAAg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605155</wp:posOffset>
                </wp:positionH>
                <wp:positionV relativeFrom="paragraph">
                  <wp:posOffset>28575</wp:posOffset>
                </wp:positionV>
                <wp:extent cx="8255" cy="1753235"/>
                <wp:effectExtent l="0" t="0" r="29845" b="37465"/>
                <wp:wrapNone/>
                <wp:docPr id="1594696693" name="直接连接符 81"/>
                <wp:cNvGraphicFramePr/>
                <a:graphic xmlns:a="http://schemas.openxmlformats.org/drawingml/2006/main">
                  <a:graphicData uri="http://schemas.microsoft.com/office/word/2010/wordprocessingShape">
                    <wps:wsp>
                      <wps:cNvCnPr>
                        <a:cxnSpLocks noChangeShapeType="1"/>
                      </wps:cNvCnPr>
                      <wps:spPr>
                        <a:xfrm flipH="1">
                          <a:off x="0" y="0"/>
                          <a:ext cx="8255" cy="1753235"/>
                        </a:xfrm>
                        <a:prstGeom prst="line">
                          <a:avLst/>
                        </a:prstGeom>
                        <a:noFill/>
                        <a:ln w="6350">
                          <a:solidFill>
                            <a:srgbClr val="000000"/>
                          </a:solidFill>
                          <a:round/>
                        </a:ln>
                        <a:effectLst/>
                      </wps:spPr>
                      <wps:bodyPr/>
                    </wps:wsp>
                  </a:graphicData>
                </a:graphic>
              </wp:anchor>
            </w:drawing>
          </mc:Choice>
          <mc:Fallback>
            <w:pict>
              <v:line id="直接连接符 81" o:spid="_x0000_s1026" o:spt="20" style="position:absolute;left:0pt;flip:x;margin-left:47.65pt;margin-top:2.25pt;height:138.05pt;width:0.65pt;z-index:251681792;mso-width-relative:page;mso-height-relative:page;" filled="f" stroked="t" coordsize="21600,21600" o:gfxdata="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81q1/ZAAAABwEAAA8AAAAAAAAAAQAgAAAAIgAAAGRycy9kb3ducmV2LnhtbFBLAQIU&#10;ABQAAAAIAIdO4kCpLymE8gEAAMEDAAAOAAAAAAAAAAEAIAAAACgBAABkcnMvZTJvRG9jLnhtbFBL&#10;BQYAAAAABgAGAFkBAACM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559435</wp:posOffset>
                </wp:positionH>
                <wp:positionV relativeFrom="paragraph">
                  <wp:posOffset>27940</wp:posOffset>
                </wp:positionV>
                <wp:extent cx="111760" cy="0"/>
                <wp:effectExtent l="0" t="0" r="0" b="0"/>
                <wp:wrapNone/>
                <wp:docPr id="1057402255" name="直接连接符 80"/>
                <wp:cNvGraphicFramePr/>
                <a:graphic xmlns:a="http://schemas.openxmlformats.org/drawingml/2006/main">
                  <a:graphicData uri="http://schemas.microsoft.com/office/word/2010/wordprocessingShape">
                    <wps:wsp>
                      <wps:cNvCnPr>
                        <a:cxnSpLocks noChangeShapeType="1"/>
                      </wps:cNvCnPr>
                      <wps:spPr>
                        <a:xfrm>
                          <a:off x="0" y="0"/>
                          <a:ext cx="111760" cy="0"/>
                        </a:xfrm>
                        <a:prstGeom prst="line">
                          <a:avLst/>
                        </a:prstGeom>
                        <a:noFill/>
                        <a:ln w="6350">
                          <a:solidFill>
                            <a:srgbClr val="000000"/>
                          </a:solidFill>
                          <a:round/>
                        </a:ln>
                        <a:effectLst/>
                      </wps:spPr>
                      <wps:bodyPr/>
                    </wps:wsp>
                  </a:graphicData>
                </a:graphic>
              </wp:anchor>
            </w:drawing>
          </mc:Choice>
          <mc:Fallback>
            <w:pict>
              <v:line id="直接连接符 80" o:spid="_x0000_s1026" o:spt="20" style="position:absolute;left:0pt;margin-left:44.05pt;margin-top:2.2pt;height:0pt;width:8.8pt;z-index:251680768;mso-width-relative:page;mso-height-relative:page;" filled="f" stroked="t" coordsize="21600,21600" o:gfxdata="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uk0cdIAAAAGAQAA&#10;DwAAAAAAAAABACAAAAAiAAAAZHJzL2Rvd25yZXYueG1sUEsBAhQAFAAAAAgAh07iQMaNAADmAQAA&#10;swMAAA4AAAAAAAAAAQAgAAAAIQEAAGRycy9lMm9Eb2MueG1sUEsFBgAAAAAGAAYAWQEAAHkFAAAA&#10;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875665</wp:posOffset>
                </wp:positionH>
                <wp:positionV relativeFrom="paragraph">
                  <wp:posOffset>31115</wp:posOffset>
                </wp:positionV>
                <wp:extent cx="7620" cy="1544955"/>
                <wp:effectExtent l="0" t="0" r="30480" b="36195"/>
                <wp:wrapNone/>
                <wp:docPr id="2134952088" name="直接连接符 87"/>
                <wp:cNvGraphicFramePr/>
                <a:graphic xmlns:a="http://schemas.openxmlformats.org/drawingml/2006/main">
                  <a:graphicData uri="http://schemas.microsoft.com/office/word/2010/wordprocessingShape">
                    <wps:wsp>
                      <wps:cNvCnPr>
                        <a:cxnSpLocks noChangeShapeType="1"/>
                      </wps:cNvCnPr>
                      <wps:spPr>
                        <a:xfrm flipH="1">
                          <a:off x="0" y="0"/>
                          <a:ext cx="7620" cy="1544955"/>
                        </a:xfrm>
                        <a:prstGeom prst="line">
                          <a:avLst/>
                        </a:prstGeom>
                        <a:noFill/>
                        <a:ln w="6350">
                          <a:solidFill>
                            <a:srgbClr val="000000"/>
                          </a:solidFill>
                          <a:round/>
                        </a:ln>
                        <a:effectLst/>
                      </wps:spPr>
                      <wps:bodyPr/>
                    </wps:wsp>
                  </a:graphicData>
                </a:graphic>
              </wp:anchor>
            </w:drawing>
          </mc:Choice>
          <mc:Fallback>
            <w:pict>
              <v:line id="直接连接符 87" o:spid="_x0000_s1026" o:spt="20" style="position:absolute;left:0pt;flip:x;margin-left:68.95pt;margin-top:2.45pt;height:121.65pt;width:0.6pt;z-index:251669504;mso-width-relative:page;mso-height-relative:page;" filled="f" stroked="t" coordsize="21600,21600" o:gfxdata="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lhuntkAAAAJAQAADwAAAAAAAAABACAAAAAiAAAAZHJzL2Rvd25yZXYueG1sUEsBAhQA&#10;FAAAAAgAh07iQIjmJ9jxAQAAwQMAAA4AAAAAAAAAAQAgAAAAKAEAAGRycy9lMm9Eb2MueG1sUEsF&#10;BgAAAAAGAAYAWQEAAIs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826135</wp:posOffset>
                </wp:positionH>
                <wp:positionV relativeFrom="paragraph">
                  <wp:posOffset>26035</wp:posOffset>
                </wp:positionV>
                <wp:extent cx="111760" cy="0"/>
                <wp:effectExtent l="0" t="0" r="0" b="0"/>
                <wp:wrapNone/>
                <wp:docPr id="1438423604" name="直接连接符 79"/>
                <wp:cNvGraphicFramePr/>
                <a:graphic xmlns:a="http://schemas.openxmlformats.org/drawingml/2006/main">
                  <a:graphicData uri="http://schemas.microsoft.com/office/word/2010/wordprocessingShape">
                    <wps:wsp>
                      <wps:cNvCnPr>
                        <a:cxnSpLocks noChangeShapeType="1"/>
                      </wps:cNvCnPr>
                      <wps:spPr>
                        <a:xfrm>
                          <a:off x="0" y="0"/>
                          <a:ext cx="111760" cy="0"/>
                        </a:xfrm>
                        <a:prstGeom prst="line">
                          <a:avLst/>
                        </a:prstGeom>
                        <a:noFill/>
                        <a:ln w="6350">
                          <a:solidFill>
                            <a:srgbClr val="000000"/>
                          </a:solidFill>
                          <a:round/>
                        </a:ln>
                        <a:effectLst/>
                      </wps:spPr>
                      <wps:bodyPr/>
                    </wps:wsp>
                  </a:graphicData>
                </a:graphic>
              </wp:anchor>
            </w:drawing>
          </mc:Choice>
          <mc:Fallback>
            <w:pict>
              <v:line id="直接连接符 79" o:spid="_x0000_s1026" o:spt="20" style="position:absolute;left:0pt;margin-left:65.05pt;margin-top:2.05pt;height:0pt;width:8.8pt;z-index:251671552;mso-width-relative:page;mso-height-relative:page;" filled="f" stroked="t" coordsize="21600,21600" o:gfxdata="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7LLcDSAAAABwEA&#10;AA8AAAAAAAAAAQAgAAAAIgAAAGRycy9kb3ducmV2LnhtbFBLAQIUABQAAAAIAIdO4kDHMA1M5wEA&#10;ALMDAAAOAAAAAAAAAAEAIAAAACEBAABkcnMvZTJvRG9jLnhtbFBLBQYAAAAABgAGAFkBAAB6BQAA&#10;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1101090</wp:posOffset>
                </wp:positionH>
                <wp:positionV relativeFrom="paragraph">
                  <wp:posOffset>26035</wp:posOffset>
                </wp:positionV>
                <wp:extent cx="111760" cy="0"/>
                <wp:effectExtent l="0" t="0" r="0" b="0"/>
                <wp:wrapNone/>
                <wp:docPr id="1233689303" name="直接连接符 77"/>
                <wp:cNvGraphicFramePr/>
                <a:graphic xmlns:a="http://schemas.openxmlformats.org/drawingml/2006/main">
                  <a:graphicData uri="http://schemas.microsoft.com/office/word/2010/wordprocessingShape">
                    <wps:wsp>
                      <wps:cNvCnPr>
                        <a:cxnSpLocks noChangeShapeType="1"/>
                      </wps:cNvCnPr>
                      <wps:spPr>
                        <a:xfrm>
                          <a:off x="0" y="0"/>
                          <a:ext cx="111760" cy="0"/>
                        </a:xfrm>
                        <a:prstGeom prst="line">
                          <a:avLst/>
                        </a:prstGeom>
                        <a:noFill/>
                        <a:ln w="6350">
                          <a:solidFill>
                            <a:srgbClr val="000000"/>
                          </a:solidFill>
                          <a:round/>
                        </a:ln>
                        <a:effectLst/>
                      </wps:spPr>
                      <wps:bodyPr/>
                    </wps:wsp>
                  </a:graphicData>
                </a:graphic>
              </wp:anchor>
            </w:drawing>
          </mc:Choice>
          <mc:Fallback>
            <w:pict>
              <v:line id="直接连接符 77" o:spid="_x0000_s1026" o:spt="20" style="position:absolute;left:0pt;margin-left:86.7pt;margin-top:2.05pt;height:0pt;width:8.8pt;z-index:251673600;mso-width-relative:page;mso-height-relative:page;" filled="f" stroked="t" coordsize="21600,21600" o:gfxdata="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5roofTAAAABwEA&#10;AA8AAAAAAAAAAQAgAAAAIgAAAGRycy9kb3ducmV2LnhtbFBLAQIUABQAAAAIAIdO4kDQ2LXR5gEA&#10;ALMDAAAOAAAAAAAAAAEAIAAAACIBAABkcnMvZTJvRG9jLnhtbFBLBQYAAAAABgAGAFkBAAB6BQAA&#10;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1152525</wp:posOffset>
                </wp:positionH>
                <wp:positionV relativeFrom="paragraph">
                  <wp:posOffset>26035</wp:posOffset>
                </wp:positionV>
                <wp:extent cx="635" cy="1357630"/>
                <wp:effectExtent l="0" t="0" r="37465" b="33020"/>
                <wp:wrapNone/>
                <wp:docPr id="1526638660" name="直接连接符 78"/>
                <wp:cNvGraphicFramePr/>
                <a:graphic xmlns:a="http://schemas.openxmlformats.org/drawingml/2006/main">
                  <a:graphicData uri="http://schemas.microsoft.com/office/word/2010/wordprocessingShape">
                    <wps:wsp>
                      <wps:cNvCnPr>
                        <a:cxnSpLocks noChangeShapeType="1"/>
                      </wps:cNvCnPr>
                      <wps:spPr>
                        <a:xfrm>
                          <a:off x="0" y="0"/>
                          <a:ext cx="635" cy="1357630"/>
                        </a:xfrm>
                        <a:prstGeom prst="line">
                          <a:avLst/>
                        </a:prstGeom>
                        <a:noFill/>
                        <a:ln w="6350">
                          <a:solidFill>
                            <a:srgbClr val="000000"/>
                          </a:solidFill>
                          <a:round/>
                        </a:ln>
                        <a:effectLst/>
                      </wps:spPr>
                      <wps:bodyPr/>
                    </wps:wsp>
                  </a:graphicData>
                </a:graphic>
              </wp:anchor>
            </w:drawing>
          </mc:Choice>
          <mc:Fallback>
            <w:pict>
              <v:line id="直接连接符 78" o:spid="_x0000_s1026" o:spt="20" style="position:absolute;left:0pt;margin-left:90.75pt;margin-top:2.05pt;height:106.9pt;width:0.05pt;z-index:251672576;mso-width-relative:page;mso-height-relative:page;" filled="f" stroked="t" coordsize="21600,21600" o:gfxdata="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4F+nf1QAA&#10;AAkBAAAPAAAAAAAAAAEAIAAAACIAAABkcnMvZG93bnJldi54bWxQSwECFAAUAAAACACHTuJAO1E7&#10;0egBAAC2AwAADgAAAAAAAAABACAAAAAkAQAAZHJzL2Uyb0RvYy54bWxQSwUGAAAAAAYABgBZAQAA&#10;fg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1376045</wp:posOffset>
                </wp:positionH>
                <wp:positionV relativeFrom="paragraph">
                  <wp:posOffset>27305</wp:posOffset>
                </wp:positionV>
                <wp:extent cx="111760" cy="0"/>
                <wp:effectExtent l="0" t="0" r="0" b="0"/>
                <wp:wrapNone/>
                <wp:docPr id="390084500" name="直接连接符 75"/>
                <wp:cNvGraphicFramePr/>
                <a:graphic xmlns:a="http://schemas.openxmlformats.org/drawingml/2006/main">
                  <a:graphicData uri="http://schemas.microsoft.com/office/word/2010/wordprocessingShape">
                    <wps:wsp>
                      <wps:cNvCnPr>
                        <a:cxnSpLocks noChangeShapeType="1"/>
                      </wps:cNvCnPr>
                      <wps:spPr>
                        <a:xfrm>
                          <a:off x="0" y="0"/>
                          <a:ext cx="111760" cy="0"/>
                        </a:xfrm>
                        <a:prstGeom prst="line">
                          <a:avLst/>
                        </a:prstGeom>
                        <a:noFill/>
                        <a:ln w="6350">
                          <a:solidFill>
                            <a:srgbClr val="000000"/>
                          </a:solidFill>
                          <a:round/>
                        </a:ln>
                        <a:effectLst/>
                      </wps:spPr>
                      <wps:bodyPr/>
                    </wps:wsp>
                  </a:graphicData>
                </a:graphic>
              </wp:anchor>
            </w:drawing>
          </mc:Choice>
          <mc:Fallback>
            <w:pict>
              <v:line id="直接连接符 75" o:spid="_x0000_s1026" o:spt="20" style="position:absolute;left:0pt;margin-left:108.35pt;margin-top:2.15pt;height:0pt;width:8.8pt;z-index:251675648;mso-width-relative:page;mso-height-relative:page;" filled="f" stroked="t" coordsize="21600,21600" o:gfxdata="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DvIJrTAAAABwEA&#10;AA8AAAAAAAAAAQAgAAAAIgAAAGRycy9kb3ducmV2LnhtbFBLAQIUABQAAAAIAIdO4kApvA3b5gEA&#10;ALIDAAAOAAAAAAAAAAEAIAAAACIBAABkcnMvZTJvRG9jLnhtbFBLBQYAAAAABgAGAFkBAAB6BQAA&#10;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1431925</wp:posOffset>
                </wp:positionH>
                <wp:positionV relativeFrom="paragraph">
                  <wp:posOffset>32385</wp:posOffset>
                </wp:positionV>
                <wp:extent cx="9525" cy="1156335"/>
                <wp:effectExtent l="0" t="0" r="28575" b="24765"/>
                <wp:wrapNone/>
                <wp:docPr id="163416366" name="直接连接符 76"/>
                <wp:cNvGraphicFramePr/>
                <a:graphic xmlns:a="http://schemas.openxmlformats.org/drawingml/2006/main">
                  <a:graphicData uri="http://schemas.microsoft.com/office/word/2010/wordprocessingShape">
                    <wps:wsp>
                      <wps:cNvCnPr>
                        <a:cxnSpLocks noChangeShapeType="1"/>
                      </wps:cNvCnPr>
                      <wps:spPr>
                        <a:xfrm>
                          <a:off x="0" y="0"/>
                          <a:ext cx="9525" cy="1156335"/>
                        </a:xfrm>
                        <a:prstGeom prst="line">
                          <a:avLst/>
                        </a:prstGeom>
                        <a:noFill/>
                        <a:ln w="6350">
                          <a:solidFill>
                            <a:srgbClr val="000000"/>
                          </a:solidFill>
                          <a:round/>
                        </a:ln>
                        <a:effectLst/>
                      </wps:spPr>
                      <wps:bodyPr/>
                    </wps:wsp>
                  </a:graphicData>
                </a:graphic>
              </wp:anchor>
            </w:drawing>
          </mc:Choice>
          <mc:Fallback>
            <w:pict>
              <v:line id="直接连接符 76" o:spid="_x0000_s1026" o:spt="20" style="position:absolute;left:0pt;margin-left:112.75pt;margin-top:2.55pt;height:91.05pt;width:0.75pt;z-index:251689984;mso-width-relative:page;mso-height-relative:page;" filled="f" stroked="t" coordsize="21600,21600" o:gfxdata="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zj5U9UA&#10;AAAJAQAADwAAAAAAAAABACAAAAAiAAAAZHJzL2Rvd25yZXYueG1sUEsBAhQAFAAAAAgAh07iQOfP&#10;Q5npAQAAtgMAAA4AAAAAAAAAAQAgAAAAJAEAAGRycy9lMm9Eb2MueG1sUEsFBgAAAAAGAAYAWQEA&#10;AH8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1645920</wp:posOffset>
                </wp:positionH>
                <wp:positionV relativeFrom="paragraph">
                  <wp:posOffset>27305</wp:posOffset>
                </wp:positionV>
                <wp:extent cx="111760" cy="0"/>
                <wp:effectExtent l="0" t="0" r="0" b="0"/>
                <wp:wrapNone/>
                <wp:docPr id="1774341107" name="直接连接符 73"/>
                <wp:cNvGraphicFramePr/>
                <a:graphic xmlns:a="http://schemas.openxmlformats.org/drawingml/2006/main">
                  <a:graphicData uri="http://schemas.microsoft.com/office/word/2010/wordprocessingShape">
                    <wps:wsp>
                      <wps:cNvCnPr>
                        <a:cxnSpLocks noChangeShapeType="1"/>
                      </wps:cNvCnPr>
                      <wps:spPr>
                        <a:xfrm>
                          <a:off x="0" y="0"/>
                          <a:ext cx="111760" cy="0"/>
                        </a:xfrm>
                        <a:prstGeom prst="line">
                          <a:avLst/>
                        </a:prstGeom>
                        <a:noFill/>
                        <a:ln w="6350">
                          <a:solidFill>
                            <a:srgbClr val="000000"/>
                          </a:solidFill>
                          <a:round/>
                        </a:ln>
                        <a:effectLst/>
                      </wps:spPr>
                      <wps:bodyPr/>
                    </wps:wsp>
                  </a:graphicData>
                </a:graphic>
              </wp:anchor>
            </w:drawing>
          </mc:Choice>
          <mc:Fallback>
            <w:pict>
              <v:line id="直接连接符 73" o:spid="_x0000_s1026" o:spt="20" style="position:absolute;left:0pt;margin-left:129.6pt;margin-top:2.15pt;height:0pt;width:8.8pt;z-index:251677696;mso-width-relative:page;mso-height-relative:page;" filled="f" stroked="t" coordsize="21600,21600" o:gfxdata="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6ntd1AAAAAcB&#10;AAAPAAAAAAAAAAEAIAAAACIAAABkcnMvZG93bnJldi54bWxQSwECFAAUAAAACACHTuJA2yaKBuYB&#10;AACzAwAADgAAAAAAAAABACAAAAAjAQAAZHJzL2Uyb0RvYy54bWxQSwUGAAAAAAYABgBZAQAAewUA&#10;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1694815</wp:posOffset>
                </wp:positionH>
                <wp:positionV relativeFrom="paragraph">
                  <wp:posOffset>31115</wp:posOffset>
                </wp:positionV>
                <wp:extent cx="0" cy="950595"/>
                <wp:effectExtent l="0" t="0" r="38100" b="20955"/>
                <wp:wrapNone/>
                <wp:docPr id="1902267977" name="直接连接符 74"/>
                <wp:cNvGraphicFramePr/>
                <a:graphic xmlns:a="http://schemas.openxmlformats.org/drawingml/2006/main">
                  <a:graphicData uri="http://schemas.microsoft.com/office/word/2010/wordprocessingShape">
                    <wps:wsp>
                      <wps:cNvCnPr>
                        <a:cxnSpLocks noChangeShapeType="1"/>
                      </wps:cNvCnPr>
                      <wps:spPr>
                        <a:xfrm>
                          <a:off x="0" y="0"/>
                          <a:ext cx="0" cy="950595"/>
                        </a:xfrm>
                        <a:prstGeom prst="line">
                          <a:avLst/>
                        </a:prstGeom>
                        <a:noFill/>
                        <a:ln w="6350">
                          <a:solidFill>
                            <a:srgbClr val="000000"/>
                          </a:solidFill>
                          <a:round/>
                        </a:ln>
                      </wps:spPr>
                      <wps:bodyPr/>
                    </wps:wsp>
                  </a:graphicData>
                </a:graphic>
              </wp:anchor>
            </w:drawing>
          </mc:Choice>
          <mc:Fallback>
            <w:pict>
              <v:line id="直接连接符 74" o:spid="_x0000_s1026" o:spt="20" style="position:absolute;left:0pt;margin-left:133.45pt;margin-top:2.45pt;height:74.85pt;width:0pt;z-index:251688960;mso-width-relative:page;mso-height-relative:page;" filled="f" stroked="t" coordsize="21600,21600" o:gfxdata="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NRVS9UAAAAJAQAADwAA&#10;AAAAAAABACAAAAAiAAAAZHJzL2Rvd25yZXYueG1sUEsBAhQAFAAAAAgAh07iQJoyiIfgAQAApQMA&#10;AA4AAAAAAAAAAQAgAAAAJAEAAGRycy9lMm9Eb2MueG1sUEsFBgAAAAAGAAYAWQEAAHY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1973580</wp:posOffset>
                </wp:positionH>
                <wp:positionV relativeFrom="paragraph">
                  <wp:posOffset>22860</wp:posOffset>
                </wp:positionV>
                <wp:extent cx="635" cy="783590"/>
                <wp:effectExtent l="0" t="0" r="37465" b="35560"/>
                <wp:wrapNone/>
                <wp:docPr id="1654036067" name="直接连接符 86"/>
                <wp:cNvGraphicFramePr/>
                <a:graphic xmlns:a="http://schemas.openxmlformats.org/drawingml/2006/main">
                  <a:graphicData uri="http://schemas.microsoft.com/office/word/2010/wordprocessingShape">
                    <wps:wsp>
                      <wps:cNvCnPr>
                        <a:cxnSpLocks noChangeShapeType="1"/>
                      </wps:cNvCnPr>
                      <wps:spPr>
                        <a:xfrm flipH="1">
                          <a:off x="0" y="0"/>
                          <a:ext cx="635" cy="783590"/>
                        </a:xfrm>
                        <a:prstGeom prst="line">
                          <a:avLst/>
                        </a:prstGeom>
                        <a:noFill/>
                        <a:ln w="6350">
                          <a:solidFill>
                            <a:srgbClr val="000000"/>
                          </a:solidFill>
                          <a:round/>
                        </a:ln>
                        <a:effectLst/>
                      </wps:spPr>
                      <wps:bodyPr/>
                    </wps:wsp>
                  </a:graphicData>
                </a:graphic>
              </wp:anchor>
            </w:drawing>
          </mc:Choice>
          <mc:Fallback>
            <w:pict>
              <v:line id="直接连接符 86" o:spid="_x0000_s1026" o:spt="20" style="position:absolute;left:0pt;flip:x;margin-left:155.4pt;margin-top:1.8pt;height:61.7pt;width:0.05pt;z-index:251676672;mso-width-relative:page;mso-height-relative:page;" filled="f" stroked="t" coordsize="21600,21600" o:gfxdata="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ZD/2dkAAAAJAQAADwAAAAAAAAABACAAAAAiAAAAZHJzL2Rvd25yZXYueG1sUEsBAhQAFAAA&#10;AAgAh07iQCsCbzLuAQAAvwMAAA4AAAAAAAAAAQAgAAAAKAEAAGRycy9lMm9Eb2MueG1sUEsFBgAA&#10;AAAGAAYAWQEAAIg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1915795</wp:posOffset>
                </wp:positionH>
                <wp:positionV relativeFrom="paragraph">
                  <wp:posOffset>22225</wp:posOffset>
                </wp:positionV>
                <wp:extent cx="111760" cy="0"/>
                <wp:effectExtent l="5080" t="8255" r="6985" b="10795"/>
                <wp:wrapNone/>
                <wp:docPr id="962990494" name="直接连接符 72"/>
                <wp:cNvGraphicFramePr/>
                <a:graphic xmlns:a="http://schemas.openxmlformats.org/drawingml/2006/main">
                  <a:graphicData uri="http://schemas.microsoft.com/office/word/2010/wordprocessingShape">
                    <wps:wsp>
                      <wps:cNvCnPr>
                        <a:cxnSpLocks noChangeShapeType="1"/>
                      </wps:cNvCnPr>
                      <wps:spPr>
                        <a:xfrm>
                          <a:off x="0" y="0"/>
                          <a:ext cx="111760" cy="0"/>
                        </a:xfrm>
                        <a:prstGeom prst="line">
                          <a:avLst/>
                        </a:prstGeom>
                        <a:noFill/>
                        <a:ln w="6350">
                          <a:solidFill>
                            <a:srgbClr val="000000"/>
                          </a:solidFill>
                          <a:round/>
                        </a:ln>
                      </wps:spPr>
                      <wps:bodyPr/>
                    </wps:wsp>
                  </a:graphicData>
                </a:graphic>
              </wp:anchor>
            </w:drawing>
          </mc:Choice>
          <mc:Fallback>
            <w:pict>
              <v:line id="直接连接符 72" o:spid="_x0000_s1026" o:spt="20" style="position:absolute;left:0pt;margin-left:150.85pt;margin-top:1.75pt;height:0pt;width:8.8pt;z-index:251683840;mso-width-relative:page;mso-height-relative:page;" filled="f" stroked="t" coordsize="21600,21600" o:gfxdata="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RISFzSAAAABwEAAA8AAAAA&#10;AAAAAQAgAAAAIgAAAGRycy9kb3ducmV2LnhtbFBLAQIUABQAAAAIAIdO4kDusq5f4QEAAKQDAAAO&#10;AAAAAAAAAAEAIAAAACEBAABkcnMvZTJvRG9jLnhtbFBLBQYAAAAABgAGAFkBAAB0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2197100</wp:posOffset>
                </wp:positionH>
                <wp:positionV relativeFrom="paragraph">
                  <wp:posOffset>29210</wp:posOffset>
                </wp:positionV>
                <wp:extent cx="111760" cy="0"/>
                <wp:effectExtent l="0" t="0" r="0" b="0"/>
                <wp:wrapNone/>
                <wp:docPr id="1356670498" name="直接连接符 71"/>
                <wp:cNvGraphicFramePr/>
                <a:graphic xmlns:a="http://schemas.openxmlformats.org/drawingml/2006/main">
                  <a:graphicData uri="http://schemas.microsoft.com/office/word/2010/wordprocessingShape">
                    <wps:wsp>
                      <wps:cNvCnPr>
                        <a:cxnSpLocks noChangeShapeType="1"/>
                      </wps:cNvCnPr>
                      <wps:spPr>
                        <a:xfrm>
                          <a:off x="0" y="0"/>
                          <a:ext cx="111760" cy="0"/>
                        </a:xfrm>
                        <a:prstGeom prst="line">
                          <a:avLst/>
                        </a:prstGeom>
                        <a:noFill/>
                        <a:ln w="6350">
                          <a:solidFill>
                            <a:srgbClr val="000000"/>
                          </a:solidFill>
                          <a:round/>
                        </a:ln>
                      </wps:spPr>
                      <wps:bodyPr/>
                    </wps:wsp>
                  </a:graphicData>
                </a:graphic>
              </wp:anchor>
            </w:drawing>
          </mc:Choice>
          <mc:Fallback>
            <w:pict>
              <v:line id="直接连接符 71" o:spid="_x0000_s1026" o:spt="20" style="position:absolute;left:0pt;margin-left:173pt;margin-top:2.3pt;height:0pt;width:8.8pt;z-index:251684864;mso-width-relative:page;mso-height-relative:page;" filled="f" stroked="t" coordsize="21600,21600" o:gfxdata="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48do1AAAAAcBAAAPAAAA&#10;AAAAAAEAIAAAACIAAABkcnMvZG93bnJldi54bWxQSwECFAAUAAAACACHTuJA9fhr7eABAAClAwAA&#10;DgAAAAAAAAABACAAAAAjAQAAZHJzL2Uyb0RvYy54bWxQSwUGAAAAAAYABgBZAQAAd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2249805</wp:posOffset>
                </wp:positionH>
                <wp:positionV relativeFrom="paragraph">
                  <wp:posOffset>32385</wp:posOffset>
                </wp:positionV>
                <wp:extent cx="0" cy="554355"/>
                <wp:effectExtent l="0" t="0" r="38100" b="36195"/>
                <wp:wrapNone/>
                <wp:docPr id="1444332" name="直接连接符 85"/>
                <wp:cNvGraphicFramePr/>
                <a:graphic xmlns:a="http://schemas.openxmlformats.org/drawingml/2006/main">
                  <a:graphicData uri="http://schemas.microsoft.com/office/word/2010/wordprocessingShape">
                    <wps:wsp>
                      <wps:cNvCnPr>
                        <a:cxnSpLocks noChangeShapeType="1"/>
                      </wps:cNvCnPr>
                      <wps:spPr>
                        <a:xfrm>
                          <a:off x="0" y="0"/>
                          <a:ext cx="0" cy="554355"/>
                        </a:xfrm>
                        <a:prstGeom prst="line">
                          <a:avLst/>
                        </a:prstGeom>
                        <a:noFill/>
                        <a:ln w="6350">
                          <a:solidFill>
                            <a:srgbClr val="000000"/>
                          </a:solidFill>
                          <a:round/>
                        </a:ln>
                      </wps:spPr>
                      <wps:bodyPr/>
                    </wps:wsp>
                  </a:graphicData>
                </a:graphic>
              </wp:anchor>
            </w:drawing>
          </mc:Choice>
          <mc:Fallback>
            <w:pict>
              <v:line id="直接连接符 85" o:spid="_x0000_s1026" o:spt="20" style="position:absolute;left:0pt;margin-left:177.15pt;margin-top:2.55pt;height:43.65pt;width:0pt;z-index:251685888;mso-width-relative:page;mso-height-relative:page;" filled="f" stroked="t" coordsize="21600,21600" o:gfxdata="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TM/J1AAAAAgBAAAPAAAA&#10;AAAAAAEAIAAAACIAAABkcnMvZG93bnJldi54bWxQSwECFAAUAAAACACHTuJAEYYf9eABAACiAwAA&#10;DgAAAAAAAAABACAAAAAjAQAAZHJzL2Uyb0RvYy54bWxQSwUGAAAAAAYABgBZAQAAdQUAAAAA&#10;">
                <v:fill on="f" focussize="0,0"/>
                <v:stroke weight="0.5pt" color="#000000" joinstyle="round"/>
                <v:imagedata o:title=""/>
                <o:lock v:ext="edit" aspectratio="f"/>
              </v:line>
            </w:pict>
          </mc:Fallback>
        </mc:AlternateContent>
      </w:r>
    </w:p>
    <w:p w14:paraId="6C22CBFD">
      <w:pPr>
        <w:pStyle w:val="66"/>
        <w:ind w:firstLine="4410" w:firstLineChars="2100"/>
        <w:jc w:val="left"/>
        <w:rPr>
          <w:rFonts w:ascii="Times New Roman"/>
          <w:szCs w:val="21"/>
        </w:rPr>
      </w:pPr>
      <w:r>
        <w:rPr>
          <w:rFonts w:ascii="Times New Roman"/>
          <w:szCs w:val="21"/>
        </w:rPr>
        <w:t>被加热介质的设计压力/（液体MPa；气体Pa）</w:t>
      </w:r>
    </w:p>
    <w:p w14:paraId="0DF8A4EB">
      <w:pPr>
        <w:pStyle w:val="66"/>
        <w:ind w:firstLine="4410" w:firstLineChars="2100"/>
        <w:jc w:val="left"/>
        <w:rPr>
          <w:rFonts w:ascii="Times New Roman"/>
          <w:szCs w:val="21"/>
        </w:rPr>
      </w:pPr>
      <w:r>
        <w:rPr>
          <w:rFonts w:ascii="Times New Roman"/>
        </w:rPr>
        <mc:AlternateContent>
          <mc:Choice Requires="wps">
            <w:drawing>
              <wp:anchor distT="0" distB="0" distL="114300" distR="114300" simplePos="0" relativeHeight="251686912" behindDoc="0" locked="0" layoutInCell="1" allowOverlap="1">
                <wp:simplePos x="0" y="0"/>
                <wp:positionH relativeFrom="column">
                  <wp:posOffset>2247900</wp:posOffset>
                </wp:positionH>
                <wp:positionV relativeFrom="paragraph">
                  <wp:posOffset>92710</wp:posOffset>
                </wp:positionV>
                <wp:extent cx="479425" cy="635"/>
                <wp:effectExtent l="0" t="0" r="34925" b="37465"/>
                <wp:wrapNone/>
                <wp:docPr id="1798152994" name="直接连接符 68"/>
                <wp:cNvGraphicFramePr/>
                <a:graphic xmlns:a="http://schemas.openxmlformats.org/drawingml/2006/main">
                  <a:graphicData uri="http://schemas.microsoft.com/office/word/2010/wordprocessingShape">
                    <wps:wsp>
                      <wps:cNvCnPr>
                        <a:cxnSpLocks noChangeShapeType="1"/>
                      </wps:cNvCnPr>
                      <wps:spPr>
                        <a:xfrm>
                          <a:off x="0" y="0"/>
                          <a:ext cx="479679" cy="635"/>
                        </a:xfrm>
                        <a:prstGeom prst="line">
                          <a:avLst/>
                        </a:prstGeom>
                        <a:noFill/>
                        <a:ln w="6350">
                          <a:solidFill>
                            <a:srgbClr val="000000"/>
                          </a:solidFill>
                          <a:round/>
                        </a:ln>
                        <a:effectLst/>
                      </wps:spPr>
                      <wps:bodyPr/>
                    </wps:wsp>
                  </a:graphicData>
                </a:graphic>
              </wp:anchor>
            </w:drawing>
          </mc:Choice>
          <mc:Fallback>
            <w:pict>
              <v:line id="直接连接符 68" o:spid="_x0000_s1026" o:spt="20" style="position:absolute;left:0pt;margin-left:177pt;margin-top:7.3pt;height:0.05pt;width:37.75pt;z-index:251686912;mso-width-relative:page;mso-height-relative:page;" filled="f" stroked="t" coordsize="21600,21600" o:gfxdata="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EjjdYA&#10;AAAJAQAADwAAAAAAAAABACAAAAAiAAAAZHJzL2Rvd25yZXYueG1sUEsBAhQAFAAAAAgAh07iQMkH&#10;CnHoAQAAtQMAAA4AAAAAAAAAAQAgAAAAJQEAAGRycy9lMm9Eb2MueG1sUEsFBgAAAAAGAAYAWQEA&#10;AH8FAAAAAA==&#10;">
                <v:fill on="f" focussize="0,0"/>
                <v:stroke weight="0.5pt" color="#000000" joinstyle="round"/>
                <v:imagedata o:title=""/>
                <o:lock v:ext="edit" aspectratio="f"/>
              </v:line>
            </w:pict>
          </mc:Fallback>
        </mc:AlternateContent>
      </w:r>
      <w:r>
        <w:rPr>
          <w:rFonts w:ascii="Times New Roman"/>
          <w:szCs w:val="21"/>
        </w:rPr>
        <w:t>被</w:t>
      </w:r>
      <w:r>
        <w:rPr>
          <w:rFonts w:hint="eastAsia" w:ascii="Times New Roman"/>
          <w:szCs w:val="21"/>
        </w:rPr>
        <w:t>加热介质</w:t>
      </w:r>
      <w:r>
        <w:rPr>
          <w:rFonts w:ascii="Times New Roman"/>
          <w:szCs w:val="21"/>
        </w:rPr>
        <w:t>的设计</w:t>
      </w:r>
      <w:r>
        <w:rPr>
          <w:rFonts w:hint="eastAsia" w:ascii="Times New Roman"/>
          <w:szCs w:val="21"/>
        </w:rPr>
        <w:t>进</w:t>
      </w:r>
      <w:r>
        <w:rPr>
          <w:rFonts w:ascii="Times New Roman"/>
          <w:szCs w:val="21"/>
        </w:rPr>
        <w:t>口温度/℃</w:t>
      </w:r>
    </w:p>
    <w:p w14:paraId="16DB9687">
      <w:pPr>
        <w:pStyle w:val="66"/>
        <w:ind w:firstLine="4064" w:firstLineChars="2095"/>
        <w:jc w:val="left"/>
        <w:rPr>
          <w:rFonts w:ascii="Times New Roman"/>
          <w:spacing w:val="-8"/>
          <w:szCs w:val="21"/>
        </w:rPr>
      </w:pPr>
      <w:r>
        <w:rPr>
          <w:rFonts w:ascii="Times New Roman"/>
          <w:spacing w:val="-8"/>
        </w:rPr>
        <mc:AlternateContent>
          <mc:Choice Requires="wps">
            <w:drawing>
              <wp:anchor distT="0" distB="0" distL="114300" distR="114300" simplePos="0" relativeHeight="251687936" behindDoc="0" locked="0" layoutInCell="1" allowOverlap="1">
                <wp:simplePos x="0" y="0"/>
                <wp:positionH relativeFrom="column">
                  <wp:posOffset>1972310</wp:posOffset>
                </wp:positionH>
                <wp:positionV relativeFrom="paragraph">
                  <wp:posOffset>111125</wp:posOffset>
                </wp:positionV>
                <wp:extent cx="748665" cy="0"/>
                <wp:effectExtent l="0" t="0" r="0" b="0"/>
                <wp:wrapNone/>
                <wp:docPr id="1559302301" name="直接连接符 67"/>
                <wp:cNvGraphicFramePr/>
                <a:graphic xmlns:a="http://schemas.openxmlformats.org/drawingml/2006/main">
                  <a:graphicData uri="http://schemas.microsoft.com/office/word/2010/wordprocessingShape">
                    <wps:wsp>
                      <wps:cNvCnPr>
                        <a:cxnSpLocks noChangeShapeType="1"/>
                      </wps:cNvCnPr>
                      <wps:spPr>
                        <a:xfrm flipV="1">
                          <a:off x="0" y="0"/>
                          <a:ext cx="748948" cy="0"/>
                        </a:xfrm>
                        <a:prstGeom prst="line">
                          <a:avLst/>
                        </a:prstGeom>
                        <a:noFill/>
                        <a:ln w="6350">
                          <a:solidFill>
                            <a:srgbClr val="000000"/>
                          </a:solidFill>
                          <a:round/>
                        </a:ln>
                        <a:effectLst/>
                      </wps:spPr>
                      <wps:bodyPr/>
                    </wps:wsp>
                  </a:graphicData>
                </a:graphic>
              </wp:anchor>
            </w:drawing>
          </mc:Choice>
          <mc:Fallback>
            <w:pict>
              <v:line id="直接连接符 67" o:spid="_x0000_s1026" o:spt="20" style="position:absolute;left:0pt;flip:y;margin-left:155.3pt;margin-top:8.75pt;height:0pt;width:58.95pt;z-index:251687936;mso-width-relative:page;mso-height-relative:page;" filled="f" stroked="t" coordsize="21600,21600" o:gfxdata="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sf819kAAAAJAQAADwAAAAAAAAABACAAAAAiAAAAZHJzL2Rvd25yZXYueG1sUEsBAhQAFAAA&#10;AAgAh07iQAZprizuAQAAvQMAAA4AAAAAAAAAAQAgAAAAKAEAAGRycy9lMm9Eb2MueG1sUEsFBgAA&#10;AAAGAAYAWQEAAIgFAAAAAA==&#10;">
                <v:fill on="f" focussize="0,0"/>
                <v:stroke weight="0.5pt" color="#000000" joinstyle="round"/>
                <v:imagedata o:title=""/>
                <o:lock v:ext="edit" aspectratio="f"/>
              </v:line>
            </w:pict>
          </mc:Fallback>
        </mc:AlternateContent>
      </w:r>
      <w:r>
        <w:rPr>
          <w:rFonts w:hint="eastAsia" w:ascii="Times New Roman"/>
          <w:spacing w:val="-8"/>
          <w:szCs w:val="21"/>
        </w:rPr>
        <w:t>被加热介质代号（</w:t>
      </w:r>
      <w:r>
        <w:rPr>
          <w:rFonts w:ascii="Times New Roman"/>
          <w:spacing w:val="-8"/>
          <w:szCs w:val="21"/>
        </w:rPr>
        <w:t>S-</w:t>
      </w:r>
      <w:r>
        <w:rPr>
          <w:rFonts w:hint="eastAsia" w:ascii="Times New Roman"/>
          <w:spacing w:val="-8"/>
          <w:szCs w:val="21"/>
        </w:rPr>
        <w:t>水；</w:t>
      </w:r>
      <w:r>
        <w:rPr>
          <w:rFonts w:ascii="Times New Roman"/>
          <w:spacing w:val="-8"/>
          <w:szCs w:val="21"/>
        </w:rPr>
        <w:t>K-</w:t>
      </w:r>
      <w:r>
        <w:rPr>
          <w:rFonts w:hint="eastAsia" w:ascii="Times New Roman"/>
          <w:spacing w:val="-8"/>
          <w:szCs w:val="21"/>
        </w:rPr>
        <w:t>空气；</w:t>
      </w:r>
      <w:r>
        <w:rPr>
          <w:rFonts w:ascii="Times New Roman"/>
          <w:spacing w:val="-8"/>
          <w:szCs w:val="21"/>
        </w:rPr>
        <w:t>Y-</w:t>
      </w:r>
      <w:r>
        <w:rPr>
          <w:rFonts w:hint="eastAsia" w:ascii="Times New Roman"/>
          <w:spacing w:val="-8"/>
          <w:szCs w:val="21"/>
        </w:rPr>
        <w:t>油；</w:t>
      </w:r>
      <w:r>
        <w:rPr>
          <w:rFonts w:ascii="Times New Roman"/>
          <w:spacing w:val="-8"/>
          <w:szCs w:val="21"/>
        </w:rPr>
        <w:t>G-</w:t>
      </w:r>
      <w:r>
        <w:rPr>
          <w:rFonts w:hint="eastAsia" w:ascii="Times New Roman"/>
          <w:spacing w:val="-8"/>
          <w:szCs w:val="21"/>
        </w:rPr>
        <w:t>工质）</w:t>
      </w:r>
    </w:p>
    <w:p w14:paraId="012A73A4">
      <w:pPr>
        <w:pStyle w:val="66"/>
        <w:ind w:firstLine="4399" w:firstLineChars="2095"/>
        <w:jc w:val="left"/>
        <w:rPr>
          <w:rFonts w:ascii="Times New Roman"/>
          <w:szCs w:val="21"/>
        </w:rPr>
      </w:pPr>
      <w:r>
        <w:rPr>
          <w:rFonts w:ascii="Times New Roman"/>
        </w:rPr>
        <mc:AlternateContent>
          <mc:Choice Requires="wps">
            <w:drawing>
              <wp:anchor distT="0" distB="0" distL="114300" distR="114300" simplePos="0" relativeHeight="251674624" behindDoc="0" locked="0" layoutInCell="1" allowOverlap="1">
                <wp:simplePos x="0" y="0"/>
                <wp:positionH relativeFrom="column">
                  <wp:posOffset>1694815</wp:posOffset>
                </wp:positionH>
                <wp:positionV relativeFrom="paragraph">
                  <wp:posOffset>89535</wp:posOffset>
                </wp:positionV>
                <wp:extent cx="1031875" cy="635"/>
                <wp:effectExtent l="0" t="0" r="34925" b="37465"/>
                <wp:wrapNone/>
                <wp:docPr id="564668863" name="直接连接符 66"/>
                <wp:cNvGraphicFramePr/>
                <a:graphic xmlns:a="http://schemas.openxmlformats.org/drawingml/2006/main">
                  <a:graphicData uri="http://schemas.microsoft.com/office/word/2010/wordprocessingShape">
                    <wps:wsp>
                      <wps:cNvCnPr>
                        <a:cxnSpLocks noChangeShapeType="1"/>
                      </wps:cNvCnPr>
                      <wps:spPr>
                        <a:xfrm>
                          <a:off x="0" y="0"/>
                          <a:ext cx="1032170" cy="785"/>
                        </a:xfrm>
                        <a:prstGeom prst="line">
                          <a:avLst/>
                        </a:prstGeom>
                        <a:noFill/>
                        <a:ln w="6350">
                          <a:solidFill>
                            <a:srgbClr val="000000"/>
                          </a:solidFill>
                          <a:round/>
                        </a:ln>
                        <a:effectLst/>
                      </wps:spPr>
                      <wps:bodyPr/>
                    </wps:wsp>
                  </a:graphicData>
                </a:graphic>
              </wp:anchor>
            </w:drawing>
          </mc:Choice>
          <mc:Fallback>
            <w:pict>
              <v:line id="直接连接符 66" o:spid="_x0000_s1026" o:spt="20" style="position:absolute;left:0pt;margin-left:133.45pt;margin-top:7.05pt;height:0.05pt;width:81.25pt;z-index:251674624;mso-width-relative:page;mso-height-relative:page;" filled="f" stroked="t" coordsize="21600,21600" o:gfxdata="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481TW&#10;AAAACQEAAA8AAAAAAAAAAQAgAAAAIgAAAGRycy9kb3ducmV2LnhtbFBLAQIUABQAAAAIAIdO4kDG&#10;aURz6QEAALUDAAAOAAAAAAAAAAEAIAAAACUBAABkcnMvZTJvRG9jLnhtbFBLBQYAAAAABgAGAFkB&#10;AACABQAAAAA=&#10;">
                <v:fill on="f" focussize="0,0"/>
                <v:stroke weight="0.5pt" color="#000000" joinstyle="round"/>
                <v:imagedata o:title=""/>
                <o:lock v:ext="edit" aspectratio="f"/>
              </v:line>
            </w:pict>
          </mc:Fallback>
        </mc:AlternateContent>
      </w:r>
      <w:r>
        <w:rPr>
          <w:rFonts w:ascii="Times New Roman"/>
          <w:szCs w:val="21"/>
        </w:rPr>
        <w:t>名义工况下烟气侧设计阻力/Pa</w:t>
      </w:r>
    </w:p>
    <w:p w14:paraId="54A30FB4">
      <w:pPr>
        <w:pStyle w:val="66"/>
        <w:ind w:firstLine="4399" w:firstLineChars="2095"/>
        <w:jc w:val="left"/>
        <w:rPr>
          <w:rFonts w:ascii="Times New Roman"/>
          <w:szCs w:val="21"/>
        </w:rPr>
      </w:pPr>
      <w:r>
        <w:rPr>
          <w:rFonts w:ascii="Times New Roman"/>
        </w:rPr>
        <mc:AlternateContent>
          <mc:Choice Requires="wps">
            <w:drawing>
              <wp:anchor distT="0" distB="0" distL="114300" distR="114300" simplePos="0" relativeHeight="251670528" behindDoc="0" locked="0" layoutInCell="1" allowOverlap="1">
                <wp:simplePos x="0" y="0"/>
                <wp:positionH relativeFrom="column">
                  <wp:posOffset>1438910</wp:posOffset>
                </wp:positionH>
                <wp:positionV relativeFrom="paragraph">
                  <wp:posOffset>97155</wp:posOffset>
                </wp:positionV>
                <wp:extent cx="1282700" cy="635"/>
                <wp:effectExtent l="0" t="0" r="31750" b="37465"/>
                <wp:wrapNone/>
                <wp:docPr id="1305751101" name="直接连接符 65"/>
                <wp:cNvGraphicFramePr/>
                <a:graphic xmlns:a="http://schemas.openxmlformats.org/drawingml/2006/main">
                  <a:graphicData uri="http://schemas.microsoft.com/office/word/2010/wordprocessingShape">
                    <wps:wsp>
                      <wps:cNvCnPr>
                        <a:cxnSpLocks noChangeShapeType="1"/>
                      </wps:cNvCnPr>
                      <wps:spPr>
                        <a:xfrm>
                          <a:off x="0" y="0"/>
                          <a:ext cx="1282700" cy="635"/>
                        </a:xfrm>
                        <a:prstGeom prst="line">
                          <a:avLst/>
                        </a:prstGeom>
                        <a:noFill/>
                        <a:ln w="6350">
                          <a:solidFill>
                            <a:srgbClr val="000000"/>
                          </a:solidFill>
                          <a:round/>
                        </a:ln>
                        <a:effectLst/>
                      </wps:spPr>
                      <wps:bodyPr/>
                    </wps:wsp>
                  </a:graphicData>
                </a:graphic>
              </wp:anchor>
            </w:drawing>
          </mc:Choice>
          <mc:Fallback>
            <w:pict>
              <v:line id="直接连接符 65" o:spid="_x0000_s1026" o:spt="20" style="position:absolute;left:0pt;margin-left:113.3pt;margin-top:7.65pt;height:0.05pt;width:101pt;z-index:251670528;mso-width-relative:page;mso-height-relative:page;" filled="f" stroked="t" coordsize="21600,21600" o:gfxdata="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vzp51QAA&#10;AAkBAAAPAAAAAAAAAAEAIAAAACIAAABkcnMvZG93bnJldi54bWxQSwECFAAUAAAACACHTuJAZNRN&#10;QegBAAC2AwAADgAAAAAAAAABACAAAAAkAQAAZHJzL2Uyb0RvYy54bWxQSwUGAAAAAAYABgBZAQAA&#10;fgUAAAAA&#10;">
                <v:fill on="f" focussize="0,0"/>
                <v:stroke weight="0.5pt" color="#000000" joinstyle="round"/>
                <v:imagedata o:title=""/>
                <o:lock v:ext="edit" aspectratio="f"/>
              </v:line>
            </w:pict>
          </mc:Fallback>
        </mc:AlternateContent>
      </w:r>
      <w:r>
        <w:rPr>
          <w:rFonts w:ascii="Times New Roman"/>
          <w:szCs w:val="21"/>
        </w:rPr>
        <w:t>名义工况下烟气</w:t>
      </w:r>
      <w:r>
        <w:rPr>
          <w:rFonts w:hint="eastAsia" w:ascii="Times New Roman"/>
          <w:szCs w:val="21"/>
        </w:rPr>
        <w:t>进</w:t>
      </w:r>
      <w:r>
        <w:rPr>
          <w:rFonts w:ascii="Times New Roman"/>
          <w:szCs w:val="21"/>
        </w:rPr>
        <w:t>口温度/℃</w:t>
      </w:r>
    </w:p>
    <w:p w14:paraId="0E9E3DEB">
      <w:pPr>
        <w:pStyle w:val="66"/>
        <w:ind w:firstLine="4399" w:firstLineChars="2095"/>
        <w:jc w:val="left"/>
        <w:rPr>
          <w:rFonts w:ascii="Times New Roman"/>
          <w:szCs w:val="21"/>
        </w:rPr>
      </w:pPr>
      <w:r>
        <w:rPr>
          <w:rFonts w:ascii="Times New Roman"/>
        </w:rPr>
        <mc:AlternateContent>
          <mc:Choice Requires="wps">
            <w:drawing>
              <wp:anchor distT="0" distB="0" distL="114300" distR="114300" simplePos="0" relativeHeight="251691008" behindDoc="0" locked="0" layoutInCell="1" allowOverlap="1">
                <wp:simplePos x="0" y="0"/>
                <wp:positionH relativeFrom="column">
                  <wp:posOffset>1151890</wp:posOffset>
                </wp:positionH>
                <wp:positionV relativeFrom="paragraph">
                  <wp:posOffset>94615</wp:posOffset>
                </wp:positionV>
                <wp:extent cx="1572895" cy="635"/>
                <wp:effectExtent l="0" t="0" r="0" b="0"/>
                <wp:wrapNone/>
                <wp:docPr id="903390045" name="直接连接符 64"/>
                <wp:cNvGraphicFramePr/>
                <a:graphic xmlns:a="http://schemas.openxmlformats.org/drawingml/2006/main">
                  <a:graphicData uri="http://schemas.microsoft.com/office/word/2010/wordprocessingShape">
                    <wps:wsp>
                      <wps:cNvCnPr>
                        <a:cxnSpLocks noChangeShapeType="1"/>
                      </wps:cNvCnPr>
                      <wps:spPr>
                        <a:xfrm>
                          <a:off x="0" y="0"/>
                          <a:ext cx="1573143" cy="604"/>
                        </a:xfrm>
                        <a:prstGeom prst="line">
                          <a:avLst/>
                        </a:prstGeom>
                        <a:noFill/>
                        <a:ln w="6350">
                          <a:solidFill>
                            <a:srgbClr val="000000"/>
                          </a:solidFill>
                          <a:round/>
                        </a:ln>
                        <a:effectLst/>
                      </wps:spPr>
                      <wps:bodyPr/>
                    </wps:wsp>
                  </a:graphicData>
                </a:graphic>
              </wp:anchor>
            </w:drawing>
          </mc:Choice>
          <mc:Fallback>
            <w:pict>
              <v:line id="直接连接符 64" o:spid="_x0000_s1026" o:spt="20" style="position:absolute;left:0pt;margin-left:90.7pt;margin-top:7.45pt;height:0.05pt;width:123.85pt;z-index:251691008;mso-width-relative:page;mso-height-relative:page;" filled="f" stroked="t" coordsize="21600,21600" o:gfxdata="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XxTG&#10;1gAAAAkBAAAPAAAAAAAAAAEAIAAAACIAAABkcnMvZG93bnJldi54bWxQSwECFAAUAAAACACHTuJA&#10;bt1juOoBAAC1AwAADgAAAAAAAAABACAAAAAlAQAAZHJzL2Uyb0RvYy54bWxQSwUGAAAAAAYABgBZ&#10;AQAAgQUAAAAA&#10;">
                <v:fill on="f" focussize="0,0"/>
                <v:stroke weight="0.5pt" color="#000000" joinstyle="round"/>
                <v:imagedata o:title=""/>
                <o:lock v:ext="edit" aspectratio="f"/>
              </v:line>
            </w:pict>
          </mc:Fallback>
        </mc:AlternateContent>
      </w:r>
      <w:r>
        <w:rPr>
          <w:rFonts w:ascii="Times New Roman"/>
          <w:szCs w:val="21"/>
        </w:rPr>
        <w:t>烟气代号（Y）</w:t>
      </w:r>
    </w:p>
    <w:p w14:paraId="67BA10EC">
      <w:pPr>
        <w:pStyle w:val="66"/>
        <w:ind w:firstLine="4399" w:firstLineChars="2095"/>
        <w:jc w:val="left"/>
        <w:rPr>
          <w:rFonts w:ascii="Times New Roman"/>
          <w:spacing w:val="-14"/>
          <w:szCs w:val="21"/>
        </w:rPr>
      </w:pPr>
      <w:r>
        <w:rPr>
          <w:rFonts w:ascii="Times New Roman"/>
        </w:rPr>
        <mc:AlternateContent>
          <mc:Choice Requires="wps">
            <w:drawing>
              <wp:anchor distT="0" distB="0" distL="114300" distR="114300" simplePos="0" relativeHeight="251679744" behindDoc="0" locked="0" layoutInCell="1" allowOverlap="1">
                <wp:simplePos x="0" y="0"/>
                <wp:positionH relativeFrom="column">
                  <wp:posOffset>875665</wp:posOffset>
                </wp:positionH>
                <wp:positionV relativeFrom="paragraph">
                  <wp:posOffset>85725</wp:posOffset>
                </wp:positionV>
                <wp:extent cx="1851660" cy="3175"/>
                <wp:effectExtent l="0" t="0" r="34925" b="34925"/>
                <wp:wrapNone/>
                <wp:docPr id="509808819" name="直接连接符 63"/>
                <wp:cNvGraphicFramePr/>
                <a:graphic xmlns:a="http://schemas.openxmlformats.org/drawingml/2006/main">
                  <a:graphicData uri="http://schemas.microsoft.com/office/word/2010/wordprocessingShape">
                    <wps:wsp>
                      <wps:cNvCnPr>
                        <a:cxnSpLocks noChangeShapeType="1"/>
                      </wps:cNvCnPr>
                      <wps:spPr>
                        <a:xfrm>
                          <a:off x="0" y="0"/>
                          <a:ext cx="1851583" cy="3186"/>
                        </a:xfrm>
                        <a:prstGeom prst="line">
                          <a:avLst/>
                        </a:prstGeom>
                        <a:noFill/>
                        <a:ln w="6350">
                          <a:solidFill>
                            <a:srgbClr val="000000"/>
                          </a:solidFill>
                          <a:round/>
                        </a:ln>
                        <a:effectLst/>
                      </wps:spPr>
                      <wps:bodyPr/>
                    </wps:wsp>
                  </a:graphicData>
                </a:graphic>
              </wp:anchor>
            </w:drawing>
          </mc:Choice>
          <mc:Fallback>
            <w:pict>
              <v:line id="直接连接符 63" o:spid="_x0000_s1026" o:spt="20" style="position:absolute;left:0pt;margin-left:68.95pt;margin-top:6.75pt;height:0.25pt;width:145.8pt;z-index:251679744;mso-width-relative:page;mso-height-relative:page;" filled="f" stroked="t" coordsize="21600,21600" o:gfxdata="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RIqAdUA&#10;AAAJAQAADwAAAAAAAAABACAAAAAiAAAAZHJzL2Rvd25yZXYueG1sUEsBAhQAFAAAAAgAh07iQPly&#10;affpAQAAtgMAAA4AAAAAAAAAAQAgAAAAJAEAAGRycy9lMm9Eb2MueG1sUEsFBgAAAAAGAAYAWQEA&#10;AH8FAAAAAA==&#10;">
                <v:fill on="f" focussize="0,0"/>
                <v:stroke weight="0.5pt" color="#000000" joinstyle="round"/>
                <v:imagedata o:title=""/>
                <o:lock v:ext="edit" aspectratio="f"/>
              </v:line>
            </w:pict>
          </mc:Fallback>
        </mc:AlternateContent>
      </w:r>
      <w:r>
        <w:rPr>
          <w:rFonts w:hint="eastAsia" w:ascii="Times New Roman"/>
          <w:szCs w:val="21"/>
        </w:rPr>
        <w:t>名义</w:t>
      </w:r>
      <w:r>
        <w:rPr>
          <w:rFonts w:ascii="Times New Roman"/>
          <w:szCs w:val="21"/>
        </w:rPr>
        <w:t>输出热量/MW</w:t>
      </w:r>
    </w:p>
    <w:p w14:paraId="6828228C">
      <w:pPr>
        <w:pStyle w:val="66"/>
        <w:ind w:firstLine="4399" w:firstLineChars="2095"/>
        <w:jc w:val="left"/>
        <w:rPr>
          <w:rFonts w:ascii="Times New Roman"/>
          <w:szCs w:val="21"/>
        </w:rPr>
      </w:pPr>
      <w:r>
        <w:rPr>
          <w:rFonts w:ascii="Times New Roman"/>
        </w:rPr>
        <mc:AlternateContent>
          <mc:Choice Requires="wps">
            <w:drawing>
              <wp:anchor distT="0" distB="0" distL="114300" distR="114300" simplePos="0" relativeHeight="251678720" behindDoc="0" locked="0" layoutInCell="1" allowOverlap="1">
                <wp:simplePos x="0" y="0"/>
                <wp:positionH relativeFrom="column">
                  <wp:posOffset>604520</wp:posOffset>
                </wp:positionH>
                <wp:positionV relativeFrom="paragraph">
                  <wp:posOffset>95250</wp:posOffset>
                </wp:positionV>
                <wp:extent cx="2118360" cy="0"/>
                <wp:effectExtent l="0" t="0" r="0" b="0"/>
                <wp:wrapNone/>
                <wp:docPr id="28859305" name="直接连接符 62"/>
                <wp:cNvGraphicFramePr/>
                <a:graphic xmlns:a="http://schemas.openxmlformats.org/drawingml/2006/main">
                  <a:graphicData uri="http://schemas.microsoft.com/office/word/2010/wordprocessingShape">
                    <wps:wsp>
                      <wps:cNvCnPr>
                        <a:cxnSpLocks noChangeShapeType="1"/>
                      </wps:cNvCnPr>
                      <wps:spPr>
                        <a:xfrm flipV="1">
                          <a:off x="0" y="0"/>
                          <a:ext cx="2118372" cy="0"/>
                        </a:xfrm>
                        <a:prstGeom prst="line">
                          <a:avLst/>
                        </a:prstGeom>
                        <a:noFill/>
                        <a:ln w="6350">
                          <a:solidFill>
                            <a:srgbClr val="000000"/>
                          </a:solidFill>
                          <a:round/>
                        </a:ln>
                        <a:effectLst/>
                      </wps:spPr>
                      <wps:bodyPr/>
                    </wps:wsp>
                  </a:graphicData>
                </a:graphic>
              </wp:anchor>
            </w:drawing>
          </mc:Choice>
          <mc:Fallback>
            <w:pict>
              <v:line id="直接连接符 62" o:spid="_x0000_s1026" o:spt="20" style="position:absolute;left:0pt;flip:y;margin-left:47.6pt;margin-top:7.5pt;height:0pt;width:166.8pt;z-index:251678720;mso-width-relative:page;mso-height-relative:page;" filled="f" stroked="t" coordsize="21600,21600" o:gfxdata="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x9Ag1wAAAAgBAAAPAAAAAAAAAAEAIAAAACIAAABkcnMvZG93bnJldi54bWxQSwECFAAUAAAACACH&#10;TuJAwMPo+uwBAAC8AwAADgAAAAAAAAABACAAAAAmAQAAZHJzL2Uyb0RvYy54bWxQSwUGAAAAAAYA&#10;BgBZAQAAhAUAAAAA&#10;">
                <v:fill on="f" focussize="0,0"/>
                <v:stroke weight="0.5pt" color="#000000" joinstyle="round"/>
                <v:imagedata o:title=""/>
                <o:lock v:ext="edit" aspectratio="f"/>
              </v:line>
            </w:pict>
          </mc:Fallback>
        </mc:AlternateContent>
      </w:r>
      <w:r>
        <w:rPr>
          <w:rFonts w:hint="eastAsia" w:ascii="Times New Roman"/>
          <w:szCs w:val="21"/>
        </w:rPr>
        <w:t>燃气锅炉容量</w:t>
      </w:r>
      <w:r>
        <w:rPr>
          <w:rFonts w:ascii="Times New Roman"/>
          <w:szCs w:val="21"/>
        </w:rPr>
        <w:t>/</w:t>
      </w:r>
      <w:r>
        <w:rPr>
          <w:rFonts w:hint="eastAsia" w:ascii="Times New Roman"/>
          <w:szCs w:val="21"/>
        </w:rPr>
        <w:t>（</w:t>
      </w:r>
      <w:r>
        <w:rPr>
          <w:rFonts w:ascii="Times New Roman"/>
          <w:szCs w:val="21"/>
        </w:rPr>
        <w:t>MW</w:t>
      </w:r>
      <w:r>
        <w:rPr>
          <w:rFonts w:hint="eastAsia" w:ascii="Times New Roman"/>
          <w:szCs w:val="21"/>
        </w:rPr>
        <w:t>或t/h）</w:t>
      </w:r>
    </w:p>
    <w:p w14:paraId="66C23584">
      <w:pPr>
        <w:pStyle w:val="66"/>
        <w:ind w:firstLine="4242" w:firstLineChars="2100"/>
        <w:jc w:val="left"/>
        <w:rPr>
          <w:rFonts w:ascii="Times New Roman"/>
          <w:spacing w:val="-4"/>
          <w:szCs w:val="21"/>
        </w:rPr>
      </w:pPr>
      <w:r>
        <w:rPr>
          <w:rFonts w:ascii="Times New Roman"/>
          <w:spacing w:val="-4"/>
        </w:rPr>
        <mc:AlternateContent>
          <mc:Choice Requires="wps">
            <w:drawing>
              <wp:anchor distT="0" distB="0" distL="114300" distR="114300" simplePos="0" relativeHeight="251692032" behindDoc="0" locked="0" layoutInCell="1" allowOverlap="1">
                <wp:simplePos x="0" y="0"/>
                <wp:positionH relativeFrom="column">
                  <wp:posOffset>348615</wp:posOffset>
                </wp:positionH>
                <wp:positionV relativeFrom="paragraph">
                  <wp:posOffset>74930</wp:posOffset>
                </wp:positionV>
                <wp:extent cx="2376805" cy="2540"/>
                <wp:effectExtent l="0" t="0" r="24130" b="36195"/>
                <wp:wrapNone/>
                <wp:docPr id="665522576" name="直接连接符 61"/>
                <wp:cNvGraphicFramePr/>
                <a:graphic xmlns:a="http://schemas.openxmlformats.org/drawingml/2006/main">
                  <a:graphicData uri="http://schemas.microsoft.com/office/word/2010/wordprocessingShape">
                    <wps:wsp>
                      <wps:cNvCnPr>
                        <a:cxnSpLocks noChangeShapeType="1"/>
                      </wps:cNvCnPr>
                      <wps:spPr>
                        <a:xfrm>
                          <a:off x="0" y="0"/>
                          <a:ext cx="2376583" cy="2264"/>
                        </a:xfrm>
                        <a:prstGeom prst="line">
                          <a:avLst/>
                        </a:prstGeom>
                        <a:noFill/>
                        <a:ln w="6350">
                          <a:solidFill>
                            <a:srgbClr val="000000"/>
                          </a:solidFill>
                          <a:round/>
                        </a:ln>
                        <a:effectLst/>
                      </wps:spPr>
                      <wps:bodyPr/>
                    </wps:wsp>
                  </a:graphicData>
                </a:graphic>
              </wp:anchor>
            </w:drawing>
          </mc:Choice>
          <mc:Fallback>
            <w:pict>
              <v:line id="直接连接符 61" o:spid="_x0000_s1026" o:spt="20" style="position:absolute;left:0pt;margin-left:27.45pt;margin-top:5.9pt;height:0.2pt;width:187.15pt;z-index:251692032;mso-width-relative:page;mso-height-relative:page;" filled="f" stroked="t" coordsize="21600,21600" o:gfxdata="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cM1x1AAA&#10;AAgBAAAPAAAAAAAAAAEAIAAAACIAAABkcnMvZG93bnJldi54bWxQSwECFAAUAAAACACHTuJAEncu&#10;vekBAAC2AwAADgAAAAAAAAABACAAAAAjAQAAZHJzL2Uyb0RvYy54bWxQSwUGAAAAAAYABgBZAQAA&#10;fgUAAAAA&#10;">
                <v:fill on="f" focussize="0,0"/>
                <v:stroke weight="0.5pt" color="#000000" joinstyle="round"/>
                <v:imagedata o:title=""/>
                <o:lock v:ext="edit" aspectratio="f"/>
              </v:line>
            </w:pict>
          </mc:Fallback>
        </mc:AlternateContent>
      </w:r>
      <w:r>
        <w:rPr>
          <w:rFonts w:hint="eastAsia" w:ascii="Times New Roman"/>
          <w:spacing w:val="-4"/>
          <w:szCs w:val="21"/>
        </w:rPr>
        <w:t>换热器类型代号（</w:t>
      </w:r>
      <w:r>
        <w:rPr>
          <w:rFonts w:ascii="Times New Roman"/>
          <w:spacing w:val="-4"/>
          <w:szCs w:val="21"/>
        </w:rPr>
        <w:t>J</w:t>
      </w:r>
      <w:r>
        <w:rPr>
          <w:rFonts w:hint="eastAsia" w:ascii="Times New Roman"/>
          <w:spacing w:val="-4"/>
          <w:szCs w:val="21"/>
        </w:rPr>
        <w:t>-间壁式；</w:t>
      </w:r>
      <w:r>
        <w:rPr>
          <w:rFonts w:ascii="Times New Roman"/>
          <w:spacing w:val="-4"/>
          <w:szCs w:val="21"/>
        </w:rPr>
        <w:t>Z</w:t>
      </w:r>
      <w:r>
        <w:rPr>
          <w:rFonts w:hint="eastAsia" w:ascii="Times New Roman"/>
          <w:spacing w:val="-4"/>
          <w:szCs w:val="21"/>
        </w:rPr>
        <w:t>-直接接触式）</w:t>
      </w:r>
    </w:p>
    <w:p w14:paraId="75B55D01">
      <w:pPr>
        <w:pStyle w:val="66"/>
        <w:ind w:firstLine="4410" w:firstLineChars="2100"/>
        <w:jc w:val="left"/>
        <w:rPr>
          <w:rFonts w:ascii="Times New Roman"/>
          <w:spacing w:val="-4"/>
          <w:szCs w:val="21"/>
        </w:rPr>
      </w:pPr>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81915</wp:posOffset>
                </wp:positionH>
                <wp:positionV relativeFrom="paragraph">
                  <wp:posOffset>71755</wp:posOffset>
                </wp:positionV>
                <wp:extent cx="2638425" cy="1270"/>
                <wp:effectExtent l="0" t="0" r="28575" b="36830"/>
                <wp:wrapNone/>
                <wp:docPr id="486489798" name="直接连接符 60"/>
                <wp:cNvGraphicFramePr/>
                <a:graphic xmlns:a="http://schemas.openxmlformats.org/drawingml/2006/main">
                  <a:graphicData uri="http://schemas.microsoft.com/office/word/2010/wordprocessingShape">
                    <wps:wsp>
                      <wps:cNvCnPr>
                        <a:cxnSpLocks noChangeShapeType="1"/>
                      </wps:cNvCnPr>
                      <wps:spPr>
                        <a:xfrm>
                          <a:off x="0" y="0"/>
                          <a:ext cx="2638639" cy="1458"/>
                        </a:xfrm>
                        <a:prstGeom prst="line">
                          <a:avLst/>
                        </a:prstGeom>
                        <a:noFill/>
                        <a:ln w="6350">
                          <a:solidFill>
                            <a:srgbClr val="000000"/>
                          </a:solidFill>
                          <a:round/>
                        </a:ln>
                        <a:effectLst/>
                      </wps:spPr>
                      <wps:bodyPr/>
                    </wps:wsp>
                  </a:graphicData>
                </a:graphic>
              </wp:anchor>
            </w:drawing>
          </mc:Choice>
          <mc:Fallback>
            <w:pict>
              <v:line id="直接连接符 60" o:spid="_x0000_s1026" o:spt="20" style="position:absolute;left:0pt;margin-left:6.45pt;margin-top:5.65pt;height:0.1pt;width:207.75pt;z-index:251668480;mso-width-relative:page;mso-height-relative:page;" filled="f" stroked="t" coordsize="21600,21600" o:gfxdata="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k3ZtUA&#10;AAAIAQAADwAAAAAAAAABACAAAAAiAAAAZHJzL2Rvd25yZXYueG1sUEsBAhQAFAAAAAgAh07iQCvo&#10;hsvpAQAAtgMAAA4AAAAAAAAAAQAgAAAAJAEAAGRycy9lMm9Eb2MueG1sUEsFBgAAAAAGAAYAWQEA&#10;AH8FAAAAAA==&#10;">
                <v:fill on="f" focussize="0,0"/>
                <v:stroke weight="0.5pt" color="#000000" joinstyle="round"/>
                <v:imagedata o:title=""/>
                <o:lock v:ext="edit" aspectratio="f"/>
              </v:line>
            </w:pict>
          </mc:Fallback>
        </mc:AlternateContent>
      </w:r>
      <w:r>
        <w:rPr>
          <w:rFonts w:hint="eastAsia" w:ascii="Times New Roman"/>
          <w:spacing w:val="-4"/>
          <w:szCs w:val="21"/>
        </w:rPr>
        <w:t>产品代号（YRH）</w:t>
      </w:r>
    </w:p>
    <w:p w14:paraId="51B363ED">
      <w:pPr>
        <w:pStyle w:val="66"/>
        <w:snapToGrid w:val="0"/>
        <w:spacing w:line="300" w:lineRule="auto"/>
        <w:ind w:firstLine="420"/>
        <w:rPr>
          <w:rFonts w:ascii="Times New Roman"/>
          <w:szCs w:val="21"/>
        </w:rPr>
      </w:pPr>
      <w:bookmarkStart w:id="117" w:name="_Toc405555005"/>
      <w:bookmarkStart w:id="118" w:name="_Toc490381063"/>
      <w:r>
        <w:rPr>
          <w:rFonts w:hint="eastAsia" w:ascii="Times New Roman"/>
          <w:szCs w:val="21"/>
        </w:rPr>
        <w:t>示例：</w:t>
      </w:r>
    </w:p>
    <w:p w14:paraId="691513FE">
      <w:pPr>
        <w:pStyle w:val="66"/>
        <w:snapToGrid w:val="0"/>
        <w:spacing w:line="300" w:lineRule="auto"/>
        <w:ind w:firstLine="420"/>
        <w:rPr>
          <w:rFonts w:ascii="Times New Roman"/>
          <w:szCs w:val="21"/>
        </w:rPr>
      </w:pPr>
      <w:r>
        <w:rPr>
          <w:rFonts w:hint="eastAsia" w:ascii="Times New Roman"/>
          <w:szCs w:val="21"/>
        </w:rPr>
        <w:t>燃气锅炉容量为7.0MW的</w:t>
      </w:r>
      <w:r>
        <w:rPr>
          <w:rFonts w:hint="eastAsia" w:ascii="Times New Roman"/>
        </w:rPr>
        <w:t>间壁式</w:t>
      </w:r>
      <w:r>
        <w:rPr>
          <w:rFonts w:ascii="Times New Roman"/>
          <w:szCs w:val="21"/>
        </w:rPr>
        <w:t>烟气冷凝热能回收装置，其名义</w:t>
      </w:r>
      <w:r>
        <w:rPr>
          <w:rFonts w:ascii="Times New Roman"/>
        </w:rPr>
        <w:t>输出</w:t>
      </w:r>
      <w:r>
        <w:rPr>
          <w:rFonts w:hint="eastAsia" w:ascii="Times New Roman"/>
        </w:rPr>
        <w:t>热量</w:t>
      </w:r>
      <w:r>
        <w:rPr>
          <w:rFonts w:ascii="Times New Roman"/>
        </w:rPr>
        <w:t>为0.</w:t>
      </w:r>
      <w:r>
        <w:rPr>
          <w:rFonts w:hint="eastAsia" w:ascii="Times New Roman"/>
        </w:rPr>
        <w:t>75</w:t>
      </w:r>
      <w:r>
        <w:rPr>
          <w:rFonts w:ascii="Times New Roman"/>
        </w:rPr>
        <w:t>MW，</w:t>
      </w:r>
      <w:r>
        <w:rPr>
          <w:rFonts w:hint="eastAsia" w:ascii="Times New Roman"/>
        </w:rPr>
        <w:t>名义工况下烟气进口温度为</w:t>
      </w:r>
      <w:r>
        <w:rPr>
          <w:rFonts w:ascii="Times New Roman"/>
        </w:rPr>
        <w:t>150</w:t>
      </w:r>
      <w:r>
        <w:rPr>
          <w:rFonts w:hint="eastAsia" w:ascii="Times New Roman"/>
          <w:szCs w:val="21"/>
        </w:rPr>
        <w:t>℃</w:t>
      </w:r>
      <w:r>
        <w:rPr>
          <w:rFonts w:hint="eastAsia" w:ascii="Times New Roman"/>
        </w:rPr>
        <w:t>，</w:t>
      </w:r>
      <w:r>
        <w:rPr>
          <w:rFonts w:ascii="Times New Roman"/>
        </w:rPr>
        <w:t>烟气侧设计阻力为</w:t>
      </w:r>
      <w:r>
        <w:rPr>
          <w:rFonts w:hint="eastAsia" w:ascii="Times New Roman"/>
        </w:rPr>
        <w:t>5</w:t>
      </w:r>
      <w:r>
        <w:rPr>
          <w:rFonts w:ascii="Times New Roman"/>
        </w:rPr>
        <w:t>0Pa</w:t>
      </w:r>
      <w:r>
        <w:rPr>
          <w:rFonts w:ascii="Times New Roman"/>
          <w:szCs w:val="21"/>
        </w:rPr>
        <w:t>，</w:t>
      </w:r>
      <w:r>
        <w:rPr>
          <w:rFonts w:ascii="Times New Roman"/>
        </w:rPr>
        <w:t>被加热介质为水</w:t>
      </w:r>
      <w:r>
        <w:rPr>
          <w:rFonts w:ascii="Times New Roman"/>
          <w:szCs w:val="21"/>
        </w:rPr>
        <w:t>，被加热</w:t>
      </w:r>
      <w:r>
        <w:rPr>
          <w:rFonts w:hint="eastAsia" w:ascii="Times New Roman"/>
          <w:szCs w:val="21"/>
        </w:rPr>
        <w:t>介质的设计进口温度为40</w:t>
      </w:r>
      <w:r>
        <w:rPr>
          <w:rFonts w:ascii="Times New Roman"/>
          <w:szCs w:val="21"/>
        </w:rPr>
        <w:t>℃</w:t>
      </w:r>
      <w:r>
        <w:rPr>
          <w:rFonts w:hint="eastAsia" w:ascii="Times New Roman"/>
          <w:szCs w:val="21"/>
        </w:rPr>
        <w:t>，被加热介质的</w:t>
      </w:r>
      <w:r>
        <w:rPr>
          <w:rFonts w:ascii="Times New Roman"/>
          <w:szCs w:val="21"/>
        </w:rPr>
        <w:t>设计压力为</w:t>
      </w:r>
      <w:r>
        <w:rPr>
          <w:rFonts w:ascii="Times New Roman"/>
        </w:rPr>
        <w:t>1.6</w:t>
      </w:r>
      <w:r>
        <w:rPr>
          <w:rFonts w:ascii="Times New Roman"/>
          <w:szCs w:val="21"/>
        </w:rPr>
        <w:t>MPa</w:t>
      </w:r>
      <w:r>
        <w:rPr>
          <w:rFonts w:hint="eastAsia" w:ascii="Times New Roman"/>
          <w:szCs w:val="21"/>
        </w:rPr>
        <w:t>，其标记为YRH J-7.0/0.75-Y/150/50-S/40/1.6。</w:t>
      </w:r>
    </w:p>
    <w:p w14:paraId="68ACEBB6">
      <w:pPr>
        <w:pStyle w:val="2"/>
        <w:snapToGrid w:val="0"/>
        <w:spacing w:before="312" w:beforeLines="100" w:after="312" w:afterLines="100" w:line="300" w:lineRule="auto"/>
        <w:rPr>
          <w:rFonts w:hint="eastAsia" w:ascii="黑体" w:hAnsi="黑体" w:eastAsia="黑体"/>
          <w:b w:val="0"/>
          <w:sz w:val="21"/>
          <w:szCs w:val="21"/>
        </w:rPr>
      </w:pPr>
      <w:bookmarkStart w:id="119" w:name="_Toc183990460"/>
      <w:r>
        <w:rPr>
          <w:rFonts w:hint="eastAsia" w:ascii="黑体" w:hAnsi="黑体" w:eastAsia="黑体"/>
          <w:b w:val="0"/>
          <w:sz w:val="21"/>
          <w:szCs w:val="21"/>
        </w:rPr>
        <w:t>5</w:t>
      </w:r>
      <w:r>
        <w:rPr>
          <w:rFonts w:ascii="黑体" w:hAnsi="黑体" w:eastAsia="黑体"/>
          <w:b w:val="0"/>
          <w:sz w:val="21"/>
          <w:szCs w:val="21"/>
        </w:rPr>
        <w:t xml:space="preserve">  </w:t>
      </w:r>
      <w:bookmarkEnd w:id="117"/>
      <w:bookmarkEnd w:id="118"/>
      <w:r>
        <w:rPr>
          <w:rFonts w:ascii="黑体" w:hAnsi="黑体" w:eastAsia="黑体"/>
          <w:b w:val="0"/>
          <w:sz w:val="21"/>
          <w:szCs w:val="21"/>
        </w:rPr>
        <w:t>一般要求</w:t>
      </w:r>
      <w:bookmarkEnd w:id="119"/>
    </w:p>
    <w:p w14:paraId="4CDB894C">
      <w:pPr>
        <w:pStyle w:val="69"/>
        <w:numPr>
          <w:ilvl w:val="0"/>
          <w:numId w:val="0"/>
        </w:numPr>
        <w:snapToGrid w:val="0"/>
        <w:spacing w:before="156" w:beforeLines="50" w:after="156" w:afterLines="50" w:line="300" w:lineRule="auto"/>
        <w:rPr>
          <w:rFonts w:hint="eastAsia" w:hAnsi="黑体"/>
          <w:szCs w:val="21"/>
        </w:rPr>
      </w:pPr>
      <w:r>
        <w:rPr>
          <w:rFonts w:hint="eastAsia" w:hAnsi="黑体"/>
          <w:szCs w:val="21"/>
        </w:rPr>
        <w:t>5</w:t>
      </w:r>
      <w:r>
        <w:rPr>
          <w:rFonts w:hAnsi="黑体"/>
          <w:szCs w:val="21"/>
        </w:rPr>
        <w:t>.1  组成和应用</w:t>
      </w:r>
    </w:p>
    <w:p w14:paraId="1D2EFCD5">
      <w:pPr>
        <w:snapToGrid w:val="0"/>
        <w:spacing w:line="300" w:lineRule="auto"/>
        <w:rPr>
          <w:rFonts w:hint="eastAsia" w:ascii="黑体" w:hAnsi="黑体"/>
        </w:rPr>
      </w:pPr>
      <w:bookmarkStart w:id="120" w:name="_Toc440529450"/>
      <w:bookmarkStart w:id="121" w:name="_Toc442377263"/>
      <w:bookmarkStart w:id="122" w:name="_Toc439694538"/>
      <w:r>
        <w:rPr>
          <w:rFonts w:ascii="黑体" w:hAnsi="黑体"/>
        </w:rPr>
        <w:t>5.1.1</w:t>
      </w:r>
      <w:r>
        <w:rPr>
          <w:rFonts w:hint="eastAsia" w:ascii="黑体" w:hAnsi="黑体"/>
        </w:rPr>
        <w:t xml:space="preserve">  烟气冷凝热能回收装置分为</w:t>
      </w:r>
      <w:r>
        <w:rPr>
          <w:rFonts w:hint="eastAsia"/>
        </w:rPr>
        <w:t>间壁式</w:t>
      </w:r>
      <w:r>
        <w:t>烟气冷凝热能回收装置</w:t>
      </w:r>
      <w:r>
        <w:rPr>
          <w:rFonts w:hint="eastAsia"/>
        </w:rPr>
        <w:t>和直接接触式烟气冷凝热能回收装置两种类型</w:t>
      </w:r>
      <w:r>
        <w:rPr>
          <w:rFonts w:hint="eastAsia" w:ascii="黑体" w:hAnsi="黑体"/>
        </w:rPr>
        <w:t>。两种类型组成分别如下：</w:t>
      </w:r>
    </w:p>
    <w:p w14:paraId="2EA63126">
      <w:pPr>
        <w:snapToGrid w:val="0"/>
        <w:spacing w:line="300" w:lineRule="auto"/>
        <w:ind w:firstLine="420" w:firstLineChars="200"/>
      </w:pPr>
      <w:r>
        <w:rPr>
          <w:rFonts w:hint="eastAsia" w:ascii="黑体" w:hAnsi="黑体" w:eastAsia="黑体"/>
        </w:rPr>
        <w:t>a）</w:t>
      </w:r>
      <w:r>
        <w:rPr>
          <w:rFonts w:hint="eastAsia"/>
        </w:rPr>
        <w:t>间壁式</w:t>
      </w:r>
      <w:r>
        <w:t>烟气冷凝热能回收装置</w:t>
      </w:r>
      <w:r>
        <w:rPr>
          <w:rFonts w:hint="eastAsia"/>
        </w:rPr>
        <w:t>由烟气冷凝换热器主体、烟气进口导流段、烟气出口导流段、烟气冷凝水管以及放气、排污、温度和压力等仪表连接管等组成。</w:t>
      </w:r>
    </w:p>
    <w:p w14:paraId="38B85A5E">
      <w:pPr>
        <w:snapToGrid w:val="0"/>
        <w:spacing w:line="300" w:lineRule="auto"/>
        <w:ind w:firstLine="420" w:firstLineChars="200"/>
      </w:pPr>
      <w:r>
        <w:rPr>
          <w:rFonts w:hint="eastAsia" w:ascii="黑体" w:hAnsi="黑体" w:eastAsia="黑体"/>
        </w:rPr>
        <w:t>b）</w:t>
      </w:r>
      <w:r>
        <w:rPr>
          <w:rFonts w:hint="eastAsia"/>
        </w:rPr>
        <w:t>直接接触式烟气冷凝热能回收装置由烟气冷凝换热器主体、烟气进口导流段、烟气出口导流段、排水管、补水管以及放气、排污、温度和压力等仪表连接管等组成。</w:t>
      </w:r>
      <w:bookmarkEnd w:id="120"/>
      <w:bookmarkEnd w:id="121"/>
    </w:p>
    <w:p w14:paraId="136FA0A4">
      <w:pPr>
        <w:snapToGrid w:val="0"/>
        <w:spacing w:line="300" w:lineRule="auto"/>
      </w:pPr>
      <w:bookmarkStart w:id="123" w:name="_Toc440529451"/>
      <w:bookmarkStart w:id="124" w:name="_Toc442377264"/>
      <w:r>
        <w:rPr>
          <w:rFonts w:ascii="黑体" w:hAnsi="黑体"/>
        </w:rPr>
        <w:t>5.1.</w:t>
      </w:r>
      <w:r>
        <w:rPr>
          <w:rFonts w:hint="eastAsia" w:ascii="黑体" w:hAnsi="黑体"/>
        </w:rPr>
        <w:t>2</w:t>
      </w:r>
      <w:r>
        <w:t xml:space="preserve">  </w:t>
      </w:r>
      <w:r>
        <w:rPr>
          <w:rFonts w:hint="eastAsia"/>
        </w:rPr>
        <w:t>间壁式</w:t>
      </w:r>
      <w:r>
        <w:t>烟气冷凝热能回收装置用于加热液体</w:t>
      </w:r>
      <w:r>
        <w:rPr>
          <w:rFonts w:hint="eastAsia"/>
        </w:rPr>
        <w:t>和</w:t>
      </w:r>
      <w:r>
        <w:t>气体</w:t>
      </w:r>
      <w:r>
        <w:rPr>
          <w:rFonts w:hint="eastAsia"/>
        </w:rPr>
        <w:t>，直接接触式</w:t>
      </w:r>
      <w:r>
        <w:t>烟气冷凝热能回收装置用于加热水等非可燃液体</w:t>
      </w:r>
      <w:r>
        <w:rPr>
          <w:rFonts w:hint="eastAsia"/>
        </w:rPr>
        <w:t>。</w:t>
      </w:r>
    </w:p>
    <w:p w14:paraId="3C727AE9">
      <w:pPr>
        <w:snapToGrid w:val="0"/>
        <w:spacing w:line="300" w:lineRule="auto"/>
      </w:pPr>
      <w:r>
        <w:rPr>
          <w:rFonts w:ascii="黑体" w:hAnsi="黑体"/>
        </w:rPr>
        <w:t>5.1.</w:t>
      </w:r>
      <w:r>
        <w:rPr>
          <w:rFonts w:hint="eastAsia" w:ascii="黑体" w:hAnsi="黑体"/>
        </w:rPr>
        <w:t>3</w:t>
      </w:r>
      <w:r>
        <w:t xml:space="preserve">  烟气冷凝热能回收装置的</w:t>
      </w:r>
      <w:r>
        <w:rPr>
          <w:rFonts w:hint="eastAsia"/>
        </w:rPr>
        <w:t>设计</w:t>
      </w:r>
      <w:r>
        <w:t>排烟温度应低于烟气露点温度，并</w:t>
      </w:r>
      <w:r>
        <w:rPr>
          <w:rFonts w:hint="eastAsia"/>
        </w:rPr>
        <w:t>应符合</w:t>
      </w:r>
      <w:r>
        <w:t>回收烟气潜热和烟气冷凝水</w:t>
      </w:r>
      <w:bookmarkEnd w:id="122"/>
      <w:r>
        <w:rPr>
          <w:rFonts w:hint="eastAsia"/>
        </w:rPr>
        <w:t>、</w:t>
      </w:r>
      <w:r>
        <w:t>减少雾气排放</w:t>
      </w:r>
      <w:r>
        <w:rPr>
          <w:rFonts w:hint="eastAsia"/>
        </w:rPr>
        <w:t>的要求</w:t>
      </w:r>
      <w:r>
        <w:t>。</w:t>
      </w:r>
      <w:bookmarkEnd w:id="123"/>
      <w:bookmarkEnd w:id="124"/>
    </w:p>
    <w:p w14:paraId="0EE2137D">
      <w:pPr>
        <w:snapToGrid w:val="0"/>
        <w:spacing w:line="300" w:lineRule="auto"/>
      </w:pPr>
      <w:bookmarkStart w:id="125" w:name="_Toc440529452"/>
      <w:bookmarkStart w:id="126" w:name="_Toc439694539"/>
      <w:bookmarkStart w:id="127" w:name="_Toc442377265"/>
      <w:r>
        <w:rPr>
          <w:rFonts w:ascii="黑体" w:hAnsi="黑体"/>
        </w:rPr>
        <w:t>5.</w:t>
      </w:r>
      <w:r>
        <w:rPr>
          <w:rFonts w:hint="eastAsia" w:ascii="黑体" w:hAnsi="黑体"/>
        </w:rPr>
        <w:t xml:space="preserve">1.4  </w:t>
      </w:r>
      <w:r>
        <w:t>烟气冷凝热能回收装置</w:t>
      </w:r>
      <w:r>
        <w:rPr>
          <w:rFonts w:hint="eastAsia"/>
        </w:rPr>
        <w:t>不</w:t>
      </w:r>
      <w:r>
        <w:t>应</w:t>
      </w:r>
      <w:r>
        <w:rPr>
          <w:rFonts w:hint="eastAsia"/>
        </w:rPr>
        <w:t>影响燃气</w:t>
      </w:r>
      <w:r>
        <w:t>锅炉</w:t>
      </w:r>
      <w:r>
        <w:rPr>
          <w:rFonts w:hint="eastAsia"/>
        </w:rPr>
        <w:t>的</w:t>
      </w:r>
      <w:r>
        <w:t>正常安全运行，</w:t>
      </w:r>
      <w:r>
        <w:rPr>
          <w:rFonts w:hint="eastAsia"/>
        </w:rPr>
        <w:t>并宜</w:t>
      </w:r>
      <w:r>
        <w:t>尽可能不增加风机、水泵等耗能设备。</w:t>
      </w:r>
      <w:bookmarkEnd w:id="125"/>
      <w:bookmarkEnd w:id="126"/>
      <w:bookmarkEnd w:id="127"/>
    </w:p>
    <w:p w14:paraId="121269E5">
      <w:pPr>
        <w:snapToGrid w:val="0"/>
        <w:spacing w:line="300" w:lineRule="auto"/>
      </w:pPr>
      <w:bookmarkStart w:id="128" w:name="_Toc439694540"/>
      <w:bookmarkStart w:id="129" w:name="_Toc440529453"/>
      <w:bookmarkStart w:id="130" w:name="_Toc442377266"/>
      <w:r>
        <w:rPr>
          <w:rFonts w:ascii="黑体" w:hAnsi="黑体"/>
        </w:rPr>
        <w:t>5.</w:t>
      </w:r>
      <w:r>
        <w:rPr>
          <w:rFonts w:hint="eastAsia" w:ascii="黑体" w:hAnsi="黑体"/>
        </w:rPr>
        <w:t xml:space="preserve">1.5  </w:t>
      </w:r>
      <w:r>
        <w:t>烟气冷凝热能回收装置应耐腐蚀、阻力小、高效换热</w:t>
      </w:r>
      <w:r>
        <w:rPr>
          <w:rFonts w:hint="eastAsia"/>
        </w:rPr>
        <w:t>、</w:t>
      </w:r>
      <w:r>
        <w:t>结构紧凑、便于安装和维护</w:t>
      </w:r>
      <w:r>
        <w:rPr>
          <w:rFonts w:hint="eastAsia"/>
        </w:rPr>
        <w:t>。</w:t>
      </w:r>
      <w:bookmarkEnd w:id="128"/>
      <w:bookmarkEnd w:id="129"/>
      <w:bookmarkEnd w:id="130"/>
    </w:p>
    <w:p w14:paraId="2F0DBBC5">
      <w:pPr>
        <w:snapToGrid w:val="0"/>
        <w:spacing w:line="300" w:lineRule="auto"/>
      </w:pPr>
      <w:r>
        <w:rPr>
          <w:rFonts w:ascii="黑体" w:hAnsi="黑体"/>
        </w:rPr>
        <w:t>5.</w:t>
      </w:r>
      <w:r>
        <w:rPr>
          <w:rFonts w:hint="eastAsia" w:ascii="黑体" w:hAnsi="黑体"/>
        </w:rPr>
        <w:t>1.6  被加热介质为水的间壁式</w:t>
      </w:r>
      <w:r>
        <w:t>烟气冷凝热能回收装置</w:t>
      </w:r>
      <w:r>
        <w:rPr>
          <w:rFonts w:hint="eastAsia"/>
        </w:rPr>
        <w:t>应与供热系统循环水泵吸入口侧的回水管相连接。</w:t>
      </w:r>
    </w:p>
    <w:p w14:paraId="6775349B">
      <w:pPr>
        <w:snapToGrid w:val="0"/>
        <w:spacing w:line="300" w:lineRule="auto"/>
      </w:pPr>
      <w:r>
        <w:rPr>
          <w:rFonts w:ascii="黑体" w:hAnsi="黑体"/>
        </w:rPr>
        <w:t>5.1.</w:t>
      </w:r>
      <w:r>
        <w:rPr>
          <w:rFonts w:hint="eastAsia" w:ascii="黑体" w:hAnsi="黑体"/>
        </w:rPr>
        <w:t>7</w:t>
      </w:r>
      <w:r>
        <w:rPr>
          <w:rFonts w:hint="eastAsia"/>
        </w:rPr>
        <w:t xml:space="preserve">  </w:t>
      </w:r>
      <w:r>
        <w:t>烟气冷凝水宜</w:t>
      </w:r>
      <w:r>
        <w:rPr>
          <w:rFonts w:hint="eastAsia"/>
        </w:rPr>
        <w:t>进行处理和</w:t>
      </w:r>
      <w:r>
        <w:t>回收利用，</w:t>
      </w:r>
      <w:r>
        <w:rPr>
          <w:rFonts w:hint="eastAsia"/>
        </w:rPr>
        <w:t>烟气冷凝水处理后再利用时的水质应符合国家现行相关标准的规定。</w:t>
      </w:r>
      <w:r>
        <w:t>制造</w:t>
      </w:r>
      <w:r>
        <w:rPr>
          <w:rFonts w:hint="eastAsia"/>
        </w:rPr>
        <w:t>单位应</w:t>
      </w:r>
      <w:r>
        <w:t>提供烟气冷凝</w:t>
      </w:r>
      <w:r>
        <w:rPr>
          <w:rFonts w:hint="eastAsia"/>
        </w:rPr>
        <w:t>水的p</w:t>
      </w:r>
      <w:r>
        <w:t>H值、主要</w:t>
      </w:r>
      <w:r>
        <w:rPr>
          <w:rFonts w:hint="eastAsia"/>
        </w:rPr>
        <w:t>成分</w:t>
      </w:r>
      <w:r>
        <w:t>等。</w:t>
      </w:r>
    </w:p>
    <w:p w14:paraId="167003EA">
      <w:pPr>
        <w:pStyle w:val="69"/>
        <w:numPr>
          <w:ilvl w:val="0"/>
          <w:numId w:val="0"/>
        </w:numPr>
        <w:snapToGrid w:val="0"/>
        <w:spacing w:before="156" w:beforeLines="50" w:after="156" w:afterLines="50" w:line="300" w:lineRule="auto"/>
        <w:rPr>
          <w:rFonts w:hint="eastAsia" w:hAnsi="黑体"/>
          <w:szCs w:val="21"/>
        </w:rPr>
      </w:pPr>
      <w:r>
        <w:rPr>
          <w:rFonts w:hint="eastAsia" w:hAnsi="黑体"/>
          <w:szCs w:val="21"/>
        </w:rPr>
        <w:t>5</w:t>
      </w:r>
      <w:r>
        <w:rPr>
          <w:rFonts w:hAnsi="黑体"/>
          <w:szCs w:val="21"/>
        </w:rPr>
        <w:t xml:space="preserve">.2  </w:t>
      </w:r>
      <w:r>
        <w:rPr>
          <w:rFonts w:hint="eastAsia" w:hAnsi="黑体"/>
        </w:rPr>
        <w:t>结构和部件</w:t>
      </w:r>
    </w:p>
    <w:p w14:paraId="6252E72C">
      <w:pPr>
        <w:snapToGrid w:val="0"/>
        <w:spacing w:line="300" w:lineRule="auto"/>
      </w:pPr>
      <w:bookmarkStart w:id="131" w:name="_Toc442377268"/>
      <w:bookmarkStart w:id="132" w:name="_Toc440529455"/>
      <w:r>
        <w:rPr>
          <w:rFonts w:ascii="黑体" w:hAnsi="黑体"/>
        </w:rPr>
        <w:t>5.</w:t>
      </w:r>
      <w:r>
        <w:rPr>
          <w:rFonts w:hint="eastAsia" w:ascii="黑体" w:hAnsi="黑体"/>
        </w:rPr>
        <w:t xml:space="preserve">2.1  </w:t>
      </w:r>
      <w:r>
        <w:t>烟气冷凝热能回收装置应根据工程安装空间条件及有利于强化传热和减小阻力的要求</w:t>
      </w:r>
      <w:r>
        <w:rPr>
          <w:rFonts w:hint="eastAsia"/>
        </w:rPr>
        <w:t>，确定结构</w:t>
      </w:r>
      <w:r>
        <w:t>型式</w:t>
      </w:r>
      <w:bookmarkEnd w:id="131"/>
      <w:r>
        <w:rPr>
          <w:rFonts w:hint="eastAsia"/>
        </w:rPr>
        <w:t>。烟气冷凝热能回收装置结构示意图</w:t>
      </w:r>
      <w:r>
        <w:t>见附录A</w:t>
      </w:r>
      <w:r>
        <w:rPr>
          <w:rFonts w:hint="eastAsia"/>
        </w:rPr>
        <w:t>。</w:t>
      </w:r>
      <w:bookmarkStart w:id="133" w:name="_Toc442377269"/>
    </w:p>
    <w:p w14:paraId="217B618C">
      <w:pPr>
        <w:snapToGrid w:val="0"/>
        <w:spacing w:line="300" w:lineRule="auto"/>
      </w:pPr>
      <w:r>
        <w:rPr>
          <w:rFonts w:ascii="黑体" w:hAnsi="黑体"/>
        </w:rPr>
        <w:t>5.</w:t>
      </w:r>
      <w:r>
        <w:rPr>
          <w:rFonts w:hint="eastAsia" w:ascii="黑体" w:hAnsi="黑体"/>
        </w:rPr>
        <w:t xml:space="preserve">2.2  </w:t>
      </w:r>
      <w:r>
        <w:t>烟气与被加热介质</w:t>
      </w:r>
      <w:r>
        <w:rPr>
          <w:rFonts w:hint="eastAsia"/>
        </w:rPr>
        <w:t>流动方向宜采用</w:t>
      </w:r>
      <w:r>
        <w:t>逆向流动</w:t>
      </w:r>
      <w:bookmarkEnd w:id="132"/>
      <w:bookmarkEnd w:id="133"/>
      <w:r>
        <w:rPr>
          <w:rFonts w:hint="eastAsia"/>
        </w:rPr>
        <w:t>。间壁式烟气冷凝热能回收装置中烟气与烟气冷凝水宜采用同向流动。</w:t>
      </w:r>
    </w:p>
    <w:p w14:paraId="1559F42E">
      <w:pPr>
        <w:snapToGrid w:val="0"/>
        <w:spacing w:line="300" w:lineRule="auto"/>
      </w:pPr>
      <w:r>
        <w:rPr>
          <w:rFonts w:ascii="黑体" w:hAnsi="黑体" w:eastAsia="黑体"/>
        </w:rPr>
        <w:t>5.</w:t>
      </w:r>
      <w:r>
        <w:rPr>
          <w:rFonts w:hint="eastAsia" w:ascii="黑体" w:hAnsi="黑体" w:eastAsia="黑体"/>
        </w:rPr>
        <w:t>2.3</w:t>
      </w:r>
      <w:r>
        <w:rPr>
          <w:rFonts w:hint="eastAsia" w:ascii="黑体" w:hAnsi="黑体"/>
        </w:rPr>
        <w:t xml:space="preserve">  </w:t>
      </w:r>
      <w:r>
        <w:t>烟气冷凝热能回收装置的底座和支撑结构应满足强度和安全要求</w:t>
      </w:r>
      <w:r>
        <w:rPr>
          <w:rFonts w:hint="eastAsia"/>
        </w:rPr>
        <w:t>。</w:t>
      </w:r>
    </w:p>
    <w:p w14:paraId="36F944A8">
      <w:pPr>
        <w:snapToGrid w:val="0"/>
        <w:spacing w:line="300" w:lineRule="auto"/>
      </w:pPr>
      <w:bookmarkStart w:id="134" w:name="_Toc439694546"/>
      <w:r>
        <w:rPr>
          <w:rFonts w:ascii="黑体" w:hAnsi="黑体" w:eastAsia="黑体"/>
        </w:rPr>
        <w:t>5.</w:t>
      </w:r>
      <w:r>
        <w:rPr>
          <w:rFonts w:hint="eastAsia" w:ascii="黑体" w:hAnsi="黑体" w:eastAsia="黑体"/>
        </w:rPr>
        <w:t>2.4</w:t>
      </w:r>
      <w:r>
        <w:rPr>
          <w:rFonts w:hint="eastAsia" w:ascii="黑体" w:hAnsi="黑体"/>
        </w:rPr>
        <w:t xml:space="preserve">  </w:t>
      </w:r>
      <w:r>
        <w:t>烟气冷凝热能回收装置的烟气侧应设置密闭</w:t>
      </w:r>
      <w:r>
        <w:rPr>
          <w:rFonts w:hint="eastAsia"/>
        </w:rPr>
        <w:t>检查</w:t>
      </w:r>
      <w:r>
        <w:t>孔，</w:t>
      </w:r>
      <w:r>
        <w:rPr>
          <w:rFonts w:hint="eastAsia"/>
        </w:rPr>
        <w:t>并应便于观察和清洁</w:t>
      </w:r>
      <w:r>
        <w:t>。</w:t>
      </w:r>
      <w:bookmarkEnd w:id="134"/>
    </w:p>
    <w:p w14:paraId="13CBA080">
      <w:pPr>
        <w:pStyle w:val="66"/>
        <w:snapToGrid w:val="0"/>
        <w:spacing w:line="300" w:lineRule="auto"/>
        <w:ind w:firstLine="0" w:firstLineChars="0"/>
        <w:rPr>
          <w:rFonts w:ascii="Times New Roman"/>
        </w:rPr>
      </w:pPr>
      <w:bookmarkStart w:id="135" w:name="_Toc439694547"/>
      <w:r>
        <w:rPr>
          <w:rFonts w:ascii="黑体" w:hAnsi="黑体" w:eastAsia="黑体"/>
        </w:rPr>
        <w:t>5.</w:t>
      </w:r>
      <w:r>
        <w:rPr>
          <w:rFonts w:hint="eastAsia" w:ascii="黑体" w:hAnsi="黑体" w:eastAsia="黑体"/>
        </w:rPr>
        <w:t>2.5</w:t>
      </w:r>
      <w:r>
        <w:rPr>
          <w:rFonts w:hint="eastAsia" w:ascii="黑体" w:hAnsi="黑体"/>
        </w:rPr>
        <w:t xml:space="preserve">  </w:t>
      </w:r>
      <w:r>
        <w:t>烟气冷凝热能回收装置的烟气与被加热介质的进出口</w:t>
      </w:r>
      <w:r>
        <w:rPr>
          <w:rFonts w:hint="eastAsia"/>
        </w:rPr>
        <w:t>均应预留</w:t>
      </w:r>
      <w:bookmarkEnd w:id="135"/>
      <w:bookmarkStart w:id="136" w:name="_Toc440529456"/>
      <w:bookmarkStart w:id="137" w:name="_Toc442377270"/>
      <w:bookmarkStart w:id="138" w:name="_Toc439694542"/>
      <w:r>
        <w:rPr>
          <w:rFonts w:hint="eastAsia"/>
        </w:rPr>
        <w:t>安装温度、压力或压差等仪表的连接管</w:t>
      </w:r>
      <w:r>
        <w:rPr>
          <w:rFonts w:ascii="Times New Roman"/>
        </w:rPr>
        <w:t>。</w:t>
      </w:r>
    </w:p>
    <w:p w14:paraId="05D8FC36">
      <w:pPr>
        <w:snapToGrid w:val="0"/>
        <w:spacing w:line="300" w:lineRule="auto"/>
      </w:pPr>
      <w:r>
        <w:rPr>
          <w:rFonts w:ascii="黑体" w:hAnsi="黑体"/>
        </w:rPr>
        <w:t>5.</w:t>
      </w:r>
      <w:r>
        <w:rPr>
          <w:rFonts w:hint="eastAsia" w:ascii="黑体" w:hAnsi="黑体"/>
        </w:rPr>
        <w:t>2.6  间壁式</w:t>
      </w:r>
      <w:r>
        <w:t>烟气冷凝热能回收装置</w:t>
      </w:r>
      <w:r>
        <w:rPr>
          <w:rFonts w:hint="eastAsia"/>
        </w:rPr>
        <w:t>的</w:t>
      </w:r>
      <w:r>
        <w:t>底部最低处</w:t>
      </w:r>
      <w:r>
        <w:rPr>
          <w:rFonts w:hint="eastAsia"/>
        </w:rPr>
        <w:t>应</w:t>
      </w:r>
      <w:r>
        <w:t>设置烟气冷凝水管</w:t>
      </w:r>
      <w:bookmarkEnd w:id="136"/>
      <w:bookmarkEnd w:id="137"/>
      <w:bookmarkEnd w:id="138"/>
      <w:r>
        <w:rPr>
          <w:rFonts w:hint="eastAsia"/>
        </w:rPr>
        <w:t>，</w:t>
      </w:r>
      <w:r>
        <w:t>烟气冷凝水</w:t>
      </w:r>
      <w:r>
        <w:rPr>
          <w:rFonts w:hint="eastAsia"/>
        </w:rPr>
        <w:t>不应</w:t>
      </w:r>
      <w:r>
        <w:t>在烟气冷凝热能回收装置内存留</w:t>
      </w:r>
      <w:r>
        <w:rPr>
          <w:rFonts w:hint="eastAsia"/>
        </w:rPr>
        <w:t>。直接接触式烟气冷凝热能回收装置的底部</w:t>
      </w:r>
      <w:r>
        <w:t>最低处</w:t>
      </w:r>
      <w:r>
        <w:rPr>
          <w:rFonts w:hint="eastAsia"/>
        </w:rPr>
        <w:t>应</w:t>
      </w:r>
      <w:r>
        <w:t>设置</w:t>
      </w:r>
      <w:r>
        <w:rPr>
          <w:rFonts w:hint="eastAsia"/>
        </w:rPr>
        <w:t>排</w:t>
      </w:r>
      <w:r>
        <w:t>水管</w:t>
      </w:r>
      <w:r>
        <w:rPr>
          <w:rFonts w:hint="eastAsia"/>
        </w:rPr>
        <w:t>。</w:t>
      </w:r>
    </w:p>
    <w:p w14:paraId="70504F73">
      <w:pPr>
        <w:snapToGrid w:val="0"/>
        <w:spacing w:line="300" w:lineRule="auto"/>
      </w:pPr>
      <w:bookmarkStart w:id="139" w:name="_Toc440529460"/>
      <w:bookmarkStart w:id="140" w:name="_Toc442377272"/>
      <w:r>
        <w:rPr>
          <w:rFonts w:ascii="黑体" w:hAnsi="黑体"/>
        </w:rPr>
        <w:t>5.</w:t>
      </w:r>
      <w:r>
        <w:rPr>
          <w:rFonts w:hint="eastAsia" w:ascii="黑体" w:hAnsi="黑体"/>
        </w:rPr>
        <w:t xml:space="preserve">2.7  </w:t>
      </w:r>
      <w:r>
        <w:t>烟气冷凝热能回收装置</w:t>
      </w:r>
      <w:r>
        <w:rPr>
          <w:rFonts w:hint="eastAsia"/>
        </w:rPr>
        <w:t>的烟气进出口均应</w:t>
      </w:r>
      <w:r>
        <w:t>带有烟气导流段。</w:t>
      </w:r>
      <w:bookmarkEnd w:id="139"/>
      <w:bookmarkEnd w:id="140"/>
    </w:p>
    <w:p w14:paraId="5404D295">
      <w:pPr>
        <w:snapToGrid w:val="0"/>
        <w:spacing w:line="300" w:lineRule="auto"/>
      </w:pPr>
      <w:bookmarkStart w:id="141" w:name="_Toc439694548"/>
      <w:r>
        <w:rPr>
          <w:rFonts w:ascii="黑体" w:hAnsi="黑体" w:eastAsia="黑体"/>
        </w:rPr>
        <w:t>5.</w:t>
      </w:r>
      <w:r>
        <w:rPr>
          <w:rFonts w:hint="eastAsia" w:ascii="黑体" w:hAnsi="黑体" w:eastAsia="黑体"/>
        </w:rPr>
        <w:t>2.8</w:t>
      </w:r>
      <w:r>
        <w:rPr>
          <w:rFonts w:hint="eastAsia" w:ascii="黑体" w:hAnsi="黑体"/>
        </w:rPr>
        <w:t xml:space="preserve">  </w:t>
      </w:r>
      <w:bookmarkEnd w:id="141"/>
      <w:r>
        <w:t>被加热介质为液体时，烟气冷凝热能回收装置被加热介质的进出口管道上</w:t>
      </w:r>
      <w:r>
        <w:rPr>
          <w:rFonts w:hint="eastAsia"/>
        </w:rPr>
        <w:t>均应预留安装排气、泄水、超温超压报警等装置的连接管，且宜在被加热介质可能积存气体的部件顶部设置排气阀的连接管</w:t>
      </w:r>
      <w:r>
        <w:t>。</w:t>
      </w:r>
    </w:p>
    <w:p w14:paraId="580F75DE">
      <w:pPr>
        <w:snapToGrid w:val="0"/>
        <w:spacing w:line="300" w:lineRule="auto"/>
      </w:pPr>
      <w:bookmarkStart w:id="142" w:name="_Toc442377273"/>
      <w:bookmarkStart w:id="143" w:name="_Toc440529461"/>
      <w:r>
        <w:rPr>
          <w:rFonts w:ascii="黑体" w:hAnsi="黑体"/>
        </w:rPr>
        <w:t>5.</w:t>
      </w:r>
      <w:r>
        <w:rPr>
          <w:rFonts w:hint="eastAsia" w:ascii="黑体" w:hAnsi="黑体"/>
        </w:rPr>
        <w:t xml:space="preserve">2.9  </w:t>
      </w:r>
      <w:r>
        <w:t>被加热介质为液体时，烟气冷凝热能回收装置的进出水管</w:t>
      </w:r>
      <w:r>
        <w:rPr>
          <w:rFonts w:hint="eastAsia"/>
        </w:rPr>
        <w:t>的</w:t>
      </w:r>
      <w:r>
        <w:t>管径</w:t>
      </w:r>
      <w:r>
        <w:rPr>
          <w:rFonts w:hint="eastAsia"/>
        </w:rPr>
        <w:t>，宜按设计流量下</w:t>
      </w:r>
      <w:r>
        <w:t>比摩阻30Pa/m～</w:t>
      </w:r>
      <w:r>
        <w:rPr>
          <w:rFonts w:hint="eastAsia"/>
        </w:rPr>
        <w:t>7</w:t>
      </w:r>
      <w:r>
        <w:t>0Pa/m选取。</w:t>
      </w:r>
      <w:bookmarkEnd w:id="142"/>
      <w:bookmarkEnd w:id="143"/>
    </w:p>
    <w:p w14:paraId="6429BA63">
      <w:pPr>
        <w:snapToGrid w:val="0"/>
        <w:spacing w:line="300" w:lineRule="auto"/>
        <w:rPr>
          <w:rFonts w:hint="eastAsia" w:ascii="黑体" w:hAnsi="黑体" w:eastAsia="黑体"/>
        </w:rPr>
      </w:pPr>
      <w:r>
        <w:rPr>
          <w:rFonts w:hint="eastAsia" w:ascii="黑体" w:hAnsi="黑体" w:eastAsia="黑体"/>
        </w:rPr>
        <w:t xml:space="preserve">5.2.10  </w:t>
      </w:r>
      <w:r>
        <w:t>被加热介质为液体时，烟气冷凝热能回收装置的</w:t>
      </w:r>
      <w:r>
        <w:rPr>
          <w:rFonts w:hint="eastAsia"/>
        </w:rPr>
        <w:t>设计流量不应小于名义工况下燃气热水锅炉额定水流量的80%。</w:t>
      </w:r>
    </w:p>
    <w:p w14:paraId="2FE041A8">
      <w:pPr>
        <w:pStyle w:val="69"/>
        <w:numPr>
          <w:ilvl w:val="0"/>
          <w:numId w:val="0"/>
        </w:numPr>
        <w:snapToGrid w:val="0"/>
        <w:spacing w:before="156" w:beforeLines="50" w:after="156" w:afterLines="50" w:line="300" w:lineRule="auto"/>
        <w:rPr>
          <w:rFonts w:hint="eastAsia" w:hAnsi="黑体"/>
          <w:szCs w:val="21"/>
        </w:rPr>
      </w:pPr>
      <w:r>
        <w:rPr>
          <w:rFonts w:hint="eastAsia" w:hAnsi="黑体"/>
          <w:bCs/>
          <w:szCs w:val="21"/>
        </w:rPr>
        <w:t>5</w:t>
      </w:r>
      <w:r>
        <w:rPr>
          <w:rFonts w:hAnsi="黑体"/>
          <w:bCs/>
          <w:szCs w:val="21"/>
        </w:rPr>
        <w:t>.3  加工</w:t>
      </w:r>
    </w:p>
    <w:p w14:paraId="49438DC4">
      <w:pPr>
        <w:snapToGrid w:val="0"/>
        <w:spacing w:line="300" w:lineRule="auto"/>
      </w:pPr>
      <w:bookmarkStart w:id="144" w:name="_Toc440529459"/>
      <w:bookmarkStart w:id="145" w:name="_Toc442377276"/>
      <w:r>
        <w:rPr>
          <w:rFonts w:ascii="黑体" w:hAnsi="黑体"/>
        </w:rPr>
        <w:t>5.</w:t>
      </w:r>
      <w:r>
        <w:rPr>
          <w:rFonts w:hint="eastAsia" w:ascii="黑体" w:hAnsi="黑体"/>
        </w:rPr>
        <w:t xml:space="preserve">3.1  </w:t>
      </w:r>
      <w:r>
        <w:t>烟气冷凝热能回收装置的焊接应符合NB/T 47015规定。</w:t>
      </w:r>
      <w:bookmarkEnd w:id="144"/>
      <w:bookmarkEnd w:id="145"/>
    </w:p>
    <w:p w14:paraId="3FA279D6">
      <w:pPr>
        <w:snapToGrid w:val="0"/>
        <w:spacing w:line="300" w:lineRule="auto"/>
      </w:pPr>
      <w:bookmarkStart w:id="146" w:name="_Toc442377277"/>
      <w:r>
        <w:rPr>
          <w:rFonts w:ascii="黑体" w:hAnsi="黑体"/>
        </w:rPr>
        <w:t>5.</w:t>
      </w:r>
      <w:r>
        <w:rPr>
          <w:rFonts w:hint="eastAsia" w:ascii="黑体" w:hAnsi="黑体"/>
        </w:rPr>
        <w:t xml:space="preserve">3.2  </w:t>
      </w:r>
      <w:r>
        <w:t>烟气冷凝热能回收装置</w:t>
      </w:r>
      <w:r>
        <w:rPr>
          <w:rFonts w:hint="eastAsia"/>
        </w:rPr>
        <w:t>焊接完成后应进行</w:t>
      </w:r>
      <w:r>
        <w:t>无损检测</w:t>
      </w:r>
      <w:r>
        <w:rPr>
          <w:rFonts w:hint="eastAsia"/>
        </w:rPr>
        <w:t>，并应</w:t>
      </w:r>
      <w:r>
        <w:t>符合NB/T</w:t>
      </w:r>
      <w:r>
        <w:rPr>
          <w:rFonts w:hint="eastAsia"/>
        </w:rPr>
        <w:t xml:space="preserve"> </w:t>
      </w:r>
      <w:r>
        <w:t>4701</w:t>
      </w:r>
      <w:r>
        <w:rPr>
          <w:rFonts w:hint="eastAsia"/>
        </w:rPr>
        <w:t>3.2或</w:t>
      </w:r>
      <w:r>
        <w:t>NB/T</w:t>
      </w:r>
      <w:r>
        <w:rPr>
          <w:rFonts w:hint="eastAsia"/>
        </w:rPr>
        <w:t xml:space="preserve"> </w:t>
      </w:r>
      <w:r>
        <w:t>4701</w:t>
      </w:r>
      <w:r>
        <w:rPr>
          <w:rFonts w:hint="eastAsia"/>
        </w:rPr>
        <w:t>3.3的</w:t>
      </w:r>
      <w:r>
        <w:t>规定。</w:t>
      </w:r>
      <w:bookmarkEnd w:id="146"/>
      <w:bookmarkStart w:id="147" w:name="_Toc439694549"/>
    </w:p>
    <w:p w14:paraId="5728D438">
      <w:pPr>
        <w:snapToGrid w:val="0"/>
        <w:spacing w:line="300" w:lineRule="auto"/>
      </w:pPr>
      <w:r>
        <w:rPr>
          <w:rFonts w:ascii="黑体" w:hAnsi="黑体"/>
        </w:rPr>
        <w:t>5.</w:t>
      </w:r>
      <w:r>
        <w:rPr>
          <w:rFonts w:hint="eastAsia" w:ascii="黑体" w:hAnsi="黑体"/>
        </w:rPr>
        <w:t xml:space="preserve">3.3  </w:t>
      </w:r>
      <w:r>
        <w:t>除密闭</w:t>
      </w:r>
      <w:r>
        <w:rPr>
          <w:rFonts w:hint="eastAsia"/>
        </w:rPr>
        <w:t>检查</w:t>
      </w:r>
      <w:r>
        <w:t>孔和烟气出口导流段外，烟气冷凝热能回收装置本体</w:t>
      </w:r>
      <w:r>
        <w:rPr>
          <w:rFonts w:hint="eastAsia"/>
        </w:rPr>
        <w:t>和</w:t>
      </w:r>
      <w:r>
        <w:t>管道均应</w:t>
      </w:r>
      <w:r>
        <w:rPr>
          <w:rFonts w:hint="eastAsia"/>
        </w:rPr>
        <w:t>进行</w:t>
      </w:r>
      <w:r>
        <w:t>保温</w:t>
      </w:r>
      <w:r>
        <w:rPr>
          <w:rFonts w:hint="eastAsia"/>
        </w:rPr>
        <w:t>，并</w:t>
      </w:r>
      <w:r>
        <w:t>应</w:t>
      </w:r>
      <w:r>
        <w:rPr>
          <w:rFonts w:hint="eastAsia"/>
        </w:rPr>
        <w:t>符合GB 50264的规定。当最低</w:t>
      </w:r>
      <w:r>
        <w:t>环境温度</w:t>
      </w:r>
      <w:r>
        <w:rPr>
          <w:rFonts w:hint="eastAsia"/>
        </w:rPr>
        <w:t>低于</w:t>
      </w:r>
      <w:r>
        <w:t>5</w:t>
      </w:r>
      <w:r>
        <w:rPr>
          <w:rFonts w:hint="eastAsia"/>
        </w:rPr>
        <w:t>℃</w:t>
      </w:r>
      <w:r>
        <w:t>时，烟气出口导流段应</w:t>
      </w:r>
      <w:r>
        <w:rPr>
          <w:rFonts w:hint="eastAsia"/>
        </w:rPr>
        <w:t>进行</w:t>
      </w:r>
      <w:r>
        <w:t>保温。</w:t>
      </w:r>
      <w:bookmarkEnd w:id="147"/>
    </w:p>
    <w:p w14:paraId="6B11809D">
      <w:pPr>
        <w:snapToGrid w:val="0"/>
        <w:spacing w:line="300" w:lineRule="auto"/>
      </w:pPr>
      <w:r>
        <w:rPr>
          <w:rFonts w:ascii="黑体" w:hAnsi="黑体"/>
        </w:rPr>
        <w:t>5.</w:t>
      </w:r>
      <w:r>
        <w:rPr>
          <w:rFonts w:hint="eastAsia" w:ascii="黑体" w:hAnsi="黑体"/>
        </w:rPr>
        <w:t xml:space="preserve">3.4  </w:t>
      </w:r>
      <w:r>
        <w:rPr>
          <w:szCs w:val="21"/>
        </w:rPr>
        <w:t>底座和支撑</w:t>
      </w:r>
      <w:r>
        <w:rPr>
          <w:rFonts w:hint="eastAsia"/>
          <w:szCs w:val="21"/>
        </w:rPr>
        <w:t>材料</w:t>
      </w:r>
      <w:r>
        <w:rPr>
          <w:szCs w:val="21"/>
        </w:rPr>
        <w:t>的预处理应达到GB/T</w:t>
      </w:r>
      <w:r>
        <w:rPr>
          <w:rFonts w:hint="eastAsia"/>
          <w:szCs w:val="21"/>
        </w:rPr>
        <w:t xml:space="preserve"> </w:t>
      </w:r>
      <w:r>
        <w:rPr>
          <w:szCs w:val="21"/>
        </w:rPr>
        <w:t>8923</w:t>
      </w:r>
      <w:r>
        <w:rPr>
          <w:rFonts w:hint="eastAsia"/>
          <w:szCs w:val="21"/>
        </w:rPr>
        <w:t>.1</w:t>
      </w:r>
      <w:r>
        <w:rPr>
          <w:szCs w:val="21"/>
        </w:rPr>
        <w:t>中St3</w:t>
      </w:r>
      <w:r>
        <w:rPr>
          <w:rFonts w:hint="eastAsia"/>
          <w:szCs w:val="21"/>
        </w:rPr>
        <w:t>级</w:t>
      </w:r>
      <w:r>
        <w:rPr>
          <w:szCs w:val="21"/>
        </w:rPr>
        <w:t>的规定。外表面应涂敷底漆和面漆各</w:t>
      </w:r>
      <w:r>
        <w:rPr>
          <w:rFonts w:hint="eastAsia"/>
          <w:szCs w:val="21"/>
        </w:rPr>
        <w:t>2</w:t>
      </w:r>
      <w:r>
        <w:rPr>
          <w:szCs w:val="21"/>
        </w:rPr>
        <w:t>道</w:t>
      </w:r>
      <w:r>
        <w:t>。</w:t>
      </w:r>
    </w:p>
    <w:p w14:paraId="5783A2E7">
      <w:pPr>
        <w:pStyle w:val="69"/>
        <w:numPr>
          <w:ilvl w:val="0"/>
          <w:numId w:val="0"/>
        </w:numPr>
        <w:snapToGrid w:val="0"/>
        <w:spacing w:before="156" w:beforeLines="50" w:after="156" w:afterLines="50" w:line="300" w:lineRule="auto"/>
        <w:rPr>
          <w:rFonts w:hint="eastAsia" w:hAnsi="黑体"/>
          <w:szCs w:val="21"/>
        </w:rPr>
      </w:pPr>
      <w:r>
        <w:rPr>
          <w:rFonts w:hint="eastAsia" w:hAnsi="黑体"/>
          <w:szCs w:val="21"/>
        </w:rPr>
        <w:t>5</w:t>
      </w:r>
      <w:r>
        <w:rPr>
          <w:rFonts w:hAnsi="黑体"/>
          <w:szCs w:val="21"/>
        </w:rPr>
        <w:t>.4  使用寿命</w:t>
      </w:r>
    </w:p>
    <w:p w14:paraId="700D550D">
      <w:pPr>
        <w:pStyle w:val="66"/>
        <w:snapToGrid w:val="0"/>
        <w:spacing w:line="300" w:lineRule="auto"/>
        <w:ind w:firstLine="0" w:firstLineChars="0"/>
        <w:rPr>
          <w:rFonts w:ascii="Times New Roman"/>
        </w:rPr>
      </w:pPr>
      <w:r>
        <w:rPr>
          <w:rFonts w:hint="eastAsia" w:ascii="黑体" w:hAnsi="黑体" w:eastAsia="黑体"/>
        </w:rPr>
        <w:t>5.4.1</w:t>
      </w:r>
      <w:r>
        <w:rPr>
          <w:rFonts w:hint="eastAsia" w:ascii="Times New Roman"/>
        </w:rPr>
        <w:t xml:space="preserve">  </w:t>
      </w:r>
      <w:r>
        <w:rPr>
          <w:rFonts w:ascii="Times New Roman"/>
        </w:rPr>
        <w:t>烟气冷凝热能回收装置</w:t>
      </w:r>
      <w:r>
        <w:rPr>
          <w:rFonts w:hint="eastAsia" w:ascii="Times New Roman"/>
        </w:rPr>
        <w:t>的设计</w:t>
      </w:r>
      <w:r>
        <w:rPr>
          <w:rFonts w:ascii="Times New Roman"/>
        </w:rPr>
        <w:t>寿命应</w:t>
      </w:r>
      <w:r>
        <w:rPr>
          <w:rFonts w:hint="eastAsia" w:ascii="Times New Roman"/>
        </w:rPr>
        <w:t>与燃气</w:t>
      </w:r>
      <w:r>
        <w:rPr>
          <w:rFonts w:ascii="Times New Roman"/>
        </w:rPr>
        <w:t>锅炉</w:t>
      </w:r>
      <w:r>
        <w:rPr>
          <w:rFonts w:hint="eastAsia" w:ascii="Times New Roman"/>
        </w:rPr>
        <w:t>的</w:t>
      </w:r>
      <w:r>
        <w:rPr>
          <w:rFonts w:ascii="Times New Roman"/>
        </w:rPr>
        <w:t>设计寿命</w:t>
      </w:r>
      <w:r>
        <w:rPr>
          <w:rFonts w:hint="eastAsia" w:ascii="Times New Roman"/>
        </w:rPr>
        <w:t>一致，且</w:t>
      </w:r>
      <w:r>
        <w:rPr>
          <w:rFonts w:ascii="Times New Roman"/>
        </w:rPr>
        <w:t>不</w:t>
      </w:r>
      <w:r>
        <w:rPr>
          <w:rFonts w:hint="eastAsia" w:ascii="Times New Roman"/>
        </w:rPr>
        <w:t>应低</w:t>
      </w:r>
      <w:r>
        <w:rPr>
          <w:rFonts w:ascii="Times New Roman"/>
        </w:rPr>
        <w:t>于1</w:t>
      </w:r>
      <w:r>
        <w:rPr>
          <w:rFonts w:hint="eastAsia" w:ascii="Times New Roman"/>
        </w:rPr>
        <w:t>5年</w:t>
      </w:r>
      <w:r>
        <w:rPr>
          <w:rFonts w:ascii="Times New Roman"/>
        </w:rPr>
        <w:t>。</w:t>
      </w:r>
    </w:p>
    <w:p w14:paraId="4A84CB75">
      <w:pPr>
        <w:pStyle w:val="66"/>
        <w:snapToGrid w:val="0"/>
        <w:spacing w:line="300" w:lineRule="auto"/>
        <w:ind w:firstLine="0" w:firstLineChars="0"/>
      </w:pPr>
      <w:r>
        <w:rPr>
          <w:rFonts w:hint="eastAsia" w:ascii="黑体" w:hAnsi="黑体" w:eastAsia="黑体"/>
        </w:rPr>
        <w:t>5</w:t>
      </w:r>
      <w:r>
        <w:rPr>
          <w:rFonts w:ascii="黑体" w:hAnsi="黑体" w:eastAsia="黑体"/>
        </w:rPr>
        <w:t>.</w:t>
      </w:r>
      <w:r>
        <w:rPr>
          <w:rFonts w:hint="eastAsia" w:ascii="黑体" w:hAnsi="黑体" w:eastAsia="黑体"/>
        </w:rPr>
        <w:t>4</w:t>
      </w:r>
      <w:r>
        <w:rPr>
          <w:rFonts w:ascii="黑体" w:hAnsi="黑体" w:eastAsia="黑体"/>
        </w:rPr>
        <w:t>.</w:t>
      </w:r>
      <w:r>
        <w:rPr>
          <w:rFonts w:hint="eastAsia" w:ascii="黑体" w:hAnsi="黑体" w:eastAsia="黑体"/>
        </w:rPr>
        <w:t xml:space="preserve">2 </w:t>
      </w:r>
      <w:r>
        <w:rPr>
          <w:rFonts w:hint="eastAsia"/>
        </w:rPr>
        <w:t xml:space="preserve"> 对在役的燃气</w:t>
      </w:r>
      <w:r>
        <w:t>锅炉</w:t>
      </w:r>
      <w:r>
        <w:rPr>
          <w:rFonts w:hint="eastAsia"/>
        </w:rPr>
        <w:t>进行</w:t>
      </w:r>
      <w:r>
        <w:t>改造时，烟气冷凝热能回收装置的</w:t>
      </w:r>
      <w:r>
        <w:rPr>
          <w:rFonts w:hint="eastAsia"/>
        </w:rPr>
        <w:t>设计</w:t>
      </w:r>
      <w:r>
        <w:t>寿命</w:t>
      </w:r>
      <w:r>
        <w:rPr>
          <w:rFonts w:hint="eastAsia"/>
        </w:rPr>
        <w:t>不应小于燃气</w:t>
      </w:r>
      <w:r>
        <w:t>锅炉</w:t>
      </w:r>
      <w:r>
        <w:rPr>
          <w:rFonts w:hint="eastAsia"/>
        </w:rPr>
        <w:t>的</w:t>
      </w:r>
      <w:r>
        <w:t>使用年限，</w:t>
      </w:r>
      <w:r>
        <w:rPr>
          <w:rFonts w:hint="eastAsia"/>
        </w:rPr>
        <w:t>且</w:t>
      </w:r>
      <w:r>
        <w:t>不</w:t>
      </w:r>
      <w:r>
        <w:rPr>
          <w:rFonts w:hint="eastAsia"/>
        </w:rPr>
        <w:t>应低</w:t>
      </w:r>
      <w:r>
        <w:t>于10</w:t>
      </w:r>
      <w:r>
        <w:rPr>
          <w:rFonts w:hint="eastAsia"/>
        </w:rPr>
        <w:t>年</w:t>
      </w:r>
      <w:r>
        <w:t>。</w:t>
      </w:r>
    </w:p>
    <w:p w14:paraId="637E2B88">
      <w:pPr>
        <w:pStyle w:val="2"/>
        <w:snapToGrid w:val="0"/>
        <w:spacing w:before="312" w:beforeLines="100" w:after="312" w:afterLines="100" w:line="300" w:lineRule="auto"/>
        <w:rPr>
          <w:rFonts w:eastAsia="黑体"/>
          <w:b w:val="0"/>
          <w:sz w:val="21"/>
          <w:szCs w:val="21"/>
        </w:rPr>
      </w:pPr>
      <w:bookmarkStart w:id="148" w:name="_Toc490381064"/>
      <w:bookmarkStart w:id="149" w:name="_Toc183990461"/>
      <w:r>
        <w:rPr>
          <w:rFonts w:hint="eastAsia" w:eastAsia="黑体"/>
          <w:b w:val="0"/>
          <w:sz w:val="21"/>
          <w:szCs w:val="21"/>
        </w:rPr>
        <w:t>6</w:t>
      </w:r>
      <w:r>
        <w:rPr>
          <w:rFonts w:eastAsia="黑体"/>
          <w:b w:val="0"/>
          <w:sz w:val="21"/>
          <w:szCs w:val="21"/>
        </w:rPr>
        <w:t xml:space="preserve">  </w:t>
      </w:r>
      <w:bookmarkEnd w:id="148"/>
      <w:r>
        <w:rPr>
          <w:rFonts w:eastAsia="黑体"/>
          <w:b w:val="0"/>
          <w:sz w:val="21"/>
          <w:szCs w:val="21"/>
        </w:rPr>
        <w:t>要求</w:t>
      </w:r>
      <w:bookmarkEnd w:id="149"/>
    </w:p>
    <w:p w14:paraId="7A58ED0D">
      <w:pPr>
        <w:pStyle w:val="69"/>
        <w:numPr>
          <w:ilvl w:val="0"/>
          <w:numId w:val="0"/>
        </w:numPr>
        <w:snapToGrid w:val="0"/>
        <w:spacing w:before="156" w:beforeLines="50" w:after="156" w:afterLines="50" w:line="300" w:lineRule="auto"/>
        <w:rPr>
          <w:rFonts w:hint="eastAsia" w:hAnsi="黑体"/>
          <w:szCs w:val="21"/>
        </w:rPr>
      </w:pPr>
      <w:r>
        <w:rPr>
          <w:rFonts w:hint="eastAsia" w:hAnsi="黑体"/>
          <w:szCs w:val="21"/>
        </w:rPr>
        <w:t>6</w:t>
      </w:r>
      <w:r>
        <w:rPr>
          <w:rFonts w:hAnsi="黑体"/>
          <w:szCs w:val="21"/>
        </w:rPr>
        <w:t>.1  外观</w:t>
      </w:r>
    </w:p>
    <w:p w14:paraId="408AF419">
      <w:pPr>
        <w:snapToGrid w:val="0"/>
        <w:spacing w:line="300" w:lineRule="auto"/>
      </w:pPr>
      <w:r>
        <w:rPr>
          <w:rFonts w:hint="eastAsia" w:ascii="黑体" w:hAnsi="黑体" w:eastAsia="黑体"/>
        </w:rPr>
        <w:t>6.1.1</w:t>
      </w:r>
      <w:r>
        <w:rPr>
          <w:rFonts w:hint="eastAsia"/>
        </w:rPr>
        <w:t xml:space="preserve">  </w:t>
      </w:r>
      <w:bookmarkStart w:id="150" w:name="_Hlk183004263"/>
      <w:r>
        <w:t>烟气冷凝热能回收装置内外表面应整洁，</w:t>
      </w:r>
      <w:r>
        <w:rPr>
          <w:rFonts w:hint="eastAsia"/>
        </w:rPr>
        <w:t>不应有划痕</w:t>
      </w:r>
      <w:r>
        <w:t>、锈斑等缺陷。</w:t>
      </w:r>
      <w:bookmarkEnd w:id="150"/>
    </w:p>
    <w:p w14:paraId="2DC33DF9">
      <w:pPr>
        <w:snapToGrid w:val="0"/>
        <w:spacing w:line="300" w:lineRule="auto"/>
      </w:pPr>
      <w:r>
        <w:rPr>
          <w:rFonts w:hint="eastAsia" w:ascii="黑体" w:hAnsi="黑体" w:eastAsia="黑体"/>
        </w:rPr>
        <w:t>6.1.2</w:t>
      </w:r>
      <w:r>
        <w:rPr>
          <w:rFonts w:hint="eastAsia"/>
        </w:rPr>
        <w:t xml:space="preserve">  </w:t>
      </w:r>
      <w:r>
        <w:t>烟气冷凝热能回收装置标志牌、烟气及被加热介质连接管的流向标记等应完整、正确、清晰</w:t>
      </w:r>
      <w:r>
        <w:rPr>
          <w:rFonts w:hint="eastAsia"/>
        </w:rPr>
        <w:t>，</w:t>
      </w:r>
      <w:r>
        <w:t>安装</w:t>
      </w:r>
      <w:r>
        <w:rPr>
          <w:rFonts w:hint="eastAsia"/>
        </w:rPr>
        <w:t>应</w:t>
      </w:r>
      <w:r>
        <w:t>牢固</w:t>
      </w:r>
      <w:r>
        <w:rPr>
          <w:rFonts w:hint="eastAsia"/>
        </w:rPr>
        <w:t>，并应</w:t>
      </w:r>
      <w:r>
        <w:t>置于明显位置。</w:t>
      </w:r>
    </w:p>
    <w:p w14:paraId="362D3999">
      <w:pPr>
        <w:pStyle w:val="69"/>
        <w:numPr>
          <w:ilvl w:val="0"/>
          <w:numId w:val="0"/>
        </w:numPr>
        <w:snapToGrid w:val="0"/>
        <w:spacing w:before="156" w:beforeLines="50" w:after="156" w:afterLines="50" w:line="300" w:lineRule="auto"/>
      </w:pPr>
      <w:r>
        <w:rPr>
          <w:rFonts w:hint="eastAsia" w:hAnsi="黑体"/>
        </w:rPr>
        <w:t>6.</w:t>
      </w:r>
      <w:r>
        <w:rPr>
          <w:rFonts w:hAnsi="黑体"/>
        </w:rPr>
        <w:t>2</w:t>
      </w:r>
      <w:r>
        <w:rPr>
          <w:rFonts w:hint="eastAsia" w:hAnsi="黑体"/>
        </w:rPr>
        <w:t xml:space="preserve">  烟气导流段接口尺寸</w:t>
      </w:r>
    </w:p>
    <w:p w14:paraId="000768A5">
      <w:pPr>
        <w:ind w:firstLine="420" w:firstLineChars="200"/>
      </w:pPr>
      <w:r>
        <w:t>烟气导流段与</w:t>
      </w:r>
      <w:r>
        <w:rPr>
          <w:rFonts w:hint="eastAsia"/>
        </w:rPr>
        <w:t>燃气锅炉</w:t>
      </w:r>
      <w:r>
        <w:t>烟道</w:t>
      </w:r>
      <w:r>
        <w:rPr>
          <w:rFonts w:hint="eastAsia"/>
        </w:rPr>
        <w:t>的接口尺寸应</w:t>
      </w:r>
      <w:r>
        <w:t>一致</w:t>
      </w:r>
      <w:r>
        <w:rPr>
          <w:rFonts w:hint="eastAsia"/>
        </w:rPr>
        <w:t>，法兰孔尺寸误差不应超过±2mm。</w:t>
      </w:r>
    </w:p>
    <w:p w14:paraId="37462F0D">
      <w:pPr>
        <w:pStyle w:val="69"/>
        <w:numPr>
          <w:ilvl w:val="0"/>
          <w:numId w:val="0"/>
        </w:numPr>
        <w:snapToGrid w:val="0"/>
        <w:spacing w:before="156" w:beforeLines="50" w:after="156" w:afterLines="50" w:line="300" w:lineRule="auto"/>
        <w:rPr>
          <w:rFonts w:hint="eastAsia" w:hAnsi="黑体"/>
        </w:rPr>
      </w:pPr>
      <w:r>
        <w:rPr>
          <w:rFonts w:hAnsi="黑体"/>
        </w:rPr>
        <w:t>6.</w:t>
      </w:r>
      <w:bookmarkStart w:id="151" w:name="_Toc439694552"/>
      <w:r>
        <w:rPr>
          <w:rFonts w:hAnsi="黑体"/>
        </w:rPr>
        <w:t xml:space="preserve">3  </w:t>
      </w:r>
      <w:r>
        <w:rPr>
          <w:rFonts w:hint="eastAsia" w:hAnsi="黑体"/>
        </w:rPr>
        <w:t>排烟温度</w:t>
      </w:r>
      <w:bookmarkEnd w:id="151"/>
    </w:p>
    <w:p w14:paraId="1A87C68A">
      <w:pPr>
        <w:ind w:firstLine="420" w:firstLineChars="200"/>
      </w:pPr>
      <w:r>
        <w:rPr>
          <w:rFonts w:hint="eastAsia"/>
        </w:rPr>
        <w:t>当</w:t>
      </w:r>
      <w:r>
        <w:t>被加热介质为液体时，在名义工况下，烟气冷凝热能回收装置的出口烟温与被加热介质进口温度之差</w:t>
      </w:r>
      <w:r>
        <w:rPr>
          <w:rFonts w:hint="eastAsia"/>
        </w:rPr>
        <w:t>不</w:t>
      </w:r>
      <w:r>
        <w:t>应</w:t>
      </w:r>
      <w:r>
        <w:rPr>
          <w:rFonts w:hint="eastAsia"/>
        </w:rPr>
        <w:t>大于</w:t>
      </w:r>
      <w:r>
        <w:t>5</w:t>
      </w:r>
      <w:r>
        <w:rPr>
          <w:rFonts w:hint="eastAsia"/>
        </w:rPr>
        <w:t>℃</w:t>
      </w:r>
      <w:r>
        <w:t>，且应</w:t>
      </w:r>
      <w:r>
        <w:rPr>
          <w:rFonts w:hint="eastAsia"/>
        </w:rPr>
        <w:t>比</w:t>
      </w:r>
      <w:r>
        <w:t>烟气中水蒸气的露点温度</w:t>
      </w:r>
      <w:r>
        <w:rPr>
          <w:rFonts w:hint="eastAsia"/>
        </w:rPr>
        <w:t>低</w:t>
      </w:r>
      <w:r>
        <w:t>5</w:t>
      </w:r>
      <w:r>
        <w:rPr>
          <w:rFonts w:hint="eastAsia" w:ascii="宋体" w:hAnsi="宋体" w:cs="宋体"/>
        </w:rPr>
        <w:t>℃以上</w:t>
      </w:r>
      <w:r>
        <w:t>。</w:t>
      </w:r>
    </w:p>
    <w:p w14:paraId="65D861D0">
      <w:pPr>
        <w:pStyle w:val="69"/>
        <w:numPr>
          <w:ilvl w:val="0"/>
          <w:numId w:val="0"/>
        </w:numPr>
        <w:snapToGrid w:val="0"/>
        <w:spacing w:before="156" w:beforeLines="50" w:after="156" w:afterLines="50" w:line="300" w:lineRule="auto"/>
        <w:rPr>
          <w:rFonts w:hint="eastAsia" w:hAnsi="黑体"/>
        </w:rPr>
      </w:pPr>
      <w:r>
        <w:rPr>
          <w:rFonts w:hint="eastAsia" w:hAnsi="黑体"/>
        </w:rPr>
        <w:t>6.</w:t>
      </w:r>
      <w:bookmarkStart w:id="152" w:name="_Toc439694553"/>
      <w:r>
        <w:rPr>
          <w:rFonts w:hAnsi="黑体"/>
        </w:rPr>
        <w:t>4</w:t>
      </w:r>
      <w:r>
        <w:rPr>
          <w:rFonts w:hint="eastAsia" w:hAnsi="黑体"/>
        </w:rPr>
        <w:t xml:space="preserve">  耐温性能</w:t>
      </w:r>
      <w:bookmarkEnd w:id="152"/>
    </w:p>
    <w:p w14:paraId="392D65EB">
      <w:pPr>
        <w:snapToGrid w:val="0"/>
        <w:spacing w:line="300" w:lineRule="auto"/>
        <w:ind w:firstLine="420" w:firstLineChars="200"/>
        <w:rPr>
          <w:szCs w:val="21"/>
        </w:rPr>
      </w:pPr>
      <w:r>
        <w:rPr>
          <w:rFonts w:hint="eastAsia"/>
        </w:rPr>
        <w:t>烟气冷凝热能回收装置的最高允许工作温度不应小于燃气锅炉本体</w:t>
      </w:r>
      <w:r>
        <w:rPr>
          <w:rFonts w:hint="eastAsia"/>
          <w:kern w:val="0"/>
          <w:szCs w:val="21"/>
        </w:rPr>
        <w:t>的</w:t>
      </w:r>
      <w:r>
        <w:rPr>
          <w:rFonts w:hint="eastAsia"/>
        </w:rPr>
        <w:t>最高排烟温度。</w:t>
      </w:r>
    </w:p>
    <w:p w14:paraId="1DABBDCB">
      <w:pPr>
        <w:pStyle w:val="69"/>
        <w:numPr>
          <w:ilvl w:val="0"/>
          <w:numId w:val="0"/>
        </w:numPr>
        <w:snapToGrid w:val="0"/>
        <w:spacing w:before="156" w:beforeLines="50" w:after="156" w:afterLines="50" w:line="300" w:lineRule="auto"/>
        <w:rPr>
          <w:rFonts w:hint="eastAsia" w:hAnsi="黑体"/>
        </w:rPr>
      </w:pPr>
      <w:r>
        <w:rPr>
          <w:rFonts w:hAnsi="黑体"/>
        </w:rPr>
        <w:t>6.</w:t>
      </w:r>
      <w:bookmarkStart w:id="153" w:name="_Toc439694554"/>
      <w:r>
        <w:rPr>
          <w:rFonts w:hAnsi="黑体"/>
        </w:rPr>
        <w:t xml:space="preserve">5  </w:t>
      </w:r>
      <w:r>
        <w:rPr>
          <w:rFonts w:hint="eastAsia" w:hAnsi="黑体"/>
        </w:rPr>
        <w:t>耐腐蚀性能</w:t>
      </w:r>
      <w:bookmarkEnd w:id="153"/>
    </w:p>
    <w:p w14:paraId="609CCAEB">
      <w:pPr>
        <w:ind w:firstLine="420" w:firstLineChars="200"/>
      </w:pPr>
      <w:r>
        <w:t>烟气冷凝热能回收装置中</w:t>
      </w:r>
      <w:r>
        <w:rPr>
          <w:rFonts w:hint="eastAsia"/>
        </w:rPr>
        <w:t>，</w:t>
      </w:r>
      <w:r>
        <w:t>与烟气接触的表面和烟气冷凝水管应采用防腐蚀表面改性材料或耐腐蚀材料及防腐蚀加工工艺，</w:t>
      </w:r>
      <w:r>
        <w:rPr>
          <w:rFonts w:hint="eastAsia"/>
        </w:rPr>
        <w:t>且</w:t>
      </w:r>
      <w:r>
        <w:t>焊接处应采取防腐蚀措施。</w:t>
      </w:r>
    </w:p>
    <w:p w14:paraId="7A217FB8">
      <w:pPr>
        <w:pStyle w:val="69"/>
        <w:numPr>
          <w:ilvl w:val="0"/>
          <w:numId w:val="0"/>
        </w:numPr>
        <w:snapToGrid w:val="0"/>
        <w:spacing w:before="156" w:beforeLines="50" w:after="156" w:afterLines="50" w:line="300" w:lineRule="auto"/>
        <w:rPr>
          <w:rFonts w:hint="eastAsia" w:hAnsi="黑体"/>
        </w:rPr>
      </w:pPr>
      <w:r>
        <w:rPr>
          <w:rFonts w:hAnsi="黑体"/>
        </w:rPr>
        <w:t>6.</w:t>
      </w:r>
      <w:r>
        <w:rPr>
          <w:rFonts w:hint="eastAsia" w:hAnsi="黑体"/>
        </w:rPr>
        <w:t>6</w:t>
      </w:r>
      <w:r>
        <w:rPr>
          <w:rFonts w:hAnsi="黑体"/>
        </w:rPr>
        <w:t xml:space="preserve"> </w:t>
      </w:r>
      <w:r>
        <w:rPr>
          <w:rFonts w:hint="eastAsia" w:hAnsi="黑体"/>
        </w:rPr>
        <w:t xml:space="preserve"> </w:t>
      </w:r>
      <w:bookmarkStart w:id="154" w:name="_Toc439694555"/>
      <w:r>
        <w:rPr>
          <w:rFonts w:hint="eastAsia" w:hAnsi="黑体"/>
        </w:rPr>
        <w:t>烟气阻力</w:t>
      </w:r>
      <w:bookmarkEnd w:id="154"/>
    </w:p>
    <w:p w14:paraId="722DBAB0">
      <w:pPr>
        <w:snapToGrid w:val="0"/>
        <w:spacing w:before="156" w:beforeLines="50" w:line="300" w:lineRule="auto"/>
      </w:pPr>
      <w:r>
        <w:rPr>
          <w:rFonts w:hint="eastAsia" w:ascii="黑体" w:hAnsi="黑体" w:eastAsia="黑体"/>
        </w:rPr>
        <w:t>6.6.1</w:t>
      </w:r>
      <w:r>
        <w:t xml:space="preserve">  </w:t>
      </w:r>
      <w:r>
        <w:rPr>
          <w:rFonts w:hint="eastAsia"/>
        </w:rPr>
        <w:t>当</w:t>
      </w:r>
      <w:r>
        <w:t>不对</w:t>
      </w:r>
      <w:r>
        <w:rPr>
          <w:rFonts w:hint="eastAsia"/>
        </w:rPr>
        <w:t>燃气锅炉</w:t>
      </w:r>
      <w:r>
        <w:t>助燃空气加热时，烟气冷凝热能回收装置</w:t>
      </w:r>
      <w:r>
        <w:rPr>
          <w:rFonts w:hint="eastAsia"/>
        </w:rPr>
        <w:t>的</w:t>
      </w:r>
      <w:r>
        <w:t>烟气阻力</w:t>
      </w:r>
      <w:r>
        <w:rPr>
          <w:rFonts w:hint="eastAsia"/>
        </w:rPr>
        <w:t>应符合式（1）：</w:t>
      </w:r>
    </w:p>
    <w:p w14:paraId="5F5FF416">
      <w:pPr>
        <w:jc w:val="right"/>
      </w:pPr>
      <w:r>
        <w:rPr>
          <w:position w:val="-14"/>
        </w:rPr>
        <w:object>
          <v:shape id="_x0000_i1025" o:spt="75" type="#_x0000_t75" style="height:20.5pt;width:150.5pt;" o:ole="t" filled="f" o:preferrelative="f"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rPr>
        <w:t xml:space="preserve">    </w:t>
      </w:r>
      <w:r>
        <w:rPr>
          <w:rFonts w:hint="eastAsia" w:ascii="宋体" w:hAnsi="宋体"/>
        </w:rPr>
        <w:t>………………………………</w:t>
      </w:r>
      <w:r>
        <w:t>（1）</w:t>
      </w:r>
    </w:p>
    <w:p w14:paraId="7F23DD75">
      <w:pPr>
        <w:pStyle w:val="66"/>
        <w:snapToGrid w:val="0"/>
        <w:spacing w:line="300" w:lineRule="auto"/>
        <w:ind w:firstLine="42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114"/>
        <w:gridCol w:w="7618"/>
      </w:tblGrid>
      <w:tr w14:paraId="7E37A9E2">
        <w:tblPrEx>
          <w:tblCellMar>
            <w:top w:w="0" w:type="dxa"/>
            <w:left w:w="0" w:type="dxa"/>
            <w:bottom w:w="0" w:type="dxa"/>
            <w:right w:w="0" w:type="dxa"/>
          </w:tblCellMar>
        </w:tblPrEx>
        <w:tc>
          <w:tcPr>
            <w:tcW w:w="1138" w:type="dxa"/>
            <w:shd w:val="clear" w:color="auto" w:fill="auto"/>
            <w:vAlign w:val="center"/>
          </w:tcPr>
          <w:p w14:paraId="1DF3E02B">
            <w:pPr>
              <w:pStyle w:val="66"/>
              <w:snapToGrid w:val="0"/>
              <w:spacing w:before="31" w:beforeLines="10" w:after="31" w:afterLines="10"/>
              <w:ind w:firstLine="0" w:firstLineChars="0"/>
              <w:jc w:val="right"/>
              <w:rPr>
                <w:rFonts w:ascii="Times New Roman"/>
              </w:rPr>
            </w:pPr>
            <w:r>
              <w:rPr>
                <w:rFonts w:hint="eastAsia" w:hAnsi="宋体"/>
                <w:iCs/>
              </w:rPr>
              <w:t>△</w:t>
            </w:r>
            <w:r>
              <w:rPr>
                <w:rFonts w:hint="eastAsia" w:ascii="Times New Roman"/>
                <w:i/>
              </w:rPr>
              <w:t>P</w:t>
            </w:r>
            <w:r>
              <w:rPr>
                <w:rFonts w:hint="eastAsia" w:ascii="Times New Roman"/>
                <w:i/>
                <w:vertAlign w:val="subscript"/>
              </w:rPr>
              <w:t>zh</w:t>
            </w:r>
            <w:r>
              <w:rPr>
                <w:rFonts w:ascii="Times New Roman"/>
                <w:i/>
              </w:rPr>
              <w:t>——</w:t>
            </w:r>
          </w:p>
        </w:tc>
        <w:tc>
          <w:tcPr>
            <w:tcW w:w="8217" w:type="dxa"/>
            <w:shd w:val="clear" w:color="auto" w:fill="auto"/>
            <w:vAlign w:val="center"/>
          </w:tcPr>
          <w:p w14:paraId="2FEBA578">
            <w:pPr>
              <w:pStyle w:val="66"/>
              <w:snapToGrid w:val="0"/>
              <w:spacing w:before="31" w:beforeLines="10" w:after="31" w:afterLines="10"/>
              <w:ind w:firstLine="0" w:firstLineChars="0"/>
              <w:rPr>
                <w:rFonts w:ascii="Times New Roman"/>
                <w:szCs w:val="21"/>
              </w:rPr>
            </w:pPr>
            <w:r>
              <w:rPr>
                <w:rFonts w:ascii="Times New Roman"/>
                <w:szCs w:val="21"/>
              </w:rPr>
              <w:t>烟气冷凝热能回收装置</w:t>
            </w:r>
            <w:r>
              <w:rPr>
                <w:rFonts w:hint="eastAsia" w:ascii="Times New Roman"/>
                <w:szCs w:val="21"/>
              </w:rPr>
              <w:t>的</w:t>
            </w:r>
            <w:r>
              <w:rPr>
                <w:rFonts w:ascii="Times New Roman"/>
                <w:szCs w:val="21"/>
              </w:rPr>
              <w:t>烟气阻力，单位为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p>
        </w:tc>
      </w:tr>
      <w:tr w14:paraId="39375663">
        <w:tblPrEx>
          <w:tblCellMar>
            <w:top w:w="0" w:type="dxa"/>
            <w:left w:w="0" w:type="dxa"/>
            <w:bottom w:w="0" w:type="dxa"/>
            <w:right w:w="0" w:type="dxa"/>
          </w:tblCellMar>
        </w:tblPrEx>
        <w:tc>
          <w:tcPr>
            <w:tcW w:w="1138" w:type="dxa"/>
            <w:shd w:val="clear" w:color="auto" w:fill="auto"/>
            <w:vAlign w:val="center"/>
          </w:tcPr>
          <w:p w14:paraId="387D3345">
            <w:pPr>
              <w:pStyle w:val="66"/>
              <w:snapToGrid w:val="0"/>
              <w:spacing w:before="31" w:beforeLines="10" w:after="31" w:afterLines="10"/>
              <w:ind w:firstLine="0" w:firstLineChars="0"/>
              <w:jc w:val="right"/>
              <w:rPr>
                <w:rFonts w:ascii="Times New Roman"/>
              </w:rPr>
            </w:pPr>
            <w:r>
              <w:rPr>
                <w:rFonts w:hint="eastAsia" w:ascii="Times New Roman"/>
                <w:i/>
              </w:rPr>
              <w:t>P</w:t>
            </w:r>
            <w:r>
              <w:rPr>
                <w:rFonts w:hint="eastAsia" w:ascii="Times New Roman"/>
                <w:i/>
                <w:vertAlign w:val="subscript"/>
              </w:rPr>
              <w:t>gy</w:t>
            </w:r>
            <w:r>
              <w:rPr>
                <w:rFonts w:ascii="Times New Roman"/>
                <w:i/>
              </w:rPr>
              <w:t>——</w:t>
            </w:r>
          </w:p>
        </w:tc>
        <w:tc>
          <w:tcPr>
            <w:tcW w:w="8217" w:type="dxa"/>
            <w:shd w:val="clear" w:color="auto" w:fill="auto"/>
            <w:vAlign w:val="center"/>
          </w:tcPr>
          <w:p w14:paraId="3624B4C2">
            <w:pPr>
              <w:pStyle w:val="66"/>
              <w:snapToGrid w:val="0"/>
              <w:spacing w:before="31" w:beforeLines="10" w:after="31" w:afterLines="10"/>
              <w:ind w:firstLine="0" w:firstLineChars="0"/>
              <w:rPr>
                <w:rFonts w:ascii="Times New Roman"/>
                <w:szCs w:val="21"/>
              </w:rPr>
            </w:pPr>
            <w:r>
              <w:rPr>
                <w:rFonts w:hint="eastAsia" w:ascii="Times New Roman"/>
                <w:szCs w:val="21"/>
              </w:rPr>
              <w:t>燃气锅炉排烟余压</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p>
        </w:tc>
      </w:tr>
      <w:tr w14:paraId="34E9759B">
        <w:tblPrEx>
          <w:tblCellMar>
            <w:top w:w="0" w:type="dxa"/>
            <w:left w:w="0" w:type="dxa"/>
            <w:bottom w:w="0" w:type="dxa"/>
            <w:right w:w="0" w:type="dxa"/>
          </w:tblCellMar>
        </w:tblPrEx>
        <w:tc>
          <w:tcPr>
            <w:tcW w:w="1138" w:type="dxa"/>
            <w:shd w:val="clear" w:color="auto" w:fill="auto"/>
            <w:vAlign w:val="center"/>
          </w:tcPr>
          <w:p w14:paraId="1AF9DAA0">
            <w:pPr>
              <w:pStyle w:val="66"/>
              <w:snapToGrid w:val="0"/>
              <w:spacing w:before="31" w:beforeLines="10" w:after="31" w:afterLines="10"/>
              <w:ind w:firstLine="0" w:firstLineChars="0"/>
              <w:jc w:val="right"/>
              <w:rPr>
                <w:rFonts w:ascii="Times New Roman"/>
              </w:rPr>
            </w:pPr>
            <w:r>
              <w:rPr>
                <w:rFonts w:hint="eastAsia" w:hAnsi="宋体"/>
                <w:iCs/>
              </w:rPr>
              <w:t>△</w:t>
            </w:r>
            <w:r>
              <w:rPr>
                <w:rFonts w:hint="eastAsia" w:ascii="Times New Roman"/>
                <w:i/>
              </w:rPr>
              <w:t>P</w:t>
            </w:r>
            <w:r>
              <w:rPr>
                <w:rFonts w:hint="eastAsia" w:ascii="Times New Roman"/>
                <w:i/>
                <w:vertAlign w:val="subscript"/>
              </w:rPr>
              <w:t>yd</w:t>
            </w:r>
            <w:r>
              <w:rPr>
                <w:rFonts w:ascii="Times New Roman"/>
                <w:i/>
              </w:rPr>
              <w:t>——</w:t>
            </w:r>
          </w:p>
        </w:tc>
        <w:tc>
          <w:tcPr>
            <w:tcW w:w="8217" w:type="dxa"/>
            <w:shd w:val="clear" w:color="auto" w:fill="auto"/>
            <w:vAlign w:val="center"/>
          </w:tcPr>
          <w:p w14:paraId="7E44EA9D">
            <w:pPr>
              <w:pStyle w:val="66"/>
              <w:snapToGrid w:val="0"/>
              <w:spacing w:before="31" w:beforeLines="10" w:after="31" w:afterLines="10"/>
              <w:ind w:firstLine="0" w:firstLineChars="0"/>
              <w:rPr>
                <w:rFonts w:ascii="Times New Roman"/>
                <w:szCs w:val="21"/>
              </w:rPr>
            </w:pPr>
            <w:r>
              <w:rPr>
                <w:rFonts w:hint="eastAsia" w:ascii="Times New Roman"/>
                <w:szCs w:val="21"/>
              </w:rPr>
              <w:t>烟道的烟气阻力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p>
        </w:tc>
      </w:tr>
      <w:tr w14:paraId="5967E68E">
        <w:tblPrEx>
          <w:tblCellMar>
            <w:top w:w="0" w:type="dxa"/>
            <w:left w:w="0" w:type="dxa"/>
            <w:bottom w:w="0" w:type="dxa"/>
            <w:right w:w="0" w:type="dxa"/>
          </w:tblCellMar>
        </w:tblPrEx>
        <w:tc>
          <w:tcPr>
            <w:tcW w:w="1138" w:type="dxa"/>
            <w:shd w:val="clear" w:color="auto" w:fill="auto"/>
            <w:vAlign w:val="center"/>
          </w:tcPr>
          <w:p w14:paraId="7B519CC9">
            <w:pPr>
              <w:pStyle w:val="66"/>
              <w:snapToGrid w:val="0"/>
              <w:spacing w:before="31" w:beforeLines="10" w:after="31" w:afterLines="10"/>
              <w:ind w:firstLine="0" w:firstLineChars="0"/>
              <w:jc w:val="right"/>
              <w:rPr>
                <w:rFonts w:ascii="Times New Roman"/>
              </w:rPr>
            </w:pPr>
            <w:r>
              <w:rPr>
                <w:rFonts w:hint="eastAsia" w:hAnsi="宋体"/>
                <w:iCs/>
              </w:rPr>
              <w:t>△</w:t>
            </w:r>
            <w:r>
              <w:rPr>
                <w:rFonts w:hint="eastAsia" w:ascii="Times New Roman"/>
                <w:i/>
              </w:rPr>
              <w:t>h</w:t>
            </w:r>
            <w:r>
              <w:rPr>
                <w:rFonts w:hint="eastAsia" w:ascii="Times New Roman"/>
                <w:i/>
                <w:vertAlign w:val="subscript"/>
              </w:rPr>
              <w:t>yc</w:t>
            </w:r>
            <w:r>
              <w:rPr>
                <w:rFonts w:ascii="Times New Roman"/>
                <w:i/>
              </w:rPr>
              <w:t>——</w:t>
            </w:r>
          </w:p>
        </w:tc>
        <w:tc>
          <w:tcPr>
            <w:tcW w:w="8217" w:type="dxa"/>
            <w:shd w:val="clear" w:color="auto" w:fill="auto"/>
            <w:vAlign w:val="center"/>
          </w:tcPr>
          <w:p w14:paraId="04F8D74A">
            <w:pPr>
              <w:pStyle w:val="66"/>
              <w:snapToGrid w:val="0"/>
              <w:spacing w:before="31" w:beforeLines="10" w:after="31" w:afterLines="10"/>
              <w:ind w:firstLine="0" w:firstLineChars="0"/>
              <w:rPr>
                <w:rFonts w:ascii="Times New Roman"/>
                <w:szCs w:val="21"/>
              </w:rPr>
            </w:pPr>
            <w:r>
              <w:rPr>
                <w:rFonts w:hint="eastAsia" w:ascii="Times New Roman"/>
                <w:szCs w:val="21"/>
              </w:rPr>
              <w:t>烟囱阻力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r w14:paraId="4FFD99A5">
        <w:tblPrEx>
          <w:tblCellMar>
            <w:top w:w="0" w:type="dxa"/>
            <w:left w:w="0" w:type="dxa"/>
            <w:bottom w:w="0" w:type="dxa"/>
            <w:right w:w="0" w:type="dxa"/>
          </w:tblCellMar>
        </w:tblPrEx>
        <w:tc>
          <w:tcPr>
            <w:tcW w:w="1138" w:type="dxa"/>
            <w:shd w:val="clear" w:color="auto" w:fill="auto"/>
            <w:vAlign w:val="center"/>
          </w:tcPr>
          <w:p w14:paraId="0204CA07">
            <w:pPr>
              <w:pStyle w:val="66"/>
              <w:snapToGrid w:val="0"/>
              <w:spacing w:before="31" w:beforeLines="10" w:after="31" w:afterLines="10"/>
              <w:ind w:firstLine="0" w:firstLineChars="0"/>
              <w:jc w:val="right"/>
              <w:rPr>
                <w:rFonts w:ascii="Times New Roman"/>
              </w:rPr>
            </w:pPr>
            <w:r>
              <w:rPr>
                <w:rFonts w:hint="eastAsia" w:ascii="Times New Roman"/>
                <w:i/>
              </w:rPr>
              <w:t>H</w:t>
            </w:r>
            <w:r>
              <w:rPr>
                <w:rFonts w:hint="eastAsia" w:ascii="Times New Roman"/>
                <w:i/>
                <w:vertAlign w:val="subscript"/>
              </w:rPr>
              <w:t>yc</w:t>
            </w:r>
            <w:r>
              <w:rPr>
                <w:rFonts w:ascii="Times New Roman"/>
                <w:i/>
              </w:rPr>
              <w:t>——</w:t>
            </w:r>
          </w:p>
        </w:tc>
        <w:tc>
          <w:tcPr>
            <w:tcW w:w="8217" w:type="dxa"/>
            <w:shd w:val="clear" w:color="auto" w:fill="auto"/>
            <w:vAlign w:val="center"/>
          </w:tcPr>
          <w:p w14:paraId="0CC72C5D">
            <w:pPr>
              <w:pStyle w:val="66"/>
              <w:snapToGrid w:val="0"/>
              <w:spacing w:before="31" w:beforeLines="10" w:after="31" w:afterLines="10"/>
              <w:ind w:firstLine="0" w:firstLineChars="0"/>
              <w:rPr>
                <w:rFonts w:ascii="Times New Roman"/>
                <w:szCs w:val="21"/>
              </w:rPr>
            </w:pPr>
            <w:r>
              <w:rPr>
                <w:rFonts w:hint="eastAsia" w:ascii="Times New Roman"/>
                <w:szCs w:val="21"/>
              </w:rPr>
              <w:t>烟囱抽力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bl>
    <w:p w14:paraId="4EFC1FB4">
      <w:pPr>
        <w:snapToGrid w:val="0"/>
        <w:spacing w:before="156" w:beforeLines="50" w:line="300" w:lineRule="auto"/>
      </w:pPr>
      <w:r>
        <w:rPr>
          <w:rFonts w:hint="eastAsia" w:ascii="黑体" w:hAnsi="黑体" w:eastAsia="黑体"/>
        </w:rPr>
        <w:t>6.6.2</w:t>
      </w:r>
      <w:r>
        <w:rPr>
          <w:rFonts w:hint="eastAsia"/>
        </w:rPr>
        <w:t xml:space="preserve">  当对燃气锅炉助燃空气加热时，</w:t>
      </w:r>
      <w:r>
        <w:t>烟气冷凝热能回收装置</w:t>
      </w:r>
      <w:r>
        <w:rPr>
          <w:rFonts w:hint="eastAsia"/>
        </w:rPr>
        <w:t>的</w:t>
      </w:r>
      <w:r>
        <w:t>烟气阻力</w:t>
      </w:r>
      <w:r>
        <w:rPr>
          <w:rFonts w:hint="eastAsia"/>
        </w:rPr>
        <w:t>应符合式（2）：</w:t>
      </w:r>
    </w:p>
    <w:p w14:paraId="395925F7">
      <w:pPr>
        <w:jc w:val="right"/>
      </w:pPr>
      <w:r>
        <w:rPr>
          <w:position w:val="-14"/>
        </w:rPr>
        <w:object>
          <v:shape id="_x0000_i1026" o:spt="75" type="#_x0000_t75" style="height:21.5pt;width:187.5pt;" o:ole="t" filled="f" o:preferrelative="f"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rPr>
        <w:t xml:space="preserve">     </w:t>
      </w:r>
      <w:r>
        <w:rPr>
          <w:rFonts w:hint="eastAsia" w:ascii="宋体" w:hAnsi="宋体"/>
        </w:rPr>
        <w:t>……………</w:t>
      </w:r>
      <w:r>
        <w:rPr>
          <w:rFonts w:ascii="宋体" w:hAnsi="宋体"/>
        </w:rPr>
        <w:t>…………</w:t>
      </w:r>
      <w:r>
        <w:t>（2）</w:t>
      </w:r>
    </w:p>
    <w:p w14:paraId="2C124BF3">
      <w:pPr>
        <w:pStyle w:val="66"/>
        <w:snapToGrid w:val="0"/>
        <w:spacing w:line="300" w:lineRule="auto"/>
        <w:ind w:firstLine="42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114"/>
        <w:gridCol w:w="7618"/>
      </w:tblGrid>
      <w:tr w14:paraId="26D1DD5B">
        <w:tblPrEx>
          <w:tblCellMar>
            <w:top w:w="0" w:type="dxa"/>
            <w:left w:w="0" w:type="dxa"/>
            <w:bottom w:w="0" w:type="dxa"/>
            <w:right w:w="0" w:type="dxa"/>
          </w:tblCellMar>
        </w:tblPrEx>
        <w:tc>
          <w:tcPr>
            <w:tcW w:w="1138" w:type="dxa"/>
            <w:shd w:val="clear" w:color="auto" w:fill="auto"/>
          </w:tcPr>
          <w:p w14:paraId="54F86D3D">
            <w:pPr>
              <w:pStyle w:val="66"/>
              <w:snapToGrid w:val="0"/>
              <w:spacing w:before="31" w:beforeLines="10" w:after="31" w:afterLines="10"/>
              <w:ind w:firstLine="0" w:firstLineChars="0"/>
              <w:jc w:val="right"/>
              <w:rPr>
                <w:rFonts w:ascii="Times New Roman"/>
              </w:rPr>
            </w:pPr>
            <w:r>
              <w:rPr>
                <w:rFonts w:hint="eastAsia" w:hAnsi="宋体"/>
                <w:iCs/>
              </w:rPr>
              <w:t>△</w:t>
            </w:r>
            <w:r>
              <w:rPr>
                <w:rFonts w:hint="eastAsia" w:ascii="Times New Roman"/>
                <w:i/>
              </w:rPr>
              <w:t>P</w:t>
            </w:r>
            <w:r>
              <w:rPr>
                <w:rFonts w:hint="eastAsia" w:ascii="Times New Roman"/>
                <w:i/>
                <w:vertAlign w:val="subscript"/>
              </w:rPr>
              <w:t>zh</w:t>
            </w:r>
            <w:r>
              <w:rPr>
                <w:rFonts w:ascii="Times New Roman"/>
                <w:i/>
              </w:rPr>
              <w:t>——</w:t>
            </w:r>
          </w:p>
        </w:tc>
        <w:tc>
          <w:tcPr>
            <w:tcW w:w="8217" w:type="dxa"/>
            <w:shd w:val="clear" w:color="auto" w:fill="auto"/>
          </w:tcPr>
          <w:p w14:paraId="59838D55">
            <w:pPr>
              <w:pStyle w:val="66"/>
              <w:snapToGrid w:val="0"/>
              <w:spacing w:before="31" w:beforeLines="10" w:after="31" w:afterLines="10"/>
              <w:ind w:firstLine="0" w:firstLineChars="0"/>
              <w:rPr>
                <w:rFonts w:ascii="Times New Roman"/>
                <w:szCs w:val="21"/>
              </w:rPr>
            </w:pPr>
            <w:r>
              <w:rPr>
                <w:rFonts w:ascii="Times New Roman"/>
                <w:szCs w:val="21"/>
              </w:rPr>
              <w:t>烟气冷凝热能回收装置</w:t>
            </w:r>
            <w:r>
              <w:rPr>
                <w:rFonts w:hint="eastAsia" w:ascii="Times New Roman"/>
                <w:szCs w:val="21"/>
              </w:rPr>
              <w:t>的</w:t>
            </w:r>
            <w:r>
              <w:rPr>
                <w:rFonts w:ascii="Times New Roman"/>
                <w:szCs w:val="21"/>
              </w:rPr>
              <w:t>烟气阻力，单位为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p>
        </w:tc>
      </w:tr>
      <w:tr w14:paraId="2F770F19">
        <w:tblPrEx>
          <w:tblCellMar>
            <w:top w:w="0" w:type="dxa"/>
            <w:left w:w="0" w:type="dxa"/>
            <w:bottom w:w="0" w:type="dxa"/>
            <w:right w:w="0" w:type="dxa"/>
          </w:tblCellMar>
        </w:tblPrEx>
        <w:tc>
          <w:tcPr>
            <w:tcW w:w="1138" w:type="dxa"/>
            <w:shd w:val="clear" w:color="auto" w:fill="auto"/>
          </w:tcPr>
          <w:p w14:paraId="5C25BFFA">
            <w:pPr>
              <w:pStyle w:val="66"/>
              <w:snapToGrid w:val="0"/>
              <w:spacing w:before="31" w:beforeLines="10" w:after="31" w:afterLines="10"/>
              <w:ind w:firstLine="0" w:firstLineChars="0"/>
              <w:jc w:val="right"/>
              <w:rPr>
                <w:rFonts w:ascii="Times New Roman"/>
              </w:rPr>
            </w:pPr>
            <w:r>
              <w:rPr>
                <w:rFonts w:hint="eastAsia" w:ascii="Times New Roman"/>
                <w:i/>
              </w:rPr>
              <w:t>P</w:t>
            </w:r>
            <w:r>
              <w:rPr>
                <w:rFonts w:hint="eastAsia" w:ascii="Times New Roman"/>
                <w:i/>
                <w:vertAlign w:val="subscript"/>
              </w:rPr>
              <w:t>gy</w:t>
            </w:r>
            <w:r>
              <w:rPr>
                <w:rFonts w:ascii="Times New Roman"/>
                <w:i/>
              </w:rPr>
              <w:t>——</w:t>
            </w:r>
          </w:p>
        </w:tc>
        <w:tc>
          <w:tcPr>
            <w:tcW w:w="8217" w:type="dxa"/>
            <w:shd w:val="clear" w:color="auto" w:fill="auto"/>
          </w:tcPr>
          <w:p w14:paraId="2F42C472">
            <w:pPr>
              <w:pStyle w:val="66"/>
              <w:snapToGrid w:val="0"/>
              <w:spacing w:before="31" w:beforeLines="10" w:after="31" w:afterLines="10"/>
              <w:ind w:firstLine="0" w:firstLineChars="0"/>
              <w:rPr>
                <w:rFonts w:ascii="Times New Roman"/>
                <w:szCs w:val="21"/>
              </w:rPr>
            </w:pPr>
            <w:r>
              <w:rPr>
                <w:rFonts w:hint="eastAsia" w:ascii="Times New Roman"/>
                <w:szCs w:val="21"/>
              </w:rPr>
              <w:t>燃气锅炉排烟余压</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p>
        </w:tc>
      </w:tr>
      <w:tr w14:paraId="7A6E6D52">
        <w:tblPrEx>
          <w:tblCellMar>
            <w:top w:w="0" w:type="dxa"/>
            <w:left w:w="0" w:type="dxa"/>
            <w:bottom w:w="0" w:type="dxa"/>
            <w:right w:w="0" w:type="dxa"/>
          </w:tblCellMar>
        </w:tblPrEx>
        <w:tc>
          <w:tcPr>
            <w:tcW w:w="1138" w:type="dxa"/>
            <w:shd w:val="clear" w:color="auto" w:fill="auto"/>
          </w:tcPr>
          <w:p w14:paraId="058B0914">
            <w:pPr>
              <w:pStyle w:val="66"/>
              <w:snapToGrid w:val="0"/>
              <w:spacing w:before="31" w:beforeLines="10" w:after="31" w:afterLines="10"/>
              <w:ind w:firstLine="0" w:firstLineChars="0"/>
              <w:jc w:val="right"/>
              <w:rPr>
                <w:rFonts w:ascii="Times New Roman"/>
              </w:rPr>
            </w:pPr>
            <w:r>
              <w:rPr>
                <w:rFonts w:hint="eastAsia" w:hAnsi="宋体"/>
                <w:iCs/>
              </w:rPr>
              <w:t>∑</w:t>
            </w:r>
            <w:r>
              <w:rPr>
                <w:rFonts w:hint="eastAsia" w:ascii="Times New Roman"/>
                <w:i/>
              </w:rPr>
              <w:t>P</w:t>
            </w:r>
            <w:r>
              <w:rPr>
                <w:rFonts w:hint="eastAsia" w:ascii="Times New Roman"/>
                <w:i/>
                <w:vertAlign w:val="subscript"/>
              </w:rPr>
              <w:t>ky</w:t>
            </w:r>
            <w:r>
              <w:rPr>
                <w:rFonts w:ascii="Times New Roman"/>
                <w:i/>
              </w:rPr>
              <w:t>——</w:t>
            </w:r>
          </w:p>
        </w:tc>
        <w:tc>
          <w:tcPr>
            <w:tcW w:w="8217" w:type="dxa"/>
            <w:shd w:val="clear" w:color="auto" w:fill="auto"/>
          </w:tcPr>
          <w:p w14:paraId="41E7F352">
            <w:pPr>
              <w:pStyle w:val="66"/>
              <w:snapToGrid w:val="0"/>
              <w:spacing w:before="31" w:beforeLines="10" w:after="31" w:afterLines="10"/>
              <w:ind w:firstLine="0" w:firstLineChars="0"/>
              <w:rPr>
                <w:rFonts w:ascii="Times New Roman"/>
                <w:szCs w:val="21"/>
              </w:rPr>
            </w:pPr>
            <w:r>
              <w:rPr>
                <w:rFonts w:hint="eastAsia" w:ascii="Times New Roman"/>
                <w:szCs w:val="21"/>
              </w:rPr>
              <w:t>助燃空气系统阻力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r w14:paraId="63171FDC">
        <w:tblPrEx>
          <w:tblCellMar>
            <w:top w:w="0" w:type="dxa"/>
            <w:left w:w="0" w:type="dxa"/>
            <w:bottom w:w="0" w:type="dxa"/>
            <w:right w:w="0" w:type="dxa"/>
          </w:tblCellMar>
        </w:tblPrEx>
        <w:tc>
          <w:tcPr>
            <w:tcW w:w="1138" w:type="dxa"/>
            <w:shd w:val="clear" w:color="auto" w:fill="auto"/>
          </w:tcPr>
          <w:p w14:paraId="7964EF80">
            <w:pPr>
              <w:pStyle w:val="66"/>
              <w:snapToGrid w:val="0"/>
              <w:spacing w:before="31" w:beforeLines="10" w:after="31" w:afterLines="10"/>
              <w:ind w:firstLine="0" w:firstLineChars="0"/>
              <w:jc w:val="right"/>
              <w:rPr>
                <w:rFonts w:ascii="Times New Roman"/>
              </w:rPr>
            </w:pPr>
            <w:r>
              <w:rPr>
                <w:rFonts w:hint="eastAsia" w:hAnsi="宋体"/>
                <w:iCs/>
              </w:rPr>
              <w:t>△</w:t>
            </w:r>
            <w:r>
              <w:rPr>
                <w:rFonts w:hint="eastAsia" w:ascii="Times New Roman"/>
                <w:i/>
              </w:rPr>
              <w:t>P</w:t>
            </w:r>
            <w:r>
              <w:rPr>
                <w:rFonts w:hint="eastAsia" w:ascii="Times New Roman"/>
                <w:i/>
                <w:vertAlign w:val="subscript"/>
              </w:rPr>
              <w:t>yd</w:t>
            </w:r>
            <w:r>
              <w:rPr>
                <w:rFonts w:ascii="Times New Roman"/>
                <w:i/>
              </w:rPr>
              <w:t>——</w:t>
            </w:r>
          </w:p>
        </w:tc>
        <w:tc>
          <w:tcPr>
            <w:tcW w:w="8217" w:type="dxa"/>
            <w:shd w:val="clear" w:color="auto" w:fill="auto"/>
          </w:tcPr>
          <w:p w14:paraId="30450680">
            <w:pPr>
              <w:pStyle w:val="66"/>
              <w:snapToGrid w:val="0"/>
              <w:spacing w:before="31" w:beforeLines="10" w:after="31" w:afterLines="10"/>
              <w:ind w:firstLine="0" w:firstLineChars="0"/>
              <w:rPr>
                <w:rFonts w:ascii="Times New Roman"/>
                <w:szCs w:val="21"/>
              </w:rPr>
            </w:pPr>
            <w:r>
              <w:rPr>
                <w:rFonts w:hint="eastAsia" w:ascii="Times New Roman"/>
                <w:szCs w:val="21"/>
              </w:rPr>
              <w:t>烟道的烟气阻力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p>
        </w:tc>
      </w:tr>
      <w:tr w14:paraId="685C4678">
        <w:tblPrEx>
          <w:tblCellMar>
            <w:top w:w="0" w:type="dxa"/>
            <w:left w:w="0" w:type="dxa"/>
            <w:bottom w:w="0" w:type="dxa"/>
            <w:right w:w="0" w:type="dxa"/>
          </w:tblCellMar>
        </w:tblPrEx>
        <w:tc>
          <w:tcPr>
            <w:tcW w:w="1138" w:type="dxa"/>
            <w:shd w:val="clear" w:color="auto" w:fill="auto"/>
          </w:tcPr>
          <w:p w14:paraId="092E2014">
            <w:pPr>
              <w:pStyle w:val="66"/>
              <w:snapToGrid w:val="0"/>
              <w:spacing w:before="31" w:beforeLines="10" w:after="31" w:afterLines="10"/>
              <w:ind w:firstLine="0" w:firstLineChars="0"/>
              <w:jc w:val="right"/>
              <w:rPr>
                <w:rFonts w:ascii="Times New Roman"/>
              </w:rPr>
            </w:pPr>
            <w:r>
              <w:rPr>
                <w:rFonts w:hint="eastAsia" w:hAnsi="宋体"/>
                <w:iCs/>
              </w:rPr>
              <w:t>△</w:t>
            </w:r>
            <w:r>
              <w:rPr>
                <w:rFonts w:hint="eastAsia" w:ascii="Times New Roman"/>
                <w:i/>
              </w:rPr>
              <w:t>h</w:t>
            </w:r>
            <w:r>
              <w:rPr>
                <w:rFonts w:hint="eastAsia" w:ascii="Times New Roman"/>
                <w:i/>
                <w:vertAlign w:val="subscript"/>
              </w:rPr>
              <w:t>yc</w:t>
            </w:r>
            <w:r>
              <w:rPr>
                <w:rFonts w:ascii="Times New Roman"/>
                <w:i/>
              </w:rPr>
              <w:t>——</w:t>
            </w:r>
          </w:p>
        </w:tc>
        <w:tc>
          <w:tcPr>
            <w:tcW w:w="8217" w:type="dxa"/>
            <w:shd w:val="clear" w:color="auto" w:fill="auto"/>
            <w:vAlign w:val="center"/>
          </w:tcPr>
          <w:p w14:paraId="49915AFC">
            <w:pPr>
              <w:pStyle w:val="66"/>
              <w:snapToGrid w:val="0"/>
              <w:spacing w:before="31" w:beforeLines="10" w:after="31" w:afterLines="10"/>
              <w:ind w:firstLine="0" w:firstLineChars="0"/>
              <w:rPr>
                <w:rFonts w:ascii="Times New Roman"/>
                <w:szCs w:val="21"/>
              </w:rPr>
            </w:pPr>
            <w:r>
              <w:rPr>
                <w:rFonts w:hint="eastAsia" w:ascii="Times New Roman"/>
                <w:szCs w:val="21"/>
              </w:rPr>
              <w:t>烟囱阻力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r w14:paraId="081FD869">
        <w:tblPrEx>
          <w:tblCellMar>
            <w:top w:w="0" w:type="dxa"/>
            <w:left w:w="0" w:type="dxa"/>
            <w:bottom w:w="0" w:type="dxa"/>
            <w:right w:w="0" w:type="dxa"/>
          </w:tblCellMar>
        </w:tblPrEx>
        <w:tc>
          <w:tcPr>
            <w:tcW w:w="1138" w:type="dxa"/>
            <w:shd w:val="clear" w:color="auto" w:fill="auto"/>
          </w:tcPr>
          <w:p w14:paraId="37084A07">
            <w:pPr>
              <w:pStyle w:val="66"/>
              <w:snapToGrid w:val="0"/>
              <w:spacing w:before="31" w:beforeLines="10" w:after="31" w:afterLines="10"/>
              <w:ind w:firstLine="0" w:firstLineChars="0"/>
              <w:jc w:val="right"/>
              <w:rPr>
                <w:rFonts w:ascii="Times New Roman"/>
              </w:rPr>
            </w:pPr>
            <w:r>
              <w:rPr>
                <w:rFonts w:hint="eastAsia" w:ascii="Times New Roman"/>
                <w:i/>
              </w:rPr>
              <w:t>H</w:t>
            </w:r>
            <w:r>
              <w:rPr>
                <w:rFonts w:hint="eastAsia" w:ascii="Times New Roman"/>
                <w:i/>
                <w:vertAlign w:val="subscript"/>
              </w:rPr>
              <w:t>yc</w:t>
            </w:r>
            <w:r>
              <w:rPr>
                <w:rFonts w:ascii="Times New Roman"/>
                <w:i/>
              </w:rPr>
              <w:t>——</w:t>
            </w:r>
          </w:p>
        </w:tc>
        <w:tc>
          <w:tcPr>
            <w:tcW w:w="8217" w:type="dxa"/>
            <w:shd w:val="clear" w:color="auto" w:fill="auto"/>
          </w:tcPr>
          <w:p w14:paraId="540CBF9D">
            <w:pPr>
              <w:pStyle w:val="66"/>
              <w:snapToGrid w:val="0"/>
              <w:spacing w:before="31" w:beforeLines="10" w:after="31" w:afterLines="10"/>
              <w:ind w:firstLine="0" w:firstLineChars="0"/>
              <w:rPr>
                <w:rFonts w:ascii="Times New Roman"/>
                <w:szCs w:val="21"/>
              </w:rPr>
            </w:pPr>
            <w:r>
              <w:rPr>
                <w:rFonts w:hint="eastAsia" w:ascii="Times New Roman"/>
                <w:szCs w:val="21"/>
              </w:rPr>
              <w:t>烟囱抽力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bl>
    <w:p w14:paraId="48BDD69D">
      <w:pPr>
        <w:snapToGrid w:val="0"/>
        <w:spacing w:before="156" w:beforeLines="50" w:line="300" w:lineRule="auto"/>
      </w:pPr>
      <w:r>
        <w:rPr>
          <w:rFonts w:hint="eastAsia" w:ascii="黑体" w:hAnsi="黑体" w:eastAsia="黑体"/>
        </w:rPr>
        <w:t>6.6.3</w:t>
      </w:r>
      <w:r>
        <w:rPr>
          <w:rFonts w:hint="eastAsia"/>
        </w:rPr>
        <w:t xml:space="preserve">  烟气冷凝热能回收装置的烟气阻力宜符合表1的规定。</w:t>
      </w:r>
    </w:p>
    <w:p w14:paraId="35DF0DCB">
      <w:pPr>
        <w:pStyle w:val="126"/>
        <w:snapToGrid w:val="0"/>
        <w:spacing w:line="300" w:lineRule="auto"/>
        <w:ind w:left="0"/>
        <w:rPr>
          <w:rFonts w:hint="eastAsia" w:hAnsi="黑体"/>
        </w:rPr>
      </w:pPr>
      <w:r>
        <w:rPr>
          <w:rFonts w:hAnsi="黑体"/>
        </w:rPr>
        <w:t>烟气冷凝热能回收装置烟气阻力</w:t>
      </w:r>
    </w:p>
    <w:tbl>
      <w:tblPr>
        <w:tblStyle w:val="29"/>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2"/>
        <w:gridCol w:w="2998"/>
        <w:gridCol w:w="2948"/>
      </w:tblGrid>
      <w:tr w14:paraId="3650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gridSpan w:val="2"/>
            <w:shd w:val="clear" w:color="auto" w:fill="auto"/>
            <w:vAlign w:val="center"/>
          </w:tcPr>
          <w:p w14:paraId="4920E688">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锅炉出力</w:t>
            </w:r>
          </w:p>
        </w:tc>
        <w:tc>
          <w:tcPr>
            <w:tcW w:w="3191" w:type="dxa"/>
            <w:vMerge w:val="restart"/>
            <w:shd w:val="clear" w:color="auto" w:fill="auto"/>
            <w:vAlign w:val="center"/>
          </w:tcPr>
          <w:p w14:paraId="0E38DBAE">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烟气阻力/Pa</w:t>
            </w:r>
          </w:p>
        </w:tc>
      </w:tr>
      <w:tr w14:paraId="15CE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45A8D371">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蒸汽锅炉D /（t/h）</w:t>
            </w:r>
          </w:p>
        </w:tc>
        <w:tc>
          <w:tcPr>
            <w:tcW w:w="3190" w:type="dxa"/>
            <w:shd w:val="clear" w:color="auto" w:fill="auto"/>
            <w:vAlign w:val="center"/>
          </w:tcPr>
          <w:p w14:paraId="78C473B5">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热水锅炉Q/ MW</w:t>
            </w:r>
          </w:p>
        </w:tc>
        <w:tc>
          <w:tcPr>
            <w:tcW w:w="3191" w:type="dxa"/>
            <w:vMerge w:val="continue"/>
            <w:shd w:val="clear" w:color="auto" w:fill="auto"/>
            <w:vAlign w:val="center"/>
          </w:tcPr>
          <w:p w14:paraId="2397E8E8">
            <w:pPr>
              <w:pStyle w:val="66"/>
              <w:snapToGrid w:val="0"/>
              <w:spacing w:before="31" w:beforeLines="10" w:after="31" w:afterLines="10"/>
              <w:ind w:firstLine="0" w:firstLineChars="0"/>
              <w:jc w:val="center"/>
              <w:rPr>
                <w:rFonts w:ascii="Times New Roman"/>
                <w:sz w:val="18"/>
                <w:szCs w:val="18"/>
              </w:rPr>
            </w:pPr>
          </w:p>
        </w:tc>
      </w:tr>
      <w:tr w14:paraId="6F22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3A906544">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D</w:t>
            </w:r>
            <w:r>
              <w:rPr>
                <w:rFonts w:hAnsi="宋体"/>
                <w:sz w:val="18"/>
                <w:szCs w:val="18"/>
              </w:rPr>
              <w:t>≤</w:t>
            </w:r>
            <w:r>
              <w:rPr>
                <w:rFonts w:ascii="Times New Roman"/>
                <w:sz w:val="18"/>
                <w:szCs w:val="18"/>
              </w:rPr>
              <w:t>6</w:t>
            </w:r>
          </w:p>
        </w:tc>
        <w:tc>
          <w:tcPr>
            <w:tcW w:w="3190" w:type="dxa"/>
            <w:shd w:val="clear" w:color="auto" w:fill="auto"/>
            <w:vAlign w:val="center"/>
          </w:tcPr>
          <w:p w14:paraId="5089B58C">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Q</w:t>
            </w:r>
            <w:r>
              <w:rPr>
                <w:rFonts w:hAnsi="宋体"/>
                <w:sz w:val="18"/>
                <w:szCs w:val="18"/>
              </w:rPr>
              <w:t>≤</w:t>
            </w:r>
            <w:r>
              <w:rPr>
                <w:rFonts w:ascii="Times New Roman"/>
                <w:sz w:val="18"/>
                <w:szCs w:val="18"/>
              </w:rPr>
              <w:t>4.2</w:t>
            </w:r>
          </w:p>
        </w:tc>
        <w:tc>
          <w:tcPr>
            <w:tcW w:w="3191" w:type="dxa"/>
            <w:shd w:val="clear" w:color="auto" w:fill="auto"/>
            <w:vAlign w:val="center"/>
          </w:tcPr>
          <w:p w14:paraId="4E069F83">
            <w:pPr>
              <w:pStyle w:val="66"/>
              <w:snapToGrid w:val="0"/>
              <w:spacing w:before="31" w:beforeLines="10" w:after="31" w:afterLines="10"/>
              <w:ind w:firstLine="0" w:firstLineChars="0"/>
              <w:jc w:val="center"/>
              <w:rPr>
                <w:rFonts w:ascii="Times New Roman"/>
                <w:sz w:val="18"/>
                <w:szCs w:val="18"/>
              </w:rPr>
            </w:pPr>
            <w:r>
              <w:rPr>
                <w:rFonts w:hAnsi="宋体"/>
                <w:sz w:val="18"/>
                <w:szCs w:val="18"/>
              </w:rPr>
              <w:t>≤</w:t>
            </w:r>
            <w:r>
              <w:rPr>
                <w:rFonts w:ascii="Times New Roman"/>
                <w:sz w:val="18"/>
                <w:szCs w:val="18"/>
              </w:rPr>
              <w:t>50</w:t>
            </w:r>
          </w:p>
        </w:tc>
      </w:tr>
      <w:tr w14:paraId="2E62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131A6D19">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 xml:space="preserve">8 </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10</w:t>
            </w:r>
          </w:p>
        </w:tc>
        <w:tc>
          <w:tcPr>
            <w:tcW w:w="3190" w:type="dxa"/>
            <w:shd w:val="clear" w:color="auto" w:fill="auto"/>
            <w:vAlign w:val="center"/>
          </w:tcPr>
          <w:p w14:paraId="77D80AA8">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5.6</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7.0</w:t>
            </w:r>
          </w:p>
        </w:tc>
        <w:tc>
          <w:tcPr>
            <w:tcW w:w="3191" w:type="dxa"/>
            <w:shd w:val="clear" w:color="auto" w:fill="auto"/>
            <w:vAlign w:val="center"/>
          </w:tcPr>
          <w:p w14:paraId="361DC02D">
            <w:pPr>
              <w:pStyle w:val="66"/>
              <w:snapToGrid w:val="0"/>
              <w:spacing w:before="31" w:beforeLines="10" w:after="31" w:afterLines="10"/>
              <w:ind w:firstLine="0" w:firstLineChars="0"/>
              <w:jc w:val="center"/>
              <w:rPr>
                <w:rFonts w:ascii="Times New Roman"/>
                <w:sz w:val="18"/>
                <w:szCs w:val="18"/>
              </w:rPr>
            </w:pPr>
            <w:r>
              <w:rPr>
                <w:rFonts w:hAnsi="宋体"/>
                <w:sz w:val="18"/>
                <w:szCs w:val="18"/>
              </w:rPr>
              <w:t>≤</w:t>
            </w:r>
            <w:r>
              <w:rPr>
                <w:rFonts w:ascii="Times New Roman"/>
                <w:sz w:val="18"/>
                <w:szCs w:val="18"/>
              </w:rPr>
              <w:t>90</w:t>
            </w:r>
          </w:p>
        </w:tc>
      </w:tr>
      <w:tr w14:paraId="26E4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09BC2AB4">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12</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20</w:t>
            </w:r>
          </w:p>
        </w:tc>
        <w:tc>
          <w:tcPr>
            <w:tcW w:w="3190" w:type="dxa"/>
            <w:shd w:val="clear" w:color="auto" w:fill="auto"/>
            <w:vAlign w:val="center"/>
          </w:tcPr>
          <w:p w14:paraId="12BF02CD">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8.4</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14</w:t>
            </w:r>
          </w:p>
        </w:tc>
        <w:tc>
          <w:tcPr>
            <w:tcW w:w="3191" w:type="dxa"/>
            <w:shd w:val="clear" w:color="auto" w:fill="auto"/>
            <w:vAlign w:val="center"/>
          </w:tcPr>
          <w:p w14:paraId="44DB29EB">
            <w:pPr>
              <w:pStyle w:val="66"/>
              <w:snapToGrid w:val="0"/>
              <w:spacing w:before="31" w:beforeLines="10" w:after="31" w:afterLines="10"/>
              <w:ind w:firstLine="0" w:firstLineChars="0"/>
              <w:jc w:val="center"/>
              <w:rPr>
                <w:rFonts w:ascii="Times New Roman"/>
                <w:sz w:val="18"/>
                <w:szCs w:val="18"/>
              </w:rPr>
            </w:pPr>
            <w:r>
              <w:rPr>
                <w:rFonts w:hAnsi="宋体"/>
                <w:sz w:val="18"/>
                <w:szCs w:val="18"/>
              </w:rPr>
              <w:t>≤</w:t>
            </w:r>
            <w:r>
              <w:rPr>
                <w:rFonts w:ascii="Times New Roman"/>
                <w:sz w:val="18"/>
                <w:szCs w:val="18"/>
              </w:rPr>
              <w:t>120</w:t>
            </w:r>
          </w:p>
        </w:tc>
      </w:tr>
      <w:tr w14:paraId="0772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14CAABE0">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25</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40</w:t>
            </w:r>
          </w:p>
        </w:tc>
        <w:tc>
          <w:tcPr>
            <w:tcW w:w="3190" w:type="dxa"/>
            <w:shd w:val="clear" w:color="auto" w:fill="auto"/>
            <w:vAlign w:val="center"/>
          </w:tcPr>
          <w:p w14:paraId="3E306C18">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17.5</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29</w:t>
            </w:r>
          </w:p>
        </w:tc>
        <w:tc>
          <w:tcPr>
            <w:tcW w:w="3191" w:type="dxa"/>
            <w:shd w:val="clear" w:color="auto" w:fill="auto"/>
            <w:vAlign w:val="center"/>
          </w:tcPr>
          <w:p w14:paraId="62AFA5A4">
            <w:pPr>
              <w:pStyle w:val="66"/>
              <w:snapToGrid w:val="0"/>
              <w:spacing w:before="31" w:beforeLines="10" w:after="31" w:afterLines="10"/>
              <w:ind w:firstLine="0" w:firstLineChars="0"/>
              <w:jc w:val="center"/>
              <w:rPr>
                <w:rFonts w:ascii="Times New Roman"/>
                <w:sz w:val="18"/>
                <w:szCs w:val="18"/>
              </w:rPr>
            </w:pPr>
            <w:r>
              <w:rPr>
                <w:rFonts w:hAnsi="宋体"/>
                <w:sz w:val="18"/>
                <w:szCs w:val="18"/>
              </w:rPr>
              <w:t>≤</w:t>
            </w:r>
            <w:r>
              <w:rPr>
                <w:rFonts w:ascii="Times New Roman"/>
                <w:sz w:val="18"/>
                <w:szCs w:val="18"/>
              </w:rPr>
              <w:t>150</w:t>
            </w:r>
          </w:p>
        </w:tc>
      </w:tr>
      <w:tr w14:paraId="0ADA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4A99F529">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50</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80</w:t>
            </w:r>
          </w:p>
        </w:tc>
        <w:tc>
          <w:tcPr>
            <w:tcW w:w="3190" w:type="dxa"/>
            <w:shd w:val="clear" w:color="auto" w:fill="auto"/>
            <w:vAlign w:val="center"/>
          </w:tcPr>
          <w:p w14:paraId="0F5F1444">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35</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58</w:t>
            </w:r>
          </w:p>
        </w:tc>
        <w:tc>
          <w:tcPr>
            <w:tcW w:w="3191" w:type="dxa"/>
            <w:shd w:val="clear" w:color="auto" w:fill="auto"/>
            <w:vAlign w:val="center"/>
          </w:tcPr>
          <w:p w14:paraId="4D993D88">
            <w:pPr>
              <w:pStyle w:val="66"/>
              <w:snapToGrid w:val="0"/>
              <w:spacing w:before="31" w:beforeLines="10" w:after="31" w:afterLines="10"/>
              <w:ind w:firstLine="0" w:firstLineChars="0"/>
              <w:jc w:val="center"/>
              <w:rPr>
                <w:rFonts w:ascii="Times New Roman"/>
                <w:sz w:val="18"/>
                <w:szCs w:val="18"/>
              </w:rPr>
            </w:pPr>
            <w:r>
              <w:rPr>
                <w:rFonts w:hAnsi="宋体"/>
                <w:sz w:val="18"/>
                <w:szCs w:val="18"/>
              </w:rPr>
              <w:t>≤</w:t>
            </w:r>
            <w:r>
              <w:rPr>
                <w:rFonts w:ascii="Times New Roman"/>
                <w:sz w:val="18"/>
                <w:szCs w:val="18"/>
              </w:rPr>
              <w:t>200</w:t>
            </w:r>
          </w:p>
        </w:tc>
      </w:tr>
      <w:tr w14:paraId="44C7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7A74F1D4">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90</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100</w:t>
            </w:r>
          </w:p>
        </w:tc>
        <w:tc>
          <w:tcPr>
            <w:tcW w:w="3190" w:type="dxa"/>
            <w:shd w:val="clear" w:color="auto" w:fill="auto"/>
            <w:vAlign w:val="center"/>
          </w:tcPr>
          <w:p w14:paraId="736E3E49">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64</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70</w:t>
            </w:r>
          </w:p>
        </w:tc>
        <w:tc>
          <w:tcPr>
            <w:tcW w:w="3191" w:type="dxa"/>
            <w:shd w:val="clear" w:color="auto" w:fill="auto"/>
            <w:vAlign w:val="center"/>
          </w:tcPr>
          <w:p w14:paraId="6758627D">
            <w:pPr>
              <w:pStyle w:val="66"/>
              <w:snapToGrid w:val="0"/>
              <w:spacing w:before="31" w:beforeLines="10" w:after="31" w:afterLines="10"/>
              <w:ind w:firstLine="0" w:firstLineChars="0"/>
              <w:jc w:val="center"/>
              <w:rPr>
                <w:rFonts w:ascii="Times New Roman"/>
                <w:sz w:val="18"/>
                <w:szCs w:val="18"/>
              </w:rPr>
            </w:pPr>
            <w:r>
              <w:rPr>
                <w:rFonts w:hAnsi="宋体"/>
                <w:sz w:val="18"/>
                <w:szCs w:val="18"/>
              </w:rPr>
              <w:t>≤</w:t>
            </w:r>
            <w:r>
              <w:rPr>
                <w:rFonts w:ascii="Times New Roman"/>
                <w:sz w:val="18"/>
                <w:szCs w:val="18"/>
              </w:rPr>
              <w:t>230</w:t>
            </w:r>
          </w:p>
        </w:tc>
      </w:tr>
      <w:tr w14:paraId="56F6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2CB68A85">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130</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160</w:t>
            </w:r>
          </w:p>
        </w:tc>
        <w:tc>
          <w:tcPr>
            <w:tcW w:w="3190" w:type="dxa"/>
            <w:shd w:val="clear" w:color="auto" w:fill="auto"/>
            <w:vAlign w:val="center"/>
          </w:tcPr>
          <w:p w14:paraId="71ECE85B">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91</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116</w:t>
            </w:r>
          </w:p>
        </w:tc>
        <w:tc>
          <w:tcPr>
            <w:tcW w:w="3191" w:type="dxa"/>
            <w:shd w:val="clear" w:color="auto" w:fill="auto"/>
            <w:vAlign w:val="center"/>
          </w:tcPr>
          <w:p w14:paraId="289AD54F">
            <w:pPr>
              <w:pStyle w:val="66"/>
              <w:snapToGrid w:val="0"/>
              <w:spacing w:before="31" w:beforeLines="10" w:after="31" w:afterLines="10"/>
              <w:ind w:firstLine="0" w:firstLineChars="0"/>
              <w:jc w:val="center"/>
              <w:rPr>
                <w:rFonts w:ascii="Times New Roman"/>
                <w:sz w:val="18"/>
                <w:szCs w:val="18"/>
              </w:rPr>
            </w:pPr>
            <w:r>
              <w:rPr>
                <w:rFonts w:hAnsi="宋体"/>
                <w:sz w:val="18"/>
                <w:szCs w:val="18"/>
              </w:rPr>
              <w:t>≤</w:t>
            </w:r>
            <w:r>
              <w:rPr>
                <w:rFonts w:ascii="Times New Roman"/>
                <w:sz w:val="18"/>
                <w:szCs w:val="18"/>
              </w:rPr>
              <w:t>280</w:t>
            </w:r>
          </w:p>
        </w:tc>
      </w:tr>
      <w:tr w14:paraId="4B6E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shd w:val="clear" w:color="auto" w:fill="auto"/>
            <w:vAlign w:val="center"/>
          </w:tcPr>
          <w:p w14:paraId="36934942">
            <w:pPr>
              <w:pStyle w:val="66"/>
              <w:snapToGrid w:val="0"/>
              <w:spacing w:before="31" w:beforeLines="10" w:after="31" w:afterLines="10"/>
              <w:ind w:firstLine="0" w:firstLineChars="0"/>
              <w:rPr>
                <w:rFonts w:ascii="Times New Roman"/>
                <w:sz w:val="18"/>
                <w:szCs w:val="18"/>
              </w:rPr>
            </w:pPr>
            <w:r>
              <w:rPr>
                <w:rFonts w:ascii="Times New Roman"/>
                <w:sz w:val="18"/>
                <w:szCs w:val="18"/>
              </w:rPr>
              <w:t>注：当使用的锅炉出力表中未列出时，采用直线内插法确定。</w:t>
            </w:r>
          </w:p>
        </w:tc>
      </w:tr>
    </w:tbl>
    <w:p w14:paraId="5DD876AF">
      <w:pPr>
        <w:pStyle w:val="69"/>
        <w:numPr>
          <w:ilvl w:val="0"/>
          <w:numId w:val="0"/>
        </w:numPr>
        <w:snapToGrid w:val="0"/>
        <w:spacing w:before="156" w:beforeLines="50" w:after="156" w:afterLines="50" w:line="300" w:lineRule="auto"/>
        <w:rPr>
          <w:rFonts w:hint="eastAsia" w:hAnsi="黑体"/>
        </w:rPr>
      </w:pPr>
      <w:r>
        <w:rPr>
          <w:rFonts w:hAnsi="黑体"/>
        </w:rPr>
        <w:t>6.</w:t>
      </w:r>
      <w:r>
        <w:rPr>
          <w:rFonts w:hint="eastAsia" w:hAnsi="黑体"/>
        </w:rPr>
        <w:t xml:space="preserve">7  </w:t>
      </w:r>
      <w:bookmarkStart w:id="155" w:name="_Toc439694556"/>
      <w:r>
        <w:rPr>
          <w:rFonts w:hAnsi="黑体"/>
        </w:rPr>
        <w:t>承压能力</w:t>
      </w:r>
      <w:bookmarkEnd w:id="155"/>
    </w:p>
    <w:p w14:paraId="544E112F">
      <w:pPr>
        <w:ind w:firstLine="420" w:firstLineChars="200"/>
      </w:pPr>
      <w:r>
        <w:rPr>
          <w:rFonts w:hint="eastAsia"/>
        </w:rPr>
        <w:t>当</w:t>
      </w:r>
      <w:r>
        <w:t>被加热介质为液体</w:t>
      </w:r>
      <w:r>
        <w:rPr>
          <w:rFonts w:hint="eastAsia"/>
        </w:rPr>
        <w:t>，且为间壁式</w:t>
      </w:r>
      <w:r>
        <w:t>烟气冷凝热能回收装置时，</w:t>
      </w:r>
      <w:r>
        <w:rPr>
          <w:rFonts w:hint="eastAsia"/>
        </w:rPr>
        <w:t>被加热介质管道的</w:t>
      </w:r>
      <w:r>
        <w:t>承压能力应</w:t>
      </w:r>
      <w:r>
        <w:rPr>
          <w:rFonts w:hint="eastAsia"/>
        </w:rPr>
        <w:t>大于</w:t>
      </w:r>
      <w:r>
        <w:t>用热系统的</w:t>
      </w:r>
      <w:r>
        <w:rPr>
          <w:rFonts w:hint="eastAsia"/>
        </w:rPr>
        <w:t>最大工作压力</w:t>
      </w:r>
      <w:r>
        <w:t>，且不</w:t>
      </w:r>
      <w:r>
        <w:rPr>
          <w:rFonts w:hint="eastAsia"/>
        </w:rPr>
        <w:t>宜小于</w:t>
      </w:r>
      <w:r>
        <w:t>0.8MPa。</w:t>
      </w:r>
    </w:p>
    <w:p w14:paraId="51F60A58">
      <w:pPr>
        <w:pStyle w:val="69"/>
        <w:numPr>
          <w:ilvl w:val="0"/>
          <w:numId w:val="0"/>
        </w:numPr>
        <w:snapToGrid w:val="0"/>
        <w:spacing w:before="156" w:beforeLines="50" w:after="156" w:afterLines="50" w:line="300" w:lineRule="auto"/>
        <w:rPr>
          <w:rFonts w:hint="eastAsia" w:hAnsi="黑体"/>
        </w:rPr>
      </w:pPr>
      <w:bookmarkStart w:id="156" w:name="_Toc439694557"/>
      <w:r>
        <w:rPr>
          <w:rFonts w:hint="eastAsia" w:hAnsi="黑体"/>
        </w:rPr>
        <w:t>6.8  被加热介质阻力</w:t>
      </w:r>
      <w:bookmarkEnd w:id="156"/>
    </w:p>
    <w:p w14:paraId="66F7BCBD">
      <w:pPr>
        <w:pStyle w:val="25"/>
        <w:widowControl/>
        <w:snapToGrid w:val="0"/>
        <w:spacing w:line="300" w:lineRule="auto"/>
        <w:jc w:val="both"/>
      </w:pPr>
      <w:r>
        <w:rPr>
          <w:rFonts w:hint="eastAsia" w:ascii="黑体" w:hAnsi="黑体" w:eastAsia="黑体"/>
          <w:sz w:val="21"/>
          <w:szCs w:val="21"/>
        </w:rPr>
        <w:t>6.8.1</w:t>
      </w:r>
      <w:r>
        <w:rPr>
          <w:rFonts w:ascii="黑体" w:hAnsi="黑体" w:eastAsia="黑体"/>
          <w:sz w:val="21"/>
          <w:szCs w:val="21"/>
        </w:rPr>
        <w:t xml:space="preserve"> </w:t>
      </w:r>
      <w:r>
        <w:t xml:space="preserve"> </w:t>
      </w:r>
      <w:r>
        <w:rPr>
          <w:rFonts w:hint="eastAsia"/>
          <w:sz w:val="21"/>
          <w:szCs w:val="21"/>
        </w:rPr>
        <w:t>烟气冷凝热能回收装置的被加热介质阻力应小于设计流量下的允许富裕压力降。</w:t>
      </w:r>
    </w:p>
    <w:p w14:paraId="491098A5">
      <w:pPr>
        <w:pStyle w:val="25"/>
        <w:widowControl/>
        <w:snapToGrid w:val="0"/>
        <w:spacing w:line="300" w:lineRule="auto"/>
        <w:jc w:val="both"/>
        <w:rPr>
          <w:sz w:val="21"/>
          <w:szCs w:val="21"/>
        </w:rPr>
      </w:pPr>
      <w:r>
        <w:rPr>
          <w:rFonts w:ascii="黑体" w:hAnsi="黑体" w:eastAsia="黑体"/>
          <w:sz w:val="21"/>
          <w:szCs w:val="21"/>
        </w:rPr>
        <w:t>6.</w:t>
      </w:r>
      <w:r>
        <w:rPr>
          <w:rFonts w:hint="eastAsia" w:ascii="黑体" w:hAnsi="黑体" w:eastAsia="黑体"/>
          <w:sz w:val="21"/>
          <w:szCs w:val="21"/>
        </w:rPr>
        <w:t>8</w:t>
      </w:r>
      <w:r>
        <w:rPr>
          <w:rFonts w:ascii="黑体" w:hAnsi="黑体" w:eastAsia="黑体"/>
          <w:sz w:val="21"/>
          <w:szCs w:val="21"/>
        </w:rPr>
        <w:t>.2</w:t>
      </w:r>
      <w:r>
        <w:rPr>
          <w:sz w:val="21"/>
          <w:szCs w:val="21"/>
        </w:rPr>
        <w:t xml:space="preserve">  </w:t>
      </w:r>
      <w:r>
        <w:rPr>
          <w:rFonts w:hint="eastAsia"/>
          <w:sz w:val="21"/>
          <w:szCs w:val="21"/>
        </w:rPr>
        <w:t>当</w:t>
      </w:r>
      <w:r>
        <w:rPr>
          <w:sz w:val="21"/>
          <w:szCs w:val="21"/>
        </w:rPr>
        <w:t>烟气冷凝热能回收装置中被加热介质为</w:t>
      </w:r>
      <w:r>
        <w:rPr>
          <w:rFonts w:hint="eastAsia"/>
          <w:sz w:val="21"/>
          <w:szCs w:val="21"/>
        </w:rPr>
        <w:t>助燃</w:t>
      </w:r>
      <w:r>
        <w:rPr>
          <w:sz w:val="21"/>
          <w:szCs w:val="21"/>
        </w:rPr>
        <w:t>空气时，</w:t>
      </w:r>
      <w:r>
        <w:rPr>
          <w:rFonts w:hint="eastAsia"/>
          <w:sz w:val="21"/>
          <w:szCs w:val="21"/>
        </w:rPr>
        <w:t>被加热介质阻力</w:t>
      </w:r>
      <w:r>
        <w:rPr>
          <w:sz w:val="21"/>
          <w:szCs w:val="21"/>
        </w:rPr>
        <w:t>应符合6.</w:t>
      </w:r>
      <w:r>
        <w:rPr>
          <w:rFonts w:hint="eastAsia"/>
          <w:sz w:val="21"/>
          <w:szCs w:val="21"/>
        </w:rPr>
        <w:t>6的规定</w:t>
      </w:r>
      <w:r>
        <w:rPr>
          <w:sz w:val="21"/>
          <w:szCs w:val="21"/>
        </w:rPr>
        <w:t>。</w:t>
      </w:r>
    </w:p>
    <w:p w14:paraId="1CBCC0B2">
      <w:pPr>
        <w:pStyle w:val="69"/>
        <w:numPr>
          <w:ilvl w:val="0"/>
          <w:numId w:val="0"/>
        </w:numPr>
        <w:snapToGrid w:val="0"/>
        <w:spacing w:before="156" w:beforeLines="50" w:after="156" w:afterLines="50" w:line="300" w:lineRule="auto"/>
        <w:rPr>
          <w:rFonts w:hint="eastAsia" w:hAnsi="黑体"/>
        </w:rPr>
      </w:pPr>
      <w:r>
        <w:rPr>
          <w:rFonts w:hint="eastAsia" w:hAnsi="黑体"/>
        </w:rPr>
        <w:t>6.9</w:t>
      </w:r>
      <w:r>
        <w:rPr>
          <w:rFonts w:hAnsi="黑体"/>
        </w:rPr>
        <w:t xml:space="preserve"> </w:t>
      </w:r>
      <w:r>
        <w:rPr>
          <w:rFonts w:hint="eastAsia" w:hAnsi="黑体"/>
        </w:rPr>
        <w:t xml:space="preserve"> </w:t>
      </w:r>
      <w:bookmarkStart w:id="157" w:name="_Toc439694559"/>
      <w:r>
        <w:rPr>
          <w:rFonts w:hAnsi="黑体"/>
        </w:rPr>
        <w:t>被加热介质</w:t>
      </w:r>
      <w:r>
        <w:rPr>
          <w:rFonts w:hint="eastAsia" w:hAnsi="黑体"/>
        </w:rPr>
        <w:t>温度</w:t>
      </w:r>
      <w:bookmarkEnd w:id="157"/>
    </w:p>
    <w:p w14:paraId="10391C79">
      <w:pPr>
        <w:ind w:firstLine="420" w:firstLineChars="200"/>
        <w:rPr>
          <w:szCs w:val="21"/>
        </w:rPr>
      </w:pPr>
      <w:r>
        <w:rPr>
          <w:rFonts w:hint="eastAsia"/>
          <w:szCs w:val="21"/>
        </w:rPr>
        <w:t>当间壁式烟气冷凝热能回收装置的被加热介质为液体时，不应发生汽化现象，被加热介质的出口温度应比汽化温度低20℃以上。</w:t>
      </w:r>
    </w:p>
    <w:p w14:paraId="7A05FD15">
      <w:pPr>
        <w:pStyle w:val="69"/>
        <w:numPr>
          <w:ilvl w:val="0"/>
          <w:numId w:val="0"/>
        </w:numPr>
        <w:snapToGrid w:val="0"/>
        <w:spacing w:before="156" w:beforeLines="50" w:after="156" w:afterLines="50" w:line="300" w:lineRule="auto"/>
        <w:rPr>
          <w:rFonts w:hint="eastAsia" w:hAnsi="黑体"/>
        </w:rPr>
      </w:pPr>
      <w:bookmarkStart w:id="158" w:name="_Toc439694560"/>
      <w:r>
        <w:rPr>
          <w:rFonts w:hint="eastAsia" w:hAnsi="黑体"/>
        </w:rPr>
        <w:t>6.10  烟气冷凝水</w:t>
      </w:r>
      <w:bookmarkEnd w:id="158"/>
      <w:r>
        <w:rPr>
          <w:rFonts w:hint="eastAsia" w:hAnsi="黑体"/>
        </w:rPr>
        <w:t>管管径</w:t>
      </w:r>
    </w:p>
    <w:p w14:paraId="52CB187F">
      <w:pPr>
        <w:pStyle w:val="25"/>
        <w:widowControl/>
        <w:snapToGrid w:val="0"/>
        <w:spacing w:line="300" w:lineRule="auto"/>
        <w:ind w:firstLine="420" w:firstLineChars="200"/>
        <w:jc w:val="both"/>
        <w:rPr>
          <w:sz w:val="21"/>
          <w:szCs w:val="21"/>
        </w:rPr>
      </w:pPr>
      <w:r>
        <w:rPr>
          <w:sz w:val="21"/>
          <w:szCs w:val="21"/>
        </w:rPr>
        <w:t>烟气冷凝热能回收装置</w:t>
      </w:r>
      <w:r>
        <w:rPr>
          <w:rFonts w:hint="eastAsia"/>
          <w:sz w:val="21"/>
          <w:szCs w:val="21"/>
        </w:rPr>
        <w:t>的</w:t>
      </w:r>
      <w:r>
        <w:rPr>
          <w:sz w:val="21"/>
          <w:szCs w:val="21"/>
        </w:rPr>
        <w:t>烟气冷凝水管管径应</w:t>
      </w:r>
      <w:r>
        <w:rPr>
          <w:rFonts w:hint="eastAsia"/>
          <w:sz w:val="21"/>
          <w:szCs w:val="21"/>
        </w:rPr>
        <w:t>符合</w:t>
      </w:r>
      <w:r>
        <w:rPr>
          <w:sz w:val="21"/>
          <w:szCs w:val="21"/>
        </w:rPr>
        <w:t>表</w:t>
      </w:r>
      <w:r>
        <w:rPr>
          <w:rFonts w:hint="eastAsia"/>
          <w:sz w:val="21"/>
          <w:szCs w:val="21"/>
        </w:rPr>
        <w:t>2的规定</w:t>
      </w:r>
      <w:r>
        <w:rPr>
          <w:sz w:val="21"/>
          <w:szCs w:val="21"/>
        </w:rPr>
        <w:t>。</w:t>
      </w:r>
    </w:p>
    <w:p w14:paraId="5477A25E">
      <w:pPr>
        <w:pStyle w:val="126"/>
        <w:snapToGrid w:val="0"/>
        <w:spacing w:line="300" w:lineRule="auto"/>
        <w:ind w:left="0"/>
      </w:pPr>
      <w:r>
        <w:rPr>
          <w:rFonts w:hint="eastAsia"/>
        </w:rPr>
        <w:t>烟气</w:t>
      </w:r>
      <w:r>
        <w:t>冷凝水管管径</w:t>
      </w:r>
    </w:p>
    <w:tbl>
      <w:tblPr>
        <w:tblStyle w:val="29"/>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996"/>
        <w:gridCol w:w="2956"/>
      </w:tblGrid>
      <w:tr w14:paraId="7F3F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gridSpan w:val="2"/>
            <w:shd w:val="clear" w:color="auto" w:fill="auto"/>
            <w:vAlign w:val="center"/>
          </w:tcPr>
          <w:p w14:paraId="0C9CCF03">
            <w:pPr>
              <w:pStyle w:val="66"/>
              <w:snapToGrid w:val="0"/>
              <w:spacing w:before="31" w:beforeLines="10" w:after="31" w:afterLines="10"/>
              <w:ind w:firstLine="0" w:firstLineChars="0"/>
              <w:jc w:val="center"/>
              <w:rPr>
                <w:rFonts w:ascii="Times New Roman"/>
              </w:rPr>
            </w:pPr>
            <w:r>
              <w:rPr>
                <w:rFonts w:ascii="Times New Roman"/>
                <w:sz w:val="18"/>
                <w:szCs w:val="18"/>
              </w:rPr>
              <w:t>锅炉出力</w:t>
            </w:r>
          </w:p>
        </w:tc>
        <w:tc>
          <w:tcPr>
            <w:tcW w:w="3191" w:type="dxa"/>
            <w:vMerge w:val="restart"/>
            <w:shd w:val="clear" w:color="auto" w:fill="auto"/>
            <w:vAlign w:val="center"/>
          </w:tcPr>
          <w:p w14:paraId="76BE57EA">
            <w:pPr>
              <w:pStyle w:val="66"/>
              <w:snapToGrid w:val="0"/>
              <w:spacing w:before="31" w:beforeLines="10" w:after="31" w:afterLines="10"/>
              <w:ind w:firstLine="0" w:firstLineChars="0"/>
              <w:jc w:val="center"/>
              <w:rPr>
                <w:rFonts w:ascii="Times New Roman"/>
              </w:rPr>
            </w:pPr>
            <w:r>
              <w:rPr>
                <w:rFonts w:ascii="Times New Roman"/>
                <w:sz w:val="18"/>
                <w:szCs w:val="18"/>
              </w:rPr>
              <w:t>管径（DN）</w:t>
            </w:r>
          </w:p>
        </w:tc>
      </w:tr>
      <w:tr w14:paraId="7C66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14:paraId="478AD320">
            <w:pPr>
              <w:pStyle w:val="66"/>
              <w:snapToGrid w:val="0"/>
              <w:spacing w:before="31" w:beforeLines="10" w:after="31" w:afterLines="10"/>
              <w:ind w:firstLine="0" w:firstLineChars="0"/>
              <w:jc w:val="center"/>
              <w:rPr>
                <w:rFonts w:ascii="Times New Roman"/>
              </w:rPr>
            </w:pPr>
            <w:r>
              <w:rPr>
                <w:rFonts w:ascii="Times New Roman"/>
                <w:sz w:val="18"/>
                <w:szCs w:val="18"/>
              </w:rPr>
              <w:t>蒸汽锅炉D/（t/h）</w:t>
            </w:r>
          </w:p>
        </w:tc>
        <w:tc>
          <w:tcPr>
            <w:tcW w:w="3190" w:type="dxa"/>
            <w:shd w:val="clear" w:color="auto" w:fill="auto"/>
            <w:vAlign w:val="center"/>
          </w:tcPr>
          <w:p w14:paraId="33D25F0C">
            <w:pPr>
              <w:pStyle w:val="66"/>
              <w:snapToGrid w:val="0"/>
              <w:spacing w:before="31" w:beforeLines="10" w:after="31" w:afterLines="10"/>
              <w:ind w:firstLine="0" w:firstLineChars="0"/>
              <w:jc w:val="center"/>
              <w:rPr>
                <w:rFonts w:ascii="Times New Roman"/>
              </w:rPr>
            </w:pPr>
            <w:r>
              <w:rPr>
                <w:rFonts w:ascii="Times New Roman"/>
                <w:sz w:val="18"/>
                <w:szCs w:val="18"/>
              </w:rPr>
              <w:t>热水锅炉Q/MW</w:t>
            </w:r>
          </w:p>
        </w:tc>
        <w:tc>
          <w:tcPr>
            <w:tcW w:w="3191" w:type="dxa"/>
            <w:vMerge w:val="continue"/>
            <w:shd w:val="clear" w:color="auto" w:fill="auto"/>
            <w:vAlign w:val="center"/>
          </w:tcPr>
          <w:p w14:paraId="289522D5">
            <w:pPr>
              <w:pStyle w:val="66"/>
              <w:snapToGrid w:val="0"/>
              <w:spacing w:before="31" w:beforeLines="10" w:after="31" w:afterLines="10"/>
              <w:ind w:firstLine="0" w:firstLineChars="0"/>
              <w:jc w:val="center"/>
              <w:rPr>
                <w:rFonts w:ascii="Times New Roman"/>
              </w:rPr>
            </w:pPr>
          </w:p>
        </w:tc>
      </w:tr>
      <w:tr w14:paraId="636D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14:paraId="71086435">
            <w:pPr>
              <w:pStyle w:val="66"/>
              <w:snapToGrid w:val="0"/>
              <w:spacing w:before="31" w:beforeLines="10" w:after="31" w:afterLines="10"/>
              <w:ind w:firstLine="0" w:firstLineChars="0"/>
              <w:jc w:val="center"/>
              <w:rPr>
                <w:rFonts w:ascii="Times New Roman"/>
              </w:rPr>
            </w:pPr>
            <w:r>
              <w:rPr>
                <w:rFonts w:ascii="Times New Roman"/>
                <w:sz w:val="18"/>
                <w:szCs w:val="18"/>
              </w:rPr>
              <w:t>D</w:t>
            </w:r>
            <w:r>
              <w:rPr>
                <w:rFonts w:hAnsi="宋体"/>
                <w:sz w:val="18"/>
                <w:szCs w:val="18"/>
              </w:rPr>
              <w:t>≤</w:t>
            </w:r>
            <w:r>
              <w:rPr>
                <w:rFonts w:ascii="Times New Roman"/>
                <w:sz w:val="18"/>
                <w:szCs w:val="18"/>
              </w:rPr>
              <w:t>2</w:t>
            </w:r>
          </w:p>
        </w:tc>
        <w:tc>
          <w:tcPr>
            <w:tcW w:w="3190" w:type="dxa"/>
            <w:shd w:val="clear" w:color="auto" w:fill="auto"/>
            <w:vAlign w:val="center"/>
          </w:tcPr>
          <w:p w14:paraId="69F9405C">
            <w:pPr>
              <w:pStyle w:val="66"/>
              <w:snapToGrid w:val="0"/>
              <w:spacing w:before="31" w:beforeLines="10" w:after="31" w:afterLines="10"/>
              <w:ind w:firstLine="0" w:firstLineChars="0"/>
              <w:jc w:val="center"/>
              <w:rPr>
                <w:rFonts w:ascii="Times New Roman"/>
              </w:rPr>
            </w:pPr>
            <w:r>
              <w:rPr>
                <w:rFonts w:ascii="Times New Roman"/>
                <w:sz w:val="18"/>
                <w:szCs w:val="18"/>
              </w:rPr>
              <w:t>Q</w:t>
            </w:r>
            <w:r>
              <w:rPr>
                <w:rFonts w:hAnsi="宋体"/>
                <w:sz w:val="18"/>
                <w:szCs w:val="18"/>
              </w:rPr>
              <w:t>≤</w:t>
            </w:r>
            <w:r>
              <w:rPr>
                <w:rFonts w:ascii="Times New Roman"/>
                <w:sz w:val="18"/>
                <w:szCs w:val="18"/>
              </w:rPr>
              <w:t>1.4</w:t>
            </w:r>
          </w:p>
        </w:tc>
        <w:tc>
          <w:tcPr>
            <w:tcW w:w="3191" w:type="dxa"/>
            <w:shd w:val="clear" w:color="auto" w:fill="auto"/>
            <w:vAlign w:val="center"/>
          </w:tcPr>
          <w:p w14:paraId="1A26F40C">
            <w:pPr>
              <w:pStyle w:val="66"/>
              <w:snapToGrid w:val="0"/>
              <w:spacing w:before="31" w:beforeLines="10" w:after="31" w:afterLines="10"/>
              <w:ind w:firstLine="0" w:firstLineChars="0"/>
              <w:jc w:val="center"/>
              <w:rPr>
                <w:rFonts w:ascii="Times New Roman"/>
              </w:rPr>
            </w:pPr>
            <w:r>
              <w:rPr>
                <w:rFonts w:hAnsi="宋体"/>
                <w:sz w:val="18"/>
                <w:szCs w:val="18"/>
              </w:rPr>
              <w:t>≥</w:t>
            </w:r>
            <w:r>
              <w:rPr>
                <w:rFonts w:ascii="Times New Roman"/>
                <w:sz w:val="18"/>
                <w:szCs w:val="18"/>
              </w:rPr>
              <w:t>25</w:t>
            </w:r>
          </w:p>
        </w:tc>
      </w:tr>
      <w:tr w14:paraId="7646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14:paraId="6FBF1AFC">
            <w:pPr>
              <w:pStyle w:val="66"/>
              <w:snapToGrid w:val="0"/>
              <w:spacing w:before="31" w:beforeLines="10" w:after="31" w:afterLines="10"/>
              <w:ind w:firstLine="0" w:firstLineChars="0"/>
              <w:jc w:val="center"/>
              <w:rPr>
                <w:rFonts w:ascii="Times New Roman"/>
              </w:rPr>
            </w:pPr>
            <w:r>
              <w:rPr>
                <w:rFonts w:ascii="Times New Roman"/>
                <w:sz w:val="18"/>
                <w:szCs w:val="18"/>
              </w:rPr>
              <w:t>4</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6</w:t>
            </w:r>
          </w:p>
        </w:tc>
        <w:tc>
          <w:tcPr>
            <w:tcW w:w="3190" w:type="dxa"/>
            <w:shd w:val="clear" w:color="auto" w:fill="auto"/>
            <w:vAlign w:val="center"/>
          </w:tcPr>
          <w:p w14:paraId="117B3155">
            <w:pPr>
              <w:pStyle w:val="66"/>
              <w:snapToGrid w:val="0"/>
              <w:spacing w:before="31" w:beforeLines="10" w:after="31" w:afterLines="10"/>
              <w:ind w:firstLine="0" w:firstLineChars="0"/>
              <w:jc w:val="center"/>
              <w:rPr>
                <w:rFonts w:ascii="Times New Roman"/>
              </w:rPr>
            </w:pPr>
            <w:r>
              <w:rPr>
                <w:rFonts w:ascii="Times New Roman"/>
                <w:sz w:val="18"/>
                <w:szCs w:val="18"/>
              </w:rPr>
              <w:t>2.8</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4.2</w:t>
            </w:r>
          </w:p>
        </w:tc>
        <w:tc>
          <w:tcPr>
            <w:tcW w:w="3191" w:type="dxa"/>
            <w:shd w:val="clear" w:color="auto" w:fill="auto"/>
            <w:vAlign w:val="center"/>
          </w:tcPr>
          <w:p w14:paraId="3E20400D">
            <w:pPr>
              <w:pStyle w:val="66"/>
              <w:snapToGrid w:val="0"/>
              <w:spacing w:before="31" w:beforeLines="10" w:after="31" w:afterLines="10"/>
              <w:ind w:firstLine="0" w:firstLineChars="0"/>
              <w:jc w:val="center"/>
              <w:rPr>
                <w:rFonts w:ascii="Times New Roman"/>
              </w:rPr>
            </w:pPr>
            <w:r>
              <w:rPr>
                <w:rFonts w:hAnsi="宋体"/>
                <w:sz w:val="18"/>
                <w:szCs w:val="18"/>
              </w:rPr>
              <w:t>≥</w:t>
            </w:r>
            <w:r>
              <w:rPr>
                <w:rFonts w:ascii="Times New Roman"/>
                <w:sz w:val="18"/>
                <w:szCs w:val="18"/>
              </w:rPr>
              <w:t>32</w:t>
            </w:r>
          </w:p>
        </w:tc>
      </w:tr>
      <w:tr w14:paraId="79C8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14:paraId="7A3CCC62">
            <w:pPr>
              <w:pStyle w:val="66"/>
              <w:snapToGrid w:val="0"/>
              <w:spacing w:before="31" w:beforeLines="10" w:after="31" w:afterLines="10"/>
              <w:ind w:firstLine="0" w:firstLineChars="0"/>
              <w:jc w:val="center"/>
              <w:rPr>
                <w:rFonts w:ascii="Times New Roman"/>
              </w:rPr>
            </w:pPr>
            <w:r>
              <w:rPr>
                <w:rFonts w:ascii="Times New Roman"/>
                <w:sz w:val="18"/>
                <w:szCs w:val="18"/>
              </w:rPr>
              <w:t>8</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10</w:t>
            </w:r>
          </w:p>
        </w:tc>
        <w:tc>
          <w:tcPr>
            <w:tcW w:w="3190" w:type="dxa"/>
            <w:shd w:val="clear" w:color="auto" w:fill="auto"/>
            <w:vAlign w:val="center"/>
          </w:tcPr>
          <w:p w14:paraId="0979CDC1">
            <w:pPr>
              <w:pStyle w:val="66"/>
              <w:snapToGrid w:val="0"/>
              <w:spacing w:before="31" w:beforeLines="10" w:after="31" w:afterLines="10"/>
              <w:ind w:firstLine="0" w:firstLineChars="0"/>
              <w:jc w:val="center"/>
              <w:rPr>
                <w:rFonts w:ascii="Times New Roman"/>
              </w:rPr>
            </w:pPr>
            <w:r>
              <w:rPr>
                <w:rFonts w:ascii="Times New Roman"/>
                <w:sz w:val="18"/>
                <w:szCs w:val="18"/>
              </w:rPr>
              <w:t>5.6</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7.0</w:t>
            </w:r>
          </w:p>
        </w:tc>
        <w:tc>
          <w:tcPr>
            <w:tcW w:w="3191" w:type="dxa"/>
            <w:shd w:val="clear" w:color="auto" w:fill="auto"/>
            <w:vAlign w:val="center"/>
          </w:tcPr>
          <w:p w14:paraId="20D72C39">
            <w:pPr>
              <w:pStyle w:val="66"/>
              <w:snapToGrid w:val="0"/>
              <w:spacing w:before="31" w:beforeLines="10" w:after="31" w:afterLines="10"/>
              <w:ind w:firstLine="0" w:firstLineChars="0"/>
              <w:jc w:val="center"/>
              <w:rPr>
                <w:rFonts w:ascii="Times New Roman"/>
              </w:rPr>
            </w:pPr>
            <w:r>
              <w:rPr>
                <w:rFonts w:hAnsi="宋体"/>
                <w:sz w:val="18"/>
                <w:szCs w:val="18"/>
              </w:rPr>
              <w:t>≥</w:t>
            </w:r>
            <w:r>
              <w:rPr>
                <w:rFonts w:ascii="Times New Roman"/>
                <w:sz w:val="18"/>
                <w:szCs w:val="18"/>
              </w:rPr>
              <w:t>40</w:t>
            </w:r>
          </w:p>
        </w:tc>
      </w:tr>
      <w:tr w14:paraId="4F1D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14:paraId="1397B5CA">
            <w:pPr>
              <w:pStyle w:val="66"/>
              <w:snapToGrid w:val="0"/>
              <w:spacing w:before="31" w:beforeLines="10" w:after="31" w:afterLines="10"/>
              <w:ind w:firstLine="0" w:firstLineChars="0"/>
              <w:jc w:val="center"/>
              <w:rPr>
                <w:rFonts w:ascii="Times New Roman"/>
              </w:rPr>
            </w:pPr>
            <w:r>
              <w:rPr>
                <w:rFonts w:ascii="Times New Roman"/>
                <w:sz w:val="18"/>
                <w:szCs w:val="18"/>
              </w:rPr>
              <w:t>12</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15</w:t>
            </w:r>
          </w:p>
        </w:tc>
        <w:tc>
          <w:tcPr>
            <w:tcW w:w="3190" w:type="dxa"/>
            <w:shd w:val="clear" w:color="auto" w:fill="auto"/>
            <w:vAlign w:val="center"/>
          </w:tcPr>
          <w:p w14:paraId="3E25C3C0">
            <w:pPr>
              <w:pStyle w:val="66"/>
              <w:snapToGrid w:val="0"/>
              <w:spacing w:before="31" w:beforeLines="10" w:after="31" w:afterLines="10"/>
              <w:ind w:firstLine="0" w:firstLineChars="0"/>
              <w:jc w:val="center"/>
              <w:rPr>
                <w:rFonts w:ascii="Times New Roman"/>
              </w:rPr>
            </w:pPr>
            <w:r>
              <w:rPr>
                <w:rFonts w:ascii="Times New Roman"/>
                <w:sz w:val="18"/>
                <w:szCs w:val="18"/>
              </w:rPr>
              <w:t>8.4</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10.5</w:t>
            </w:r>
          </w:p>
        </w:tc>
        <w:tc>
          <w:tcPr>
            <w:tcW w:w="3191" w:type="dxa"/>
            <w:shd w:val="clear" w:color="auto" w:fill="auto"/>
            <w:vAlign w:val="center"/>
          </w:tcPr>
          <w:p w14:paraId="49D36D86">
            <w:pPr>
              <w:pStyle w:val="66"/>
              <w:snapToGrid w:val="0"/>
              <w:spacing w:before="31" w:beforeLines="10" w:after="31" w:afterLines="10"/>
              <w:ind w:firstLine="0" w:firstLineChars="0"/>
              <w:jc w:val="center"/>
              <w:rPr>
                <w:rFonts w:ascii="Times New Roman"/>
              </w:rPr>
            </w:pPr>
            <w:r>
              <w:rPr>
                <w:rFonts w:hAnsi="宋体"/>
                <w:sz w:val="18"/>
                <w:szCs w:val="18"/>
              </w:rPr>
              <w:t>≥</w:t>
            </w:r>
            <w:r>
              <w:rPr>
                <w:rFonts w:ascii="Times New Roman"/>
                <w:sz w:val="18"/>
                <w:szCs w:val="18"/>
              </w:rPr>
              <w:t>50</w:t>
            </w:r>
          </w:p>
        </w:tc>
      </w:tr>
      <w:tr w14:paraId="3A84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14:paraId="39CB17AA">
            <w:pPr>
              <w:pStyle w:val="66"/>
              <w:snapToGrid w:val="0"/>
              <w:spacing w:before="31" w:beforeLines="10" w:after="31" w:afterLines="10"/>
              <w:ind w:firstLine="0" w:firstLineChars="0"/>
              <w:jc w:val="center"/>
              <w:rPr>
                <w:rFonts w:ascii="Times New Roman"/>
              </w:rPr>
            </w:pPr>
            <w:r>
              <w:rPr>
                <w:rFonts w:ascii="Times New Roman"/>
                <w:sz w:val="18"/>
                <w:szCs w:val="18"/>
              </w:rPr>
              <w:t>20</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25</w:t>
            </w:r>
          </w:p>
        </w:tc>
        <w:tc>
          <w:tcPr>
            <w:tcW w:w="3190" w:type="dxa"/>
            <w:shd w:val="clear" w:color="auto" w:fill="auto"/>
            <w:vAlign w:val="center"/>
          </w:tcPr>
          <w:p w14:paraId="3F579C04">
            <w:pPr>
              <w:pStyle w:val="66"/>
              <w:snapToGrid w:val="0"/>
              <w:spacing w:before="31" w:beforeLines="10" w:after="31" w:afterLines="10"/>
              <w:ind w:firstLine="0" w:firstLineChars="0"/>
              <w:jc w:val="center"/>
              <w:rPr>
                <w:rFonts w:ascii="Times New Roman"/>
              </w:rPr>
            </w:pPr>
            <w:r>
              <w:rPr>
                <w:rFonts w:ascii="Times New Roman"/>
                <w:sz w:val="18"/>
                <w:szCs w:val="18"/>
              </w:rPr>
              <w:t>14</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17.5</w:t>
            </w:r>
          </w:p>
        </w:tc>
        <w:tc>
          <w:tcPr>
            <w:tcW w:w="3191" w:type="dxa"/>
            <w:shd w:val="clear" w:color="auto" w:fill="auto"/>
            <w:vAlign w:val="center"/>
          </w:tcPr>
          <w:p w14:paraId="1F091554">
            <w:pPr>
              <w:pStyle w:val="66"/>
              <w:snapToGrid w:val="0"/>
              <w:spacing w:before="31" w:beforeLines="10" w:after="31" w:afterLines="10"/>
              <w:ind w:firstLine="0" w:firstLineChars="0"/>
              <w:jc w:val="center"/>
              <w:rPr>
                <w:rFonts w:ascii="Times New Roman"/>
              </w:rPr>
            </w:pPr>
            <w:r>
              <w:rPr>
                <w:rFonts w:hAnsi="宋体"/>
                <w:sz w:val="18"/>
                <w:szCs w:val="18"/>
              </w:rPr>
              <w:t>≥</w:t>
            </w:r>
            <w:r>
              <w:rPr>
                <w:rFonts w:ascii="Times New Roman"/>
                <w:sz w:val="18"/>
                <w:szCs w:val="18"/>
              </w:rPr>
              <w:t>70</w:t>
            </w:r>
          </w:p>
        </w:tc>
      </w:tr>
      <w:tr w14:paraId="7EA5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14:paraId="75787A4D">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30</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40</w:t>
            </w:r>
          </w:p>
        </w:tc>
        <w:tc>
          <w:tcPr>
            <w:tcW w:w="3190" w:type="dxa"/>
            <w:shd w:val="clear" w:color="auto" w:fill="auto"/>
            <w:vAlign w:val="center"/>
          </w:tcPr>
          <w:p w14:paraId="29F8C519">
            <w:pPr>
              <w:pStyle w:val="66"/>
              <w:snapToGrid w:val="0"/>
              <w:spacing w:before="31" w:beforeLines="10" w:after="31" w:afterLines="10"/>
              <w:ind w:firstLine="0" w:firstLineChars="0"/>
              <w:jc w:val="center"/>
              <w:rPr>
                <w:rFonts w:ascii="Times New Roman"/>
              </w:rPr>
            </w:pPr>
            <w:r>
              <w:rPr>
                <w:rFonts w:ascii="Times New Roman"/>
                <w:sz w:val="18"/>
                <w:szCs w:val="18"/>
              </w:rPr>
              <w:t>21</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29</w:t>
            </w:r>
          </w:p>
        </w:tc>
        <w:tc>
          <w:tcPr>
            <w:tcW w:w="3191" w:type="dxa"/>
            <w:shd w:val="clear" w:color="auto" w:fill="auto"/>
            <w:vAlign w:val="center"/>
          </w:tcPr>
          <w:p w14:paraId="47AE23ED">
            <w:pPr>
              <w:pStyle w:val="66"/>
              <w:snapToGrid w:val="0"/>
              <w:spacing w:before="31" w:beforeLines="10" w:after="31" w:afterLines="10"/>
              <w:ind w:firstLine="0" w:firstLineChars="0"/>
              <w:jc w:val="center"/>
              <w:rPr>
                <w:rFonts w:ascii="Times New Roman"/>
              </w:rPr>
            </w:pPr>
            <w:r>
              <w:rPr>
                <w:rFonts w:hAnsi="宋体"/>
                <w:sz w:val="18"/>
                <w:szCs w:val="18"/>
              </w:rPr>
              <w:t>≥</w:t>
            </w:r>
            <w:r>
              <w:rPr>
                <w:rFonts w:ascii="Times New Roman"/>
                <w:sz w:val="18"/>
                <w:szCs w:val="18"/>
              </w:rPr>
              <w:t>80</w:t>
            </w:r>
          </w:p>
        </w:tc>
      </w:tr>
      <w:tr w14:paraId="591B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14:paraId="1F999BEC">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50</w:t>
            </w:r>
            <w:r>
              <w:rPr>
                <w:rFonts w:hAnsi="宋体"/>
                <w:sz w:val="18"/>
                <w:szCs w:val="18"/>
              </w:rPr>
              <w:t>≤</w:t>
            </w:r>
            <w:r>
              <w:rPr>
                <w:rFonts w:ascii="Times New Roman"/>
                <w:sz w:val="18"/>
                <w:szCs w:val="18"/>
              </w:rPr>
              <w:t>D</w:t>
            </w:r>
            <w:r>
              <w:rPr>
                <w:rFonts w:hAnsi="宋体"/>
                <w:sz w:val="18"/>
                <w:szCs w:val="18"/>
              </w:rPr>
              <w:t>≤</w:t>
            </w:r>
            <w:r>
              <w:rPr>
                <w:rFonts w:hint="eastAsia" w:ascii="Times New Roman"/>
                <w:sz w:val="18"/>
                <w:szCs w:val="18"/>
              </w:rPr>
              <w:t>10</w:t>
            </w:r>
            <w:r>
              <w:rPr>
                <w:rFonts w:ascii="Times New Roman"/>
                <w:sz w:val="18"/>
                <w:szCs w:val="18"/>
              </w:rPr>
              <w:t>0</w:t>
            </w:r>
          </w:p>
        </w:tc>
        <w:tc>
          <w:tcPr>
            <w:tcW w:w="3190" w:type="dxa"/>
            <w:shd w:val="clear" w:color="auto" w:fill="auto"/>
            <w:vAlign w:val="center"/>
          </w:tcPr>
          <w:p w14:paraId="62FF5D10">
            <w:pPr>
              <w:pStyle w:val="66"/>
              <w:snapToGrid w:val="0"/>
              <w:spacing w:before="31" w:beforeLines="10" w:after="31" w:afterLines="10"/>
              <w:ind w:firstLine="0" w:firstLineChars="0"/>
              <w:jc w:val="center"/>
              <w:rPr>
                <w:rFonts w:ascii="Times New Roman"/>
              </w:rPr>
            </w:pPr>
            <w:r>
              <w:rPr>
                <w:rFonts w:ascii="Times New Roman"/>
                <w:sz w:val="18"/>
                <w:szCs w:val="18"/>
              </w:rPr>
              <w:t>35</w:t>
            </w:r>
            <w:r>
              <w:rPr>
                <w:rFonts w:hAnsi="宋体"/>
                <w:sz w:val="18"/>
                <w:szCs w:val="18"/>
              </w:rPr>
              <w:t>≤</w:t>
            </w:r>
            <w:r>
              <w:rPr>
                <w:rFonts w:ascii="Times New Roman"/>
                <w:sz w:val="18"/>
                <w:szCs w:val="18"/>
              </w:rPr>
              <w:t>Q</w:t>
            </w:r>
            <w:r>
              <w:rPr>
                <w:rFonts w:hAnsi="宋体"/>
                <w:sz w:val="18"/>
                <w:szCs w:val="18"/>
              </w:rPr>
              <w:t>≤</w:t>
            </w:r>
            <w:r>
              <w:rPr>
                <w:rFonts w:hint="eastAsia" w:ascii="Times New Roman"/>
                <w:sz w:val="18"/>
                <w:szCs w:val="18"/>
              </w:rPr>
              <w:t>70</w:t>
            </w:r>
          </w:p>
        </w:tc>
        <w:tc>
          <w:tcPr>
            <w:tcW w:w="3191" w:type="dxa"/>
            <w:shd w:val="clear" w:color="auto" w:fill="auto"/>
            <w:vAlign w:val="center"/>
          </w:tcPr>
          <w:p w14:paraId="79A20EB8">
            <w:pPr>
              <w:pStyle w:val="66"/>
              <w:snapToGrid w:val="0"/>
              <w:spacing w:before="31" w:beforeLines="10" w:after="31" w:afterLines="10"/>
              <w:ind w:firstLine="0" w:firstLineChars="0"/>
              <w:jc w:val="center"/>
              <w:rPr>
                <w:rFonts w:ascii="Times New Roman"/>
              </w:rPr>
            </w:pPr>
            <w:r>
              <w:rPr>
                <w:rFonts w:hAnsi="宋体"/>
                <w:sz w:val="18"/>
                <w:szCs w:val="18"/>
              </w:rPr>
              <w:t>≥</w:t>
            </w:r>
            <w:r>
              <w:rPr>
                <w:rFonts w:ascii="Times New Roman"/>
                <w:sz w:val="18"/>
                <w:szCs w:val="18"/>
              </w:rPr>
              <w:t>100</w:t>
            </w:r>
          </w:p>
        </w:tc>
      </w:tr>
      <w:tr w14:paraId="2AE2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14:paraId="12512437">
            <w:pPr>
              <w:pStyle w:val="66"/>
              <w:snapToGrid w:val="0"/>
              <w:spacing w:before="31" w:beforeLines="10" w:after="31" w:afterLines="10"/>
              <w:ind w:firstLine="0" w:firstLineChars="0"/>
              <w:jc w:val="center"/>
              <w:rPr>
                <w:rFonts w:ascii="Times New Roman"/>
                <w:sz w:val="18"/>
                <w:szCs w:val="18"/>
              </w:rPr>
            </w:pPr>
            <w:r>
              <w:rPr>
                <w:rFonts w:ascii="Times New Roman"/>
                <w:sz w:val="18"/>
                <w:szCs w:val="18"/>
              </w:rPr>
              <w:t>130</w:t>
            </w:r>
            <w:r>
              <w:rPr>
                <w:rFonts w:hAnsi="宋体"/>
                <w:sz w:val="18"/>
                <w:szCs w:val="18"/>
              </w:rPr>
              <w:t>≤</w:t>
            </w:r>
            <w:r>
              <w:rPr>
                <w:rFonts w:ascii="Times New Roman"/>
                <w:sz w:val="18"/>
                <w:szCs w:val="18"/>
              </w:rPr>
              <w:t>D</w:t>
            </w:r>
            <w:r>
              <w:rPr>
                <w:rFonts w:hAnsi="宋体"/>
                <w:sz w:val="18"/>
                <w:szCs w:val="18"/>
              </w:rPr>
              <w:t>≤</w:t>
            </w:r>
            <w:r>
              <w:rPr>
                <w:rFonts w:ascii="Times New Roman"/>
                <w:sz w:val="18"/>
                <w:szCs w:val="18"/>
              </w:rPr>
              <w:t>160</w:t>
            </w:r>
          </w:p>
        </w:tc>
        <w:tc>
          <w:tcPr>
            <w:tcW w:w="3190" w:type="dxa"/>
            <w:shd w:val="clear" w:color="auto" w:fill="auto"/>
            <w:vAlign w:val="center"/>
          </w:tcPr>
          <w:p w14:paraId="4DE71F28">
            <w:pPr>
              <w:pStyle w:val="66"/>
              <w:snapToGrid w:val="0"/>
              <w:spacing w:before="31" w:beforeLines="10" w:after="31" w:afterLines="10"/>
              <w:ind w:firstLine="0" w:firstLineChars="0"/>
              <w:jc w:val="center"/>
              <w:rPr>
                <w:rFonts w:ascii="Times New Roman"/>
              </w:rPr>
            </w:pPr>
            <w:r>
              <w:rPr>
                <w:rFonts w:ascii="Times New Roman"/>
                <w:sz w:val="18"/>
                <w:szCs w:val="18"/>
              </w:rPr>
              <w:t>91</w:t>
            </w:r>
            <w:r>
              <w:rPr>
                <w:rFonts w:hAnsi="宋体"/>
                <w:sz w:val="18"/>
                <w:szCs w:val="18"/>
              </w:rPr>
              <w:t>≤</w:t>
            </w:r>
            <w:r>
              <w:rPr>
                <w:rFonts w:ascii="Times New Roman"/>
                <w:sz w:val="18"/>
                <w:szCs w:val="18"/>
              </w:rPr>
              <w:t>Q</w:t>
            </w:r>
            <w:r>
              <w:rPr>
                <w:rFonts w:hAnsi="宋体"/>
                <w:sz w:val="18"/>
                <w:szCs w:val="18"/>
              </w:rPr>
              <w:t>≤</w:t>
            </w:r>
            <w:r>
              <w:rPr>
                <w:rFonts w:ascii="Times New Roman"/>
                <w:sz w:val="18"/>
                <w:szCs w:val="18"/>
              </w:rPr>
              <w:t>116</w:t>
            </w:r>
          </w:p>
        </w:tc>
        <w:tc>
          <w:tcPr>
            <w:tcW w:w="3191" w:type="dxa"/>
            <w:shd w:val="clear" w:color="auto" w:fill="auto"/>
            <w:vAlign w:val="center"/>
          </w:tcPr>
          <w:p w14:paraId="36A31ED1">
            <w:pPr>
              <w:pStyle w:val="66"/>
              <w:snapToGrid w:val="0"/>
              <w:spacing w:before="31" w:beforeLines="10" w:after="31" w:afterLines="10"/>
              <w:ind w:firstLine="0" w:firstLineChars="0"/>
              <w:jc w:val="center"/>
              <w:rPr>
                <w:rFonts w:ascii="Times New Roman"/>
              </w:rPr>
            </w:pPr>
            <w:r>
              <w:rPr>
                <w:rFonts w:hAnsi="宋体"/>
                <w:sz w:val="18"/>
                <w:szCs w:val="18"/>
              </w:rPr>
              <w:t>≥</w:t>
            </w:r>
            <w:r>
              <w:rPr>
                <w:rFonts w:ascii="Times New Roman"/>
                <w:sz w:val="18"/>
                <w:szCs w:val="18"/>
              </w:rPr>
              <w:t>125</w:t>
            </w:r>
          </w:p>
        </w:tc>
      </w:tr>
      <w:tr w14:paraId="6FC2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shd w:val="clear" w:color="auto" w:fill="auto"/>
            <w:vAlign w:val="center"/>
          </w:tcPr>
          <w:p w14:paraId="3EA2346F">
            <w:pPr>
              <w:pStyle w:val="66"/>
              <w:snapToGrid w:val="0"/>
              <w:spacing w:before="31" w:beforeLines="10" w:after="31" w:afterLines="10"/>
              <w:ind w:firstLine="0" w:firstLineChars="0"/>
              <w:rPr>
                <w:rFonts w:ascii="Times New Roman"/>
              </w:rPr>
            </w:pPr>
            <w:r>
              <w:rPr>
                <w:rFonts w:ascii="Times New Roman"/>
                <w:sz w:val="18"/>
                <w:szCs w:val="18"/>
              </w:rPr>
              <w:t>注：当使用的锅炉出力表中未列出时，烟气冷凝水水管管径由高一级锅炉出力对应的管径确定。</w:t>
            </w:r>
          </w:p>
        </w:tc>
      </w:tr>
    </w:tbl>
    <w:p w14:paraId="0FC7933C">
      <w:pPr>
        <w:pStyle w:val="69"/>
        <w:numPr>
          <w:ilvl w:val="0"/>
          <w:numId w:val="0"/>
        </w:numPr>
        <w:snapToGrid w:val="0"/>
        <w:spacing w:before="156" w:beforeLines="50" w:after="156" w:afterLines="50" w:line="300" w:lineRule="auto"/>
        <w:rPr>
          <w:rFonts w:hint="eastAsia" w:hAnsi="黑体"/>
        </w:rPr>
      </w:pPr>
      <w:r>
        <w:rPr>
          <w:rFonts w:hint="eastAsia" w:hAnsi="黑体"/>
        </w:rPr>
        <w:t xml:space="preserve">6.11  </w:t>
      </w:r>
      <w:bookmarkStart w:id="159" w:name="_Toc439694561"/>
      <w:r>
        <w:rPr>
          <w:rFonts w:hint="eastAsia" w:hAnsi="黑体"/>
        </w:rPr>
        <w:t>燃气利用热效率</w:t>
      </w:r>
      <w:bookmarkEnd w:id="159"/>
    </w:p>
    <w:p w14:paraId="766815B9">
      <w:pPr>
        <w:ind w:firstLine="420" w:firstLineChars="200"/>
      </w:pPr>
      <w:r>
        <w:t>名义工况下，燃气利用热效率宜根据烟气冷凝热能回收装置</w:t>
      </w:r>
      <w:r>
        <w:rPr>
          <w:rFonts w:hint="eastAsia"/>
        </w:rPr>
        <w:t>的</w:t>
      </w:r>
      <w:r>
        <w:t>进口烟温和过剩空气系数</w:t>
      </w:r>
      <w:r>
        <w:rPr>
          <w:rFonts w:hint="eastAsia"/>
        </w:rPr>
        <w:t>确定</w:t>
      </w:r>
      <w:r>
        <w:t>，</w:t>
      </w:r>
      <w:r>
        <w:rPr>
          <w:rFonts w:hint="eastAsia"/>
        </w:rPr>
        <w:t>当燃气为天然气、过剩空气系数为1.1且被加热介质为水时，其值应</w:t>
      </w:r>
      <w:r>
        <w:t>符合表</w:t>
      </w:r>
      <w:r>
        <w:rPr>
          <w:rFonts w:hint="eastAsia"/>
        </w:rPr>
        <w:t>3</w:t>
      </w:r>
      <w:r>
        <w:t>的规定。</w:t>
      </w:r>
    </w:p>
    <w:p w14:paraId="12164B80">
      <w:pPr>
        <w:pStyle w:val="126"/>
        <w:snapToGrid w:val="0"/>
        <w:spacing w:line="300" w:lineRule="auto"/>
        <w:ind w:left="0"/>
      </w:pPr>
      <w:r>
        <w:rPr>
          <w:rFonts w:hint="eastAsia"/>
        </w:rPr>
        <w:t>燃气</w:t>
      </w:r>
      <w:r>
        <w:t>利用热效率</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536"/>
        <w:gridCol w:w="1536"/>
        <w:gridCol w:w="1537"/>
        <w:gridCol w:w="1537"/>
      </w:tblGrid>
      <w:tr w14:paraId="177B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pct"/>
            <w:vAlign w:val="center"/>
          </w:tcPr>
          <w:p w14:paraId="7C5B398D">
            <w:pPr>
              <w:pStyle w:val="66"/>
              <w:snapToGrid w:val="0"/>
              <w:spacing w:before="62" w:beforeLines="20" w:after="62" w:afterLines="20"/>
              <w:ind w:firstLine="0" w:firstLineChars="0"/>
              <w:jc w:val="center"/>
              <w:rPr>
                <w:rFonts w:ascii="Times New Roman"/>
                <w:sz w:val="18"/>
                <w:szCs w:val="18"/>
              </w:rPr>
            </w:pPr>
            <w:r>
              <w:rPr>
                <w:rFonts w:ascii="Times New Roman"/>
                <w:sz w:val="18"/>
                <w:szCs w:val="18"/>
              </w:rPr>
              <w:t>进口烟温</w:t>
            </w:r>
            <w:r>
              <w:rPr>
                <w:rFonts w:hint="eastAsia" w:ascii="Times New Roman"/>
                <w:sz w:val="18"/>
                <w:szCs w:val="18"/>
              </w:rPr>
              <w:t>/</w:t>
            </w:r>
            <w:r>
              <w:rPr>
                <w:rFonts w:hint="eastAsia" w:hAnsi="宋体" w:cs="宋体"/>
                <w:sz w:val="18"/>
                <w:szCs w:val="18"/>
              </w:rPr>
              <w:t>℃</w:t>
            </w:r>
          </w:p>
        </w:tc>
        <w:tc>
          <w:tcPr>
            <w:tcW w:w="850" w:type="pct"/>
            <w:vAlign w:val="center"/>
          </w:tcPr>
          <w:p w14:paraId="52BBBE13">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250</w:t>
            </w:r>
          </w:p>
        </w:tc>
        <w:tc>
          <w:tcPr>
            <w:tcW w:w="850" w:type="pct"/>
            <w:vAlign w:val="center"/>
          </w:tcPr>
          <w:p w14:paraId="0777AF74">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200</w:t>
            </w:r>
          </w:p>
        </w:tc>
        <w:tc>
          <w:tcPr>
            <w:tcW w:w="850" w:type="pct"/>
            <w:vAlign w:val="center"/>
          </w:tcPr>
          <w:p w14:paraId="1592B2BC">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150</w:t>
            </w:r>
          </w:p>
        </w:tc>
        <w:tc>
          <w:tcPr>
            <w:tcW w:w="850" w:type="pct"/>
            <w:vAlign w:val="center"/>
          </w:tcPr>
          <w:p w14:paraId="37DF959D">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100</w:t>
            </w:r>
          </w:p>
        </w:tc>
      </w:tr>
      <w:tr w14:paraId="4C59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pct"/>
            <w:vAlign w:val="center"/>
          </w:tcPr>
          <w:p w14:paraId="753E420E">
            <w:pPr>
              <w:pStyle w:val="66"/>
              <w:snapToGrid w:val="0"/>
              <w:spacing w:before="62" w:beforeLines="20" w:after="62" w:afterLines="20"/>
              <w:ind w:firstLine="0" w:firstLineChars="0"/>
              <w:jc w:val="center"/>
              <w:rPr>
                <w:rFonts w:ascii="Times New Roman"/>
                <w:sz w:val="18"/>
                <w:szCs w:val="18"/>
              </w:rPr>
            </w:pPr>
            <w:r>
              <w:rPr>
                <w:rFonts w:ascii="Times New Roman"/>
                <w:sz w:val="18"/>
                <w:szCs w:val="18"/>
              </w:rPr>
              <w:t>燃气利用热效率</w:t>
            </w:r>
            <w:r>
              <w:rPr>
                <w:rFonts w:hint="eastAsia" w:ascii="Times New Roman"/>
                <w:sz w:val="18"/>
                <w:szCs w:val="18"/>
              </w:rPr>
              <w:t>/</w:t>
            </w:r>
            <w:r>
              <w:rPr>
                <w:rFonts w:ascii="Times New Roman"/>
                <w:sz w:val="18"/>
                <w:szCs w:val="18"/>
              </w:rPr>
              <w:t>%</w:t>
            </w:r>
          </w:p>
        </w:tc>
        <w:tc>
          <w:tcPr>
            <w:tcW w:w="850" w:type="pct"/>
            <w:vAlign w:val="center"/>
          </w:tcPr>
          <w:p w14:paraId="70791C80">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15</w:t>
            </w:r>
          </w:p>
        </w:tc>
        <w:tc>
          <w:tcPr>
            <w:tcW w:w="850" w:type="pct"/>
            <w:vAlign w:val="center"/>
          </w:tcPr>
          <w:p w14:paraId="71475FCB">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12</w:t>
            </w:r>
          </w:p>
        </w:tc>
        <w:tc>
          <w:tcPr>
            <w:tcW w:w="850" w:type="pct"/>
            <w:vAlign w:val="center"/>
          </w:tcPr>
          <w:p w14:paraId="5A32F458">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10</w:t>
            </w:r>
          </w:p>
        </w:tc>
        <w:tc>
          <w:tcPr>
            <w:tcW w:w="850" w:type="pct"/>
            <w:vAlign w:val="center"/>
          </w:tcPr>
          <w:p w14:paraId="6FD4A8B6">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7</w:t>
            </w:r>
          </w:p>
        </w:tc>
      </w:tr>
    </w:tbl>
    <w:p w14:paraId="15DFB6FD">
      <w:pPr>
        <w:pStyle w:val="69"/>
        <w:numPr>
          <w:ilvl w:val="0"/>
          <w:numId w:val="0"/>
        </w:numPr>
        <w:snapToGrid w:val="0"/>
        <w:spacing w:before="156" w:beforeLines="50" w:after="156" w:afterLines="50" w:line="300" w:lineRule="auto"/>
        <w:rPr>
          <w:rFonts w:hint="eastAsia" w:hAnsi="黑体"/>
        </w:rPr>
      </w:pPr>
      <w:bookmarkStart w:id="160" w:name="_Toc439694562"/>
      <w:r>
        <w:rPr>
          <w:rFonts w:hint="eastAsia" w:hAnsi="黑体"/>
        </w:rPr>
        <w:t>6.12  烟气余热回收率</w:t>
      </w:r>
    </w:p>
    <w:p w14:paraId="427BCA99">
      <w:pPr>
        <w:ind w:firstLine="420" w:firstLineChars="200"/>
      </w:pPr>
      <w:r>
        <w:t>名义工况下，烟气冷凝热能回收装置</w:t>
      </w:r>
      <w:r>
        <w:rPr>
          <w:rFonts w:hint="eastAsia"/>
        </w:rPr>
        <w:t>的烟气余热回收率</w:t>
      </w:r>
      <w:r>
        <w:t>宜根据烟气冷凝热能回收装置</w:t>
      </w:r>
      <w:r>
        <w:rPr>
          <w:rFonts w:hint="eastAsia"/>
        </w:rPr>
        <w:t>的</w:t>
      </w:r>
      <w:r>
        <w:t>进口烟温和过剩空气系数</w:t>
      </w:r>
      <w:r>
        <w:rPr>
          <w:rFonts w:hint="eastAsia"/>
        </w:rPr>
        <w:t>确定</w:t>
      </w:r>
      <w:r>
        <w:t>，</w:t>
      </w:r>
      <w:r>
        <w:rPr>
          <w:rFonts w:hint="eastAsia"/>
        </w:rPr>
        <w:t>当燃气为天然气、过剩空气系数为1.1且被加热介质为水时，其值应</w:t>
      </w:r>
      <w:r>
        <w:t>符合表</w:t>
      </w:r>
      <w:r>
        <w:rPr>
          <w:rFonts w:hint="eastAsia"/>
        </w:rPr>
        <w:t>4</w:t>
      </w:r>
      <w:r>
        <w:t>的规定。</w:t>
      </w:r>
    </w:p>
    <w:p w14:paraId="22181C63">
      <w:pPr>
        <w:pStyle w:val="126"/>
        <w:snapToGrid w:val="0"/>
        <w:spacing w:line="300" w:lineRule="auto"/>
        <w:ind w:left="0"/>
      </w:pPr>
      <w:r>
        <w:rPr>
          <w:rFonts w:hint="eastAsia"/>
        </w:rPr>
        <w:t>烟气余热回收率</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536"/>
        <w:gridCol w:w="1536"/>
        <w:gridCol w:w="1537"/>
        <w:gridCol w:w="1537"/>
      </w:tblGrid>
      <w:tr w14:paraId="1090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pct"/>
            <w:vAlign w:val="center"/>
          </w:tcPr>
          <w:p w14:paraId="1205BC69">
            <w:pPr>
              <w:pStyle w:val="66"/>
              <w:snapToGrid w:val="0"/>
              <w:spacing w:before="62" w:beforeLines="20" w:after="62" w:afterLines="20"/>
              <w:ind w:firstLine="0" w:firstLineChars="0"/>
              <w:jc w:val="center"/>
              <w:rPr>
                <w:rFonts w:ascii="Times New Roman"/>
                <w:sz w:val="18"/>
                <w:szCs w:val="18"/>
              </w:rPr>
            </w:pPr>
            <w:r>
              <w:rPr>
                <w:rFonts w:ascii="Times New Roman"/>
                <w:sz w:val="18"/>
                <w:szCs w:val="18"/>
              </w:rPr>
              <w:t>进口烟温</w:t>
            </w:r>
            <w:r>
              <w:rPr>
                <w:rFonts w:hint="eastAsia" w:ascii="Times New Roman"/>
                <w:sz w:val="18"/>
                <w:szCs w:val="18"/>
              </w:rPr>
              <w:t>/</w:t>
            </w:r>
            <w:r>
              <w:rPr>
                <w:rFonts w:hint="eastAsia" w:hAnsi="宋体" w:cs="宋体"/>
                <w:sz w:val="18"/>
                <w:szCs w:val="18"/>
              </w:rPr>
              <w:t>℃</w:t>
            </w:r>
          </w:p>
        </w:tc>
        <w:tc>
          <w:tcPr>
            <w:tcW w:w="850" w:type="pct"/>
            <w:vAlign w:val="center"/>
          </w:tcPr>
          <w:p w14:paraId="0119D5B3">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250</w:t>
            </w:r>
          </w:p>
        </w:tc>
        <w:tc>
          <w:tcPr>
            <w:tcW w:w="850" w:type="pct"/>
            <w:vAlign w:val="center"/>
          </w:tcPr>
          <w:p w14:paraId="5727E76D">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200</w:t>
            </w:r>
          </w:p>
        </w:tc>
        <w:tc>
          <w:tcPr>
            <w:tcW w:w="850" w:type="pct"/>
            <w:vAlign w:val="center"/>
          </w:tcPr>
          <w:p w14:paraId="30E631AB">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150</w:t>
            </w:r>
          </w:p>
        </w:tc>
        <w:tc>
          <w:tcPr>
            <w:tcW w:w="850" w:type="pct"/>
            <w:vAlign w:val="center"/>
          </w:tcPr>
          <w:p w14:paraId="0A0C2FBC">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ascii="Times New Roman"/>
                <w:sz w:val="18"/>
                <w:szCs w:val="18"/>
              </w:rPr>
              <w:t>100</w:t>
            </w:r>
          </w:p>
        </w:tc>
      </w:tr>
      <w:tr w14:paraId="27AB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pct"/>
            <w:vAlign w:val="center"/>
          </w:tcPr>
          <w:p w14:paraId="0021A7EC">
            <w:pPr>
              <w:pStyle w:val="66"/>
              <w:snapToGrid w:val="0"/>
              <w:spacing w:before="62" w:beforeLines="20" w:after="62" w:afterLines="20"/>
              <w:ind w:firstLine="0" w:firstLineChars="0"/>
              <w:jc w:val="center"/>
              <w:rPr>
                <w:rFonts w:ascii="Times New Roman"/>
                <w:sz w:val="18"/>
                <w:szCs w:val="18"/>
              </w:rPr>
            </w:pPr>
            <w:r>
              <w:rPr>
                <w:rFonts w:hint="eastAsia" w:ascii="Times New Roman"/>
                <w:sz w:val="18"/>
                <w:szCs w:val="18"/>
              </w:rPr>
              <w:t>烟气余热回收率/</w:t>
            </w:r>
            <w:r>
              <w:rPr>
                <w:rFonts w:ascii="Times New Roman"/>
                <w:sz w:val="18"/>
                <w:szCs w:val="18"/>
              </w:rPr>
              <w:t>%</w:t>
            </w:r>
          </w:p>
        </w:tc>
        <w:tc>
          <w:tcPr>
            <w:tcW w:w="850" w:type="pct"/>
            <w:vAlign w:val="center"/>
          </w:tcPr>
          <w:p w14:paraId="2633AF8D">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hint="eastAsia" w:ascii="Times New Roman"/>
                <w:sz w:val="18"/>
                <w:szCs w:val="18"/>
              </w:rPr>
              <w:t>60</w:t>
            </w:r>
          </w:p>
        </w:tc>
        <w:tc>
          <w:tcPr>
            <w:tcW w:w="850" w:type="pct"/>
            <w:vAlign w:val="center"/>
          </w:tcPr>
          <w:p w14:paraId="27E26B26">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hint="eastAsia" w:ascii="Times New Roman"/>
                <w:sz w:val="18"/>
                <w:szCs w:val="18"/>
              </w:rPr>
              <w:t>55</w:t>
            </w:r>
          </w:p>
        </w:tc>
        <w:tc>
          <w:tcPr>
            <w:tcW w:w="850" w:type="pct"/>
            <w:vAlign w:val="center"/>
          </w:tcPr>
          <w:p w14:paraId="34355823">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hint="eastAsia" w:ascii="Times New Roman"/>
                <w:sz w:val="18"/>
                <w:szCs w:val="18"/>
              </w:rPr>
              <w:t>50</w:t>
            </w:r>
          </w:p>
        </w:tc>
        <w:tc>
          <w:tcPr>
            <w:tcW w:w="850" w:type="pct"/>
            <w:vAlign w:val="center"/>
          </w:tcPr>
          <w:p w14:paraId="7D830D8E">
            <w:pPr>
              <w:pStyle w:val="66"/>
              <w:snapToGrid w:val="0"/>
              <w:spacing w:before="62" w:beforeLines="20" w:after="62" w:afterLines="20"/>
              <w:ind w:firstLine="0" w:firstLineChars="0"/>
              <w:jc w:val="center"/>
              <w:rPr>
                <w:rFonts w:ascii="Times New Roman"/>
                <w:sz w:val="18"/>
                <w:szCs w:val="18"/>
              </w:rPr>
            </w:pPr>
            <w:r>
              <w:rPr>
                <w:rFonts w:hAnsi="宋体"/>
                <w:sz w:val="18"/>
                <w:szCs w:val="18"/>
              </w:rPr>
              <w:t>≥</w:t>
            </w:r>
            <w:r>
              <w:rPr>
                <w:rFonts w:hint="eastAsia" w:ascii="Times New Roman"/>
                <w:sz w:val="18"/>
                <w:szCs w:val="18"/>
              </w:rPr>
              <w:t>42</w:t>
            </w:r>
          </w:p>
        </w:tc>
      </w:tr>
    </w:tbl>
    <w:p w14:paraId="09E6D6E5">
      <w:pPr>
        <w:pStyle w:val="69"/>
        <w:numPr>
          <w:ilvl w:val="0"/>
          <w:numId w:val="0"/>
        </w:numPr>
        <w:snapToGrid w:val="0"/>
        <w:spacing w:before="156" w:beforeLines="50" w:after="156" w:afterLines="50" w:line="300" w:lineRule="auto"/>
        <w:rPr>
          <w:rFonts w:hint="eastAsia" w:hAnsi="黑体"/>
        </w:rPr>
      </w:pPr>
      <w:r>
        <w:rPr>
          <w:rFonts w:hint="eastAsia" w:hAnsi="黑体"/>
        </w:rPr>
        <w:t>6.13  节能量</w:t>
      </w:r>
      <w:bookmarkEnd w:id="160"/>
      <w:r>
        <w:rPr>
          <w:rFonts w:hint="eastAsia" w:hAnsi="黑体"/>
        </w:rPr>
        <w:t>与节能率</w:t>
      </w:r>
    </w:p>
    <w:p w14:paraId="77CEB600">
      <w:pPr>
        <w:pStyle w:val="66"/>
        <w:snapToGrid w:val="0"/>
        <w:spacing w:line="300" w:lineRule="auto"/>
        <w:ind w:firstLine="0" w:firstLineChars="0"/>
        <w:rPr>
          <w:rFonts w:ascii="Times New Roman"/>
        </w:rPr>
      </w:pPr>
      <w:r>
        <w:rPr>
          <w:rFonts w:hint="eastAsia" w:ascii="黑体" w:hAnsi="黑体" w:eastAsia="黑体"/>
        </w:rPr>
        <w:t>6.13.1</w:t>
      </w:r>
      <w:r>
        <w:rPr>
          <w:rFonts w:hint="eastAsia" w:ascii="Times New Roman"/>
        </w:rPr>
        <w:t xml:space="preserve">  </w:t>
      </w:r>
      <w:r>
        <w:rPr>
          <w:rFonts w:hint="eastAsia"/>
        </w:rPr>
        <w:t>回收烟气冷凝热能所消耗能量（按发电平均效率折算为一次能源的能量）</w:t>
      </w:r>
      <w:r>
        <w:rPr>
          <w:rFonts w:ascii="Times New Roman"/>
        </w:rPr>
        <w:t>应小于</w:t>
      </w:r>
      <w:bookmarkStart w:id="161" w:name="_Hlk183514006"/>
      <w:r>
        <w:rPr>
          <w:rFonts w:ascii="Times New Roman"/>
        </w:rPr>
        <w:t>烟气冷凝热能回收装置</w:t>
      </w:r>
      <w:r>
        <w:rPr>
          <w:rFonts w:hint="eastAsia" w:ascii="Times New Roman"/>
        </w:rPr>
        <w:t>名义</w:t>
      </w:r>
      <w:r>
        <w:rPr>
          <w:rFonts w:ascii="Times New Roman"/>
        </w:rPr>
        <w:t>输出热量的5%。</w:t>
      </w:r>
      <w:bookmarkEnd w:id="161"/>
    </w:p>
    <w:p w14:paraId="3C701EEA">
      <w:pPr>
        <w:pStyle w:val="66"/>
        <w:snapToGrid w:val="0"/>
        <w:spacing w:line="300" w:lineRule="auto"/>
        <w:ind w:firstLine="0" w:firstLineChars="0"/>
        <w:rPr>
          <w:rFonts w:ascii="Times New Roman"/>
        </w:rPr>
      </w:pPr>
      <w:r>
        <w:rPr>
          <w:rFonts w:hint="eastAsia" w:ascii="黑体" w:hAnsi="黑体" w:eastAsia="黑体"/>
        </w:rPr>
        <w:t>6.13.2</w:t>
      </w:r>
      <w:r>
        <w:rPr>
          <w:rFonts w:hint="eastAsia" w:ascii="Times New Roman"/>
        </w:rPr>
        <w:t xml:space="preserve">  名义节能量不应小于烟气冷凝热能回收装置名义输出热量的95%。</w:t>
      </w:r>
    </w:p>
    <w:p w14:paraId="5E9DC5E8">
      <w:pPr>
        <w:pStyle w:val="66"/>
        <w:snapToGrid w:val="0"/>
        <w:spacing w:line="300" w:lineRule="auto"/>
        <w:ind w:firstLine="0" w:firstLineChars="0"/>
        <w:rPr>
          <w:rFonts w:ascii="Times New Roman"/>
        </w:rPr>
      </w:pPr>
      <w:r>
        <w:rPr>
          <w:rFonts w:hint="eastAsia" w:ascii="黑体" w:hAnsi="黑体" w:eastAsia="黑体"/>
        </w:rPr>
        <w:t>6.13.3</w:t>
      </w:r>
      <w:r>
        <w:rPr>
          <w:rFonts w:hint="eastAsia" w:ascii="Times New Roman"/>
        </w:rPr>
        <w:t xml:space="preserve">  节能率不应小于烟气冷凝热能回收装置燃气利用热效率的95%。</w:t>
      </w:r>
    </w:p>
    <w:p w14:paraId="502921A6">
      <w:pPr>
        <w:pStyle w:val="2"/>
        <w:snapToGrid w:val="0"/>
        <w:spacing w:before="312" w:beforeLines="100" w:after="312" w:afterLines="100" w:line="300" w:lineRule="auto"/>
        <w:rPr>
          <w:rFonts w:eastAsia="黑体"/>
          <w:b w:val="0"/>
          <w:sz w:val="21"/>
          <w:szCs w:val="21"/>
        </w:rPr>
      </w:pPr>
      <w:bookmarkStart w:id="162" w:name="_Toc490381065"/>
      <w:bookmarkStart w:id="163" w:name="_Toc183990462"/>
      <w:r>
        <w:rPr>
          <w:rFonts w:hint="eastAsia" w:eastAsia="黑体"/>
          <w:b w:val="0"/>
          <w:sz w:val="21"/>
          <w:szCs w:val="21"/>
        </w:rPr>
        <w:t>7</w:t>
      </w:r>
      <w:r>
        <w:rPr>
          <w:rFonts w:eastAsia="黑体"/>
          <w:b w:val="0"/>
          <w:sz w:val="21"/>
          <w:szCs w:val="21"/>
        </w:rPr>
        <w:t xml:space="preserve">  </w:t>
      </w:r>
      <w:bookmarkEnd w:id="162"/>
      <w:r>
        <w:rPr>
          <w:rFonts w:hAnsi="黑体" w:eastAsia="黑体"/>
          <w:b w:val="0"/>
          <w:sz w:val="21"/>
          <w:szCs w:val="21"/>
        </w:rPr>
        <w:t>试验方法</w:t>
      </w:r>
      <w:bookmarkEnd w:id="163"/>
    </w:p>
    <w:p w14:paraId="54FCBCB0">
      <w:pPr>
        <w:pStyle w:val="69"/>
        <w:numPr>
          <w:ilvl w:val="0"/>
          <w:numId w:val="0"/>
        </w:numPr>
        <w:snapToGrid w:val="0"/>
        <w:spacing w:before="156" w:beforeLines="50" w:after="156" w:afterLines="50" w:line="300" w:lineRule="auto"/>
        <w:rPr>
          <w:rFonts w:hint="eastAsia" w:hAnsi="黑体"/>
          <w:szCs w:val="21"/>
        </w:rPr>
      </w:pPr>
      <w:r>
        <w:rPr>
          <w:rFonts w:hint="eastAsia" w:hAnsi="黑体"/>
          <w:szCs w:val="21"/>
        </w:rPr>
        <w:t>7</w:t>
      </w:r>
      <w:r>
        <w:rPr>
          <w:rFonts w:hAnsi="黑体"/>
          <w:szCs w:val="21"/>
        </w:rPr>
        <w:t>.1  外观</w:t>
      </w:r>
    </w:p>
    <w:p w14:paraId="7EDF8E8A">
      <w:pPr>
        <w:ind w:firstLine="420" w:firstLineChars="200"/>
      </w:pPr>
      <w:bookmarkStart w:id="164" w:name="_Toc490381066"/>
      <w:bookmarkStart w:id="165" w:name="_Toc405555008"/>
      <w:r>
        <w:rPr>
          <w:rFonts w:hint="eastAsia"/>
        </w:rPr>
        <w:t>外观检验应在不小于 100 lm的亮度条件下，进行无放大目测检查。</w:t>
      </w:r>
    </w:p>
    <w:p w14:paraId="616C45D5">
      <w:pPr>
        <w:pStyle w:val="69"/>
        <w:numPr>
          <w:ilvl w:val="0"/>
          <w:numId w:val="0"/>
        </w:numPr>
        <w:snapToGrid w:val="0"/>
        <w:spacing w:before="156" w:beforeLines="50" w:after="156" w:afterLines="50" w:line="300" w:lineRule="auto"/>
        <w:rPr>
          <w:rFonts w:hint="eastAsia" w:hAnsi="黑体"/>
        </w:rPr>
      </w:pPr>
      <w:r>
        <w:rPr>
          <w:rFonts w:hint="eastAsia" w:hAnsi="黑体"/>
        </w:rPr>
        <w:t>7.2  烟气导流段接口尺寸</w:t>
      </w:r>
    </w:p>
    <w:p w14:paraId="11BFE668">
      <w:pPr>
        <w:ind w:firstLine="420" w:firstLineChars="200"/>
      </w:pPr>
      <w:r>
        <w:rPr>
          <w:rFonts w:hint="eastAsia"/>
        </w:rPr>
        <w:t>烟气导流段接口尺寸</w:t>
      </w:r>
      <w:r>
        <w:t>应</w:t>
      </w:r>
      <w:r>
        <w:rPr>
          <w:rFonts w:hint="eastAsia"/>
        </w:rPr>
        <w:t>采用分度值为1mm的量尺测量。</w:t>
      </w:r>
    </w:p>
    <w:p w14:paraId="09F6D816">
      <w:pPr>
        <w:pStyle w:val="69"/>
        <w:numPr>
          <w:ilvl w:val="0"/>
          <w:numId w:val="0"/>
        </w:numPr>
        <w:snapToGrid w:val="0"/>
        <w:spacing w:before="156" w:beforeLines="50" w:after="156" w:afterLines="50" w:line="300" w:lineRule="auto"/>
        <w:rPr>
          <w:rFonts w:hint="eastAsia" w:hAnsi="黑体"/>
        </w:rPr>
      </w:pPr>
      <w:r>
        <w:rPr>
          <w:rFonts w:hint="eastAsia" w:hAnsi="黑体"/>
        </w:rPr>
        <w:t>7.3  排烟温度</w:t>
      </w:r>
    </w:p>
    <w:p w14:paraId="5DCC6F39">
      <w:pPr>
        <w:pStyle w:val="66"/>
        <w:snapToGrid w:val="0"/>
        <w:spacing w:line="300" w:lineRule="auto"/>
        <w:ind w:firstLine="0" w:firstLineChars="0"/>
        <w:rPr>
          <w:rFonts w:ascii="Times New Roman"/>
        </w:rPr>
      </w:pPr>
      <w:r>
        <w:rPr>
          <w:rFonts w:hint="eastAsia" w:ascii="黑体" w:hAnsi="黑体" w:eastAsia="黑体"/>
        </w:rPr>
        <w:t>7.3.1</w:t>
      </w:r>
      <w:r>
        <w:rPr>
          <w:rFonts w:hint="eastAsia" w:ascii="Times New Roman"/>
        </w:rPr>
        <w:t xml:space="preserve">  烟气</w:t>
      </w:r>
      <w:r>
        <w:rPr>
          <w:rFonts w:ascii="Times New Roman"/>
        </w:rPr>
        <w:t>温度测量</w:t>
      </w:r>
      <w:r>
        <w:rPr>
          <w:rFonts w:hint="eastAsia" w:ascii="Times New Roman"/>
        </w:rPr>
        <w:t>应</w:t>
      </w:r>
      <w:r>
        <w:rPr>
          <w:rFonts w:ascii="Times New Roman"/>
        </w:rPr>
        <w:t>采用热电偶温度计或热电阻温度计</w:t>
      </w:r>
      <w:r>
        <w:rPr>
          <w:rFonts w:hint="eastAsia" w:ascii="Times New Roman"/>
        </w:rPr>
        <w:t>，且允许误差为0.1℃。</w:t>
      </w:r>
    </w:p>
    <w:p w14:paraId="06D3D67F">
      <w:pPr>
        <w:pStyle w:val="66"/>
        <w:snapToGrid w:val="0"/>
        <w:spacing w:line="300" w:lineRule="auto"/>
        <w:ind w:firstLine="0" w:firstLineChars="0"/>
        <w:rPr>
          <w:rFonts w:ascii="Times New Roman"/>
        </w:rPr>
      </w:pPr>
      <w:r>
        <w:rPr>
          <w:rFonts w:hint="eastAsia" w:ascii="黑体" w:hAnsi="黑体" w:eastAsia="黑体"/>
        </w:rPr>
        <w:t>7.3.2</w:t>
      </w:r>
      <w:r>
        <w:rPr>
          <w:rFonts w:hint="eastAsia" w:ascii="Times New Roman"/>
        </w:rPr>
        <w:t xml:space="preserve">  烟气温度测温点</w:t>
      </w:r>
      <w:r>
        <w:rPr>
          <w:rFonts w:ascii="Times New Roman"/>
        </w:rPr>
        <w:t>应</w:t>
      </w:r>
      <w:r>
        <w:rPr>
          <w:rFonts w:hint="eastAsia" w:ascii="Times New Roman"/>
        </w:rPr>
        <w:t>布置</w:t>
      </w:r>
      <w:r>
        <w:rPr>
          <w:rFonts w:ascii="Times New Roman"/>
        </w:rPr>
        <w:t>在烟气冷凝热能回收装置</w:t>
      </w:r>
      <w:r>
        <w:rPr>
          <w:rFonts w:hint="eastAsia" w:ascii="Times New Roman"/>
        </w:rPr>
        <w:t>的</w:t>
      </w:r>
      <w:r>
        <w:rPr>
          <w:rFonts w:ascii="Times New Roman"/>
        </w:rPr>
        <w:t>出口侧</w:t>
      </w:r>
      <w:r>
        <w:rPr>
          <w:rFonts w:hint="eastAsia" w:ascii="Times New Roman"/>
        </w:rPr>
        <w:t>，且烟道断面介质温度分布较均匀的部位。烟道上布置测点的断面与</w:t>
      </w:r>
      <w:r>
        <w:rPr>
          <w:rFonts w:ascii="Times New Roman"/>
        </w:rPr>
        <w:t>烟气冷凝热能回收装置出口断面</w:t>
      </w:r>
      <w:r>
        <w:rPr>
          <w:rFonts w:hint="eastAsia" w:ascii="Times New Roman"/>
        </w:rPr>
        <w:t>的间距</w:t>
      </w:r>
      <w:r>
        <w:rPr>
          <w:rFonts w:ascii="Times New Roman"/>
        </w:rPr>
        <w:t>不</w:t>
      </w:r>
      <w:r>
        <w:rPr>
          <w:rFonts w:hint="eastAsia" w:ascii="Times New Roman"/>
        </w:rPr>
        <w:t>应大于1m。</w:t>
      </w:r>
    </w:p>
    <w:p w14:paraId="07D87220">
      <w:pPr>
        <w:pStyle w:val="66"/>
        <w:snapToGrid w:val="0"/>
        <w:spacing w:line="300" w:lineRule="auto"/>
        <w:ind w:firstLine="0" w:firstLineChars="0"/>
        <w:rPr>
          <w:rFonts w:ascii="Times New Roman"/>
        </w:rPr>
      </w:pPr>
      <w:r>
        <w:rPr>
          <w:rFonts w:hint="eastAsia" w:ascii="黑体" w:hAnsi="黑体" w:eastAsia="黑体"/>
        </w:rPr>
        <w:t>7.3.3</w:t>
      </w:r>
      <w:r>
        <w:rPr>
          <w:rFonts w:hint="eastAsia" w:ascii="Times New Roman"/>
        </w:rPr>
        <w:t xml:space="preserve">  断面测点布置应符合附录B的规定</w:t>
      </w:r>
      <w:r>
        <w:rPr>
          <w:rFonts w:ascii="Times New Roman"/>
        </w:rPr>
        <w:t>。</w:t>
      </w:r>
    </w:p>
    <w:p w14:paraId="0F186F96">
      <w:pPr>
        <w:pStyle w:val="66"/>
        <w:snapToGrid w:val="0"/>
        <w:spacing w:line="300" w:lineRule="auto"/>
        <w:ind w:firstLine="0" w:firstLineChars="0"/>
        <w:rPr>
          <w:rFonts w:hint="eastAsia" w:ascii="Times New Roman"/>
        </w:rPr>
      </w:pPr>
      <w:r>
        <w:rPr>
          <w:rFonts w:hint="eastAsia" w:ascii="黑体" w:hAnsi="黑体" w:eastAsia="黑体"/>
        </w:rPr>
        <w:t>7.3.4</w:t>
      </w:r>
      <w:r>
        <w:rPr>
          <w:rFonts w:ascii="黑体" w:hAnsi="黑体" w:eastAsia="黑体"/>
        </w:rPr>
        <w:t xml:space="preserve"> </w:t>
      </w:r>
      <w:r>
        <w:rPr>
          <w:rFonts w:hint="eastAsia" w:ascii="Times New Roman"/>
        </w:rPr>
        <w:t xml:space="preserve"> 测试应在燃气锅炉热力工况调整到名义工况，且稳定1h后持续测试时间不少于2h。</w:t>
      </w:r>
    </w:p>
    <w:p w14:paraId="0A369515">
      <w:pPr>
        <w:pStyle w:val="66"/>
        <w:snapToGrid w:val="0"/>
        <w:spacing w:line="300" w:lineRule="auto"/>
        <w:ind w:firstLine="0" w:firstLineChars="0"/>
        <w:rPr>
          <w:rFonts w:ascii="Times New Roman"/>
        </w:rPr>
      </w:pPr>
      <w:r>
        <w:rPr>
          <w:rFonts w:hint="eastAsia" w:ascii="黑体" w:hAnsi="黑体" w:eastAsia="黑体"/>
          <w:szCs w:val="21"/>
        </w:rPr>
        <w:t xml:space="preserve">7.3.5  </w:t>
      </w:r>
      <w:r>
        <w:rPr>
          <w:rFonts w:hint="eastAsia" w:ascii="Times New Roman"/>
        </w:rPr>
        <w:t>出口排烟温度</w:t>
      </w:r>
      <w:r>
        <w:rPr>
          <w:rFonts w:hint="eastAsia"/>
        </w:rPr>
        <w:t>应</w:t>
      </w:r>
      <w:r>
        <w:rPr>
          <w:rFonts w:ascii="Times New Roman"/>
        </w:rPr>
        <w:t>每5</w:t>
      </w:r>
      <w:r>
        <w:rPr>
          <w:rFonts w:hint="eastAsia" w:ascii="Times New Roman"/>
          <w:szCs w:val="21"/>
        </w:rPr>
        <w:t>min</w:t>
      </w:r>
      <w:r>
        <w:rPr>
          <w:rFonts w:ascii="Times New Roman"/>
        </w:rPr>
        <w:t>记录读数</w:t>
      </w:r>
      <w:r>
        <w:rPr>
          <w:rFonts w:hint="eastAsia" w:ascii="Times New Roman"/>
        </w:rPr>
        <w:t>1</w:t>
      </w:r>
      <w:r>
        <w:rPr>
          <w:rFonts w:ascii="Times New Roman"/>
        </w:rPr>
        <w:t>次</w:t>
      </w:r>
      <w:r>
        <w:rPr>
          <w:rFonts w:hint="eastAsia" w:ascii="Times New Roman"/>
        </w:rPr>
        <w:t>，连续记录24次。</w:t>
      </w:r>
    </w:p>
    <w:p w14:paraId="6B01EF63">
      <w:pPr>
        <w:pStyle w:val="66"/>
        <w:snapToGrid w:val="0"/>
        <w:spacing w:line="300" w:lineRule="auto"/>
        <w:ind w:firstLine="0" w:firstLineChars="0"/>
        <w:rPr>
          <w:rFonts w:ascii="Times New Roman"/>
        </w:rPr>
      </w:pPr>
      <w:r>
        <w:rPr>
          <w:rFonts w:hint="eastAsia" w:ascii="黑体" w:hAnsi="黑体" w:eastAsia="黑体"/>
          <w:szCs w:val="21"/>
        </w:rPr>
        <w:t>7.3.6</w:t>
      </w:r>
      <w:r>
        <w:rPr>
          <w:rFonts w:hint="eastAsia" w:ascii="Times New Roman"/>
        </w:rPr>
        <w:t xml:space="preserve">  </w:t>
      </w:r>
      <w:r>
        <w:rPr>
          <w:rFonts w:hint="eastAsia" w:ascii="Times New Roman"/>
          <w:szCs w:val="21"/>
        </w:rPr>
        <w:t>应</w:t>
      </w:r>
      <w:r>
        <w:rPr>
          <w:rFonts w:hint="eastAsia" w:ascii="Times New Roman"/>
        </w:rPr>
        <w:t>根据断面测得的各测点温度值，按式（3）确定：</w:t>
      </w:r>
    </w:p>
    <w:p w14:paraId="4449A1F9">
      <w:pPr>
        <w:snapToGrid w:val="0"/>
        <w:spacing w:line="300" w:lineRule="auto"/>
        <w:ind w:firstLine="420"/>
        <w:jc w:val="right"/>
      </w:pPr>
      <w:r>
        <w:fldChar w:fldCharType="begin"/>
      </w:r>
      <w:r>
        <w:instrText xml:space="preserve"> QUOTE </w:instrText>
      </w:r>
      <m:oMath>
        <m:sSub>
          <m:sSubPr>
            <m:ctrlPr>
              <w:rPr>
                <w:rFonts w:ascii="Cambria Math" w:hAnsi="Cambria Math"/>
                <w:sz w:val="24"/>
              </w:rPr>
            </m:ctrlPr>
          </m:sSubPr>
          <m:e>
            <m:r>
              <m:rPr>
                <m:sty m:val="p"/>
              </m:rPr>
              <w:rPr>
                <w:rFonts w:ascii="Cambria Math" w:hAnsi="Cambria Math"/>
                <w:sz w:val="24"/>
              </w:rPr>
              <m:t xml:space="preserve">r</m:t>
            </m:r>
            <m:ctrlPr>
              <w:rPr>
                <w:rFonts w:ascii="Cambria Math" w:hAnsi="Cambria Math"/>
                <w:sz w:val="24"/>
              </w:rPr>
            </m:ctrlPr>
          </m:e>
          <m:sub>
            <m:r>
              <m:rPr>
                <m:sty m:val="p"/>
              </m:rPr>
              <w:rPr>
                <w:rFonts w:ascii="Cambria Math" w:hAnsi="Cambria Math"/>
                <w:sz w:val="24"/>
              </w:rPr>
              <m:t xml:space="preserve">i</m:t>
            </m:r>
            <m:ctrlPr>
              <w:rPr>
                <w:rFonts w:ascii="Cambria Math" w:hAnsi="Cambria Math"/>
                <w:sz w:val="24"/>
              </w:rPr>
            </m:ctrlPr>
          </m:sub>
        </m:sSub>
        <m:r>
          <m:rPr>
            <m:sty m:val="p"/>
          </m:rPr>
          <w:rPr>
            <w:rFonts w:ascii="Cambria Math" w:hAnsi="Cambria Math"/>
            <w:sz w:val="24"/>
          </w:rPr>
          <m:t xml:space="preserve">=R×</m:t>
        </m:r>
        <m:rad>
          <m:radPr>
            <m:degHide m:val="1"/>
            <m:ctrlPr>
              <w:rPr>
                <w:rFonts w:ascii="Cambria Math" w:hAnsi="Cambria Math"/>
                <w:sz w:val="24"/>
              </w:rPr>
            </m:ctrlPr>
          </m:radPr>
          <m:deg>
            <m:ctrlPr>
              <w:rPr>
                <w:rFonts w:ascii="Cambria Math" w:hAnsi="Cambria Math"/>
                <w:sz w:val="24"/>
              </w:rPr>
            </m:ctrlPr>
          </m:deg>
          <m:e>
            <m:f>
              <m:fPr>
                <m:ctrlPr>
                  <w:rPr>
                    <w:rFonts w:ascii="Cambria Math" w:hAnsi="Cambria Math"/>
                    <w:sz w:val="24"/>
                  </w:rPr>
                </m:ctrlPr>
              </m:fPr>
              <m:num>
                <m:r>
                  <m:rPr>
                    <m:sty m:val="p"/>
                  </m:rPr>
                  <w:rPr>
                    <w:rFonts w:ascii="Cambria Math" w:hAnsi="Cambria Math"/>
                    <w:sz w:val="24"/>
                  </w:rPr>
                  <m:t xml:space="preserve">2i−1</m:t>
                </m:r>
                <m:ctrlPr>
                  <w:rPr>
                    <w:rFonts w:ascii="Cambria Math" w:hAnsi="Cambria Math"/>
                    <w:sz w:val="24"/>
                  </w:rPr>
                </m:ctrlPr>
              </m:num>
              <m:den>
                <m:r>
                  <m:rPr>
                    <m:sty m:val="p"/>
                  </m:rPr>
                  <w:rPr>
                    <w:rFonts w:ascii="Cambria Math" w:hAnsi="Cambria Math"/>
                    <w:sz w:val="24"/>
                  </w:rPr>
                  <m:t xml:space="preserve">2N</m:t>
                </m:r>
                <m:ctrlPr>
                  <w:rPr>
                    <w:rFonts w:ascii="Cambria Math" w:hAnsi="Cambria Math"/>
                    <w:sz w:val="24"/>
                  </w:rPr>
                </m:ctrlPr>
              </m:den>
            </m:f>
            <m:ctrlPr>
              <w:rPr>
                <w:rFonts w:ascii="Cambria Math" w:hAnsi="Cambria Math"/>
                <w:sz w:val="24"/>
              </w:rPr>
            </m:ctrlPr>
          </m:e>
        </m:rad>
      </m:oMath>
      <w:r>
        <w:instrText xml:space="preserve"> </w:instrText>
      </w:r>
      <w:r>
        <w:fldChar w:fldCharType="separate"/>
      </w:r>
      <w:r>
        <w:fldChar w:fldCharType="end"/>
      </w:r>
      <w:r>
        <w:rPr>
          <w:position w:val="-24"/>
        </w:rPr>
        <w:object>
          <v:shape id="_x0000_i1027" o:spt="75" type="#_x0000_t75" style="height:52pt;width:58.5pt;" o:ole="t" filled="f" o:preferrelative="f"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rPr>
        <w:t xml:space="preserve">   …………………………………（3）</w:t>
      </w:r>
    </w:p>
    <w:p w14:paraId="57D7B4C8">
      <w:pPr>
        <w:pStyle w:val="66"/>
        <w:snapToGrid w:val="0"/>
        <w:spacing w:line="300" w:lineRule="auto"/>
        <w:ind w:firstLine="420"/>
        <w:jc w:val="left"/>
      </w:pPr>
      <w:r>
        <w:rPr>
          <w:rFonts w:hint="eastAsia"/>
        </w:rPr>
        <w:t>式中：</w:t>
      </w:r>
    </w:p>
    <w:tbl>
      <w:tblPr>
        <w:tblStyle w:val="29"/>
        <w:tblW w:w="8732" w:type="dxa"/>
        <w:tblInd w:w="0" w:type="dxa"/>
        <w:tblLayout w:type="autofit"/>
        <w:tblCellMar>
          <w:top w:w="0" w:type="dxa"/>
          <w:left w:w="0" w:type="dxa"/>
          <w:bottom w:w="0" w:type="dxa"/>
          <w:right w:w="0" w:type="dxa"/>
        </w:tblCellMar>
      </w:tblPr>
      <w:tblGrid>
        <w:gridCol w:w="1081"/>
        <w:gridCol w:w="7651"/>
      </w:tblGrid>
      <w:tr w14:paraId="4D634495">
        <w:tblPrEx>
          <w:tblCellMar>
            <w:top w:w="0" w:type="dxa"/>
            <w:left w:w="0" w:type="dxa"/>
            <w:bottom w:w="0" w:type="dxa"/>
            <w:right w:w="0" w:type="dxa"/>
          </w:tblCellMar>
        </w:tblPrEx>
        <w:tc>
          <w:tcPr>
            <w:tcW w:w="1081" w:type="dxa"/>
            <w:shd w:val="clear" w:color="auto" w:fill="auto"/>
            <w:vAlign w:val="center"/>
          </w:tcPr>
          <w:p w14:paraId="093F4902">
            <w:pPr>
              <w:pStyle w:val="66"/>
              <w:snapToGrid w:val="0"/>
              <w:spacing w:before="62" w:beforeLines="20" w:after="62" w:afterLines="20"/>
              <w:ind w:firstLine="0" w:firstLineChars="0"/>
              <w:jc w:val="right"/>
              <w:rPr>
                <w:rFonts w:ascii="Times New Roman"/>
              </w:rPr>
            </w:pPr>
            <w:r>
              <w:rPr>
                <w:rFonts w:hint="eastAsia" w:ascii="Times New Roman"/>
                <w:i/>
              </w:rPr>
              <w:t>X</w:t>
            </w:r>
            <w:r>
              <w:rPr>
                <w:rFonts w:ascii="Times New Roman"/>
              </w:rPr>
              <w:t>——</w:t>
            </w:r>
          </w:p>
        </w:tc>
        <w:tc>
          <w:tcPr>
            <w:tcW w:w="7651" w:type="dxa"/>
            <w:shd w:val="clear" w:color="auto" w:fill="auto"/>
            <w:vAlign w:val="center"/>
          </w:tcPr>
          <w:p w14:paraId="5BE077DD">
            <w:pPr>
              <w:pStyle w:val="66"/>
              <w:snapToGrid w:val="0"/>
              <w:spacing w:before="62" w:beforeLines="20" w:after="62" w:afterLines="20"/>
              <w:ind w:firstLine="0" w:firstLineChars="0"/>
              <w:rPr>
                <w:rFonts w:ascii="Times New Roman"/>
                <w:szCs w:val="21"/>
              </w:rPr>
            </w:pPr>
            <w:r>
              <w:rPr>
                <w:rFonts w:hint="eastAsia" w:ascii="Times New Roman"/>
                <w:szCs w:val="21"/>
              </w:rPr>
              <w:t>出口排烟温度</w:t>
            </w:r>
            <w:r>
              <w:rPr>
                <w:rFonts w:ascii="Times New Roman"/>
                <w:szCs w:val="21"/>
              </w:rPr>
              <w:t>；</w:t>
            </w:r>
          </w:p>
        </w:tc>
      </w:tr>
      <w:tr w14:paraId="7CE33A9E">
        <w:tblPrEx>
          <w:tblCellMar>
            <w:top w:w="0" w:type="dxa"/>
            <w:left w:w="0" w:type="dxa"/>
            <w:bottom w:w="0" w:type="dxa"/>
            <w:right w:w="0" w:type="dxa"/>
          </w:tblCellMar>
        </w:tblPrEx>
        <w:tc>
          <w:tcPr>
            <w:tcW w:w="1081" w:type="dxa"/>
            <w:shd w:val="clear" w:color="auto" w:fill="auto"/>
            <w:vAlign w:val="center"/>
          </w:tcPr>
          <w:p w14:paraId="744AE629">
            <w:pPr>
              <w:pStyle w:val="66"/>
              <w:snapToGrid w:val="0"/>
              <w:spacing w:before="62" w:beforeLines="20" w:after="62" w:afterLines="20"/>
              <w:ind w:firstLine="0" w:firstLineChars="0"/>
              <w:jc w:val="right"/>
              <w:rPr>
                <w:rFonts w:ascii="Times New Roman"/>
              </w:rPr>
            </w:pPr>
            <w:r>
              <w:rPr>
                <w:rFonts w:hint="eastAsia" w:ascii="Times New Roman"/>
                <w:i/>
              </w:rPr>
              <w:t>X</w:t>
            </w:r>
            <w:r>
              <w:rPr>
                <w:rFonts w:hint="eastAsia" w:ascii="Times New Roman"/>
                <w:i/>
                <w:vertAlign w:val="subscript"/>
              </w:rPr>
              <w:t>i</w:t>
            </w:r>
            <w:r>
              <w:rPr>
                <w:rFonts w:ascii="Times New Roman"/>
              </w:rPr>
              <w:t>——</w:t>
            </w:r>
          </w:p>
        </w:tc>
        <w:tc>
          <w:tcPr>
            <w:tcW w:w="7651" w:type="dxa"/>
            <w:shd w:val="clear" w:color="auto" w:fill="auto"/>
            <w:vAlign w:val="center"/>
          </w:tcPr>
          <w:p w14:paraId="786CB185">
            <w:pPr>
              <w:pStyle w:val="66"/>
              <w:snapToGrid w:val="0"/>
              <w:spacing w:before="62" w:beforeLines="20" w:after="62" w:afterLines="20"/>
              <w:ind w:firstLine="0" w:firstLineChars="0"/>
              <w:rPr>
                <w:rFonts w:ascii="Times New Roman"/>
                <w:szCs w:val="21"/>
              </w:rPr>
            </w:pPr>
            <w:r>
              <w:rPr>
                <w:rFonts w:hint="eastAsia" w:ascii="Times New Roman"/>
                <w:szCs w:val="21"/>
              </w:rPr>
              <w:t>各点温度测量值</w:t>
            </w:r>
            <w:r>
              <w:rPr>
                <w:rFonts w:ascii="Times New Roman"/>
                <w:szCs w:val="21"/>
              </w:rPr>
              <w:t>；</w:t>
            </w:r>
          </w:p>
        </w:tc>
      </w:tr>
      <w:tr w14:paraId="4D13D470">
        <w:tblPrEx>
          <w:tblCellMar>
            <w:top w:w="0" w:type="dxa"/>
            <w:left w:w="0" w:type="dxa"/>
            <w:bottom w:w="0" w:type="dxa"/>
            <w:right w:w="0" w:type="dxa"/>
          </w:tblCellMar>
        </w:tblPrEx>
        <w:tc>
          <w:tcPr>
            <w:tcW w:w="1081" w:type="dxa"/>
            <w:shd w:val="clear" w:color="auto" w:fill="auto"/>
            <w:vAlign w:val="center"/>
          </w:tcPr>
          <w:p w14:paraId="4FF30B18">
            <w:pPr>
              <w:pStyle w:val="66"/>
              <w:snapToGrid w:val="0"/>
              <w:spacing w:before="62" w:beforeLines="20" w:after="62" w:afterLines="20"/>
              <w:ind w:right="105" w:firstLine="0" w:firstLineChars="0"/>
              <w:jc w:val="right"/>
              <w:rPr>
                <w:szCs w:val="21"/>
              </w:rPr>
            </w:pPr>
            <w:r>
              <w:rPr>
                <w:rFonts w:hint="eastAsia" w:ascii="Times New Roman"/>
                <w:i/>
                <w:szCs w:val="21"/>
              </w:rPr>
              <w:t>N</w:t>
            </w:r>
            <w:r>
              <w:rPr>
                <w:rFonts w:ascii="Times New Roman"/>
                <w:i/>
                <w:szCs w:val="21"/>
              </w:rPr>
              <w:t>——</w:t>
            </w:r>
          </w:p>
        </w:tc>
        <w:tc>
          <w:tcPr>
            <w:tcW w:w="7651" w:type="dxa"/>
            <w:shd w:val="clear" w:color="auto" w:fill="auto"/>
            <w:vAlign w:val="center"/>
          </w:tcPr>
          <w:p w14:paraId="39FD7F92">
            <w:pPr>
              <w:pStyle w:val="66"/>
              <w:snapToGrid w:val="0"/>
              <w:spacing w:before="62" w:beforeLines="20" w:after="62" w:afterLines="20"/>
              <w:ind w:firstLine="0" w:firstLineChars="0"/>
              <w:rPr>
                <w:rFonts w:ascii="Times New Roman"/>
                <w:szCs w:val="21"/>
              </w:rPr>
            </w:pPr>
            <w:r>
              <w:rPr>
                <w:rFonts w:hint="eastAsia" w:ascii="Times New Roman"/>
                <w:szCs w:val="21"/>
              </w:rPr>
              <w:t>测点总数量。</w:t>
            </w:r>
          </w:p>
        </w:tc>
      </w:tr>
    </w:tbl>
    <w:p w14:paraId="0CC9A2B5">
      <w:pPr>
        <w:pStyle w:val="66"/>
        <w:snapToGrid w:val="0"/>
        <w:spacing w:before="156" w:beforeLines="50" w:line="300" w:lineRule="auto"/>
        <w:ind w:firstLine="0" w:firstLineChars="0"/>
        <w:rPr>
          <w:rFonts w:ascii="Times New Roman"/>
          <w:szCs w:val="21"/>
        </w:rPr>
      </w:pPr>
      <w:r>
        <w:rPr>
          <w:rFonts w:hint="eastAsia" w:ascii="黑体" w:hAnsi="黑体" w:eastAsia="黑体"/>
          <w:szCs w:val="21"/>
        </w:rPr>
        <w:t xml:space="preserve">7.3.7  </w:t>
      </w:r>
      <w:r>
        <w:rPr>
          <w:rFonts w:hint="eastAsia" w:ascii="Times New Roman"/>
          <w:szCs w:val="21"/>
        </w:rPr>
        <w:t>被加热介质进口温度检测应符合7.9的规定。</w:t>
      </w:r>
    </w:p>
    <w:p w14:paraId="322D80B6">
      <w:pPr>
        <w:pStyle w:val="66"/>
        <w:snapToGrid w:val="0"/>
        <w:spacing w:line="300" w:lineRule="auto"/>
        <w:ind w:firstLine="0" w:firstLineChars="0"/>
        <w:rPr>
          <w:rFonts w:ascii="Times New Roman"/>
        </w:rPr>
      </w:pPr>
      <w:r>
        <w:rPr>
          <w:rFonts w:hint="eastAsia" w:ascii="黑体" w:hAnsi="黑体" w:eastAsia="黑体"/>
          <w:szCs w:val="21"/>
        </w:rPr>
        <w:t>7.3.8</w:t>
      </w:r>
      <w:r>
        <w:rPr>
          <w:rFonts w:hint="eastAsia" w:ascii="黑体" w:hAnsi="黑体" w:eastAsia="黑体"/>
        </w:rPr>
        <w:t xml:space="preserve">  </w:t>
      </w:r>
      <w:r>
        <w:rPr>
          <w:rFonts w:ascii="Times New Roman"/>
        </w:rPr>
        <w:t>烟气中水蒸气的露点温度，</w:t>
      </w:r>
      <w:r>
        <w:rPr>
          <w:rFonts w:hint="eastAsia" w:ascii="Times New Roman"/>
        </w:rPr>
        <w:t>可</w:t>
      </w:r>
      <w:r>
        <w:rPr>
          <w:rFonts w:ascii="Times New Roman"/>
        </w:rPr>
        <w:t>根据燃气成分、燃气流量和空气</w:t>
      </w:r>
      <w:r>
        <w:rPr>
          <w:rFonts w:hint="eastAsia" w:ascii="Times New Roman"/>
        </w:rPr>
        <w:t>湿度</w:t>
      </w:r>
      <w:r>
        <w:rPr>
          <w:rFonts w:ascii="Times New Roman"/>
        </w:rPr>
        <w:t>及过剩空气系数计算烟气含湿量，近似按常压（0.1M</w:t>
      </w:r>
      <w:r>
        <w:rPr>
          <w:rFonts w:hint="eastAsia" w:ascii="Times New Roman"/>
        </w:rPr>
        <w:t>P</w:t>
      </w:r>
      <w:r>
        <w:rPr>
          <w:rFonts w:ascii="Times New Roman"/>
        </w:rPr>
        <w:t>a）时的饱和空气状态参数表确定。</w:t>
      </w:r>
    </w:p>
    <w:p w14:paraId="1A7D130F">
      <w:pPr>
        <w:pStyle w:val="66"/>
        <w:snapToGrid w:val="0"/>
        <w:spacing w:line="300" w:lineRule="auto"/>
        <w:ind w:firstLine="0" w:firstLineChars="0"/>
        <w:rPr>
          <w:rFonts w:ascii="Times New Roman"/>
        </w:rPr>
      </w:pPr>
      <w:r>
        <w:rPr>
          <w:rFonts w:hint="eastAsia" w:ascii="黑体" w:hAnsi="黑体" w:eastAsia="黑体"/>
          <w:szCs w:val="21"/>
        </w:rPr>
        <w:t>7.3.9</w:t>
      </w:r>
      <w:r>
        <w:rPr>
          <w:rFonts w:hint="eastAsia" w:ascii="黑体" w:hAnsi="黑体" w:eastAsia="黑体"/>
        </w:rPr>
        <w:t xml:space="preserve">  </w:t>
      </w:r>
      <w:r>
        <w:rPr>
          <w:rFonts w:hint="eastAsia" w:ascii="Times New Roman"/>
        </w:rPr>
        <w:t>燃气成分检测应符合</w:t>
      </w:r>
      <w:bookmarkStart w:id="166" w:name="_Hlk183033697"/>
      <w:r>
        <w:rPr>
          <w:rFonts w:ascii="Times New Roman"/>
        </w:rPr>
        <w:t>GB/T 13610</w:t>
      </w:r>
      <w:bookmarkEnd w:id="166"/>
      <w:r>
        <w:rPr>
          <w:rFonts w:hint="eastAsia" w:ascii="Times New Roman"/>
        </w:rPr>
        <w:t>的规定。</w:t>
      </w:r>
    </w:p>
    <w:p w14:paraId="7ED28460">
      <w:pPr>
        <w:pStyle w:val="66"/>
        <w:snapToGrid w:val="0"/>
        <w:spacing w:line="300" w:lineRule="auto"/>
        <w:ind w:firstLine="0" w:firstLineChars="0"/>
        <w:rPr>
          <w:rFonts w:ascii="Times New Roman"/>
        </w:rPr>
      </w:pPr>
      <w:r>
        <w:rPr>
          <w:rFonts w:hint="eastAsia" w:ascii="黑体" w:hAnsi="黑体" w:eastAsia="黑体"/>
          <w:szCs w:val="21"/>
        </w:rPr>
        <w:t>7.3.10</w:t>
      </w:r>
      <w:r>
        <w:rPr>
          <w:rFonts w:hint="eastAsia" w:ascii="黑体" w:hAnsi="黑体" w:eastAsia="黑体"/>
        </w:rPr>
        <w:t xml:space="preserve">  </w:t>
      </w:r>
      <w:r>
        <w:rPr>
          <w:rFonts w:hint="eastAsia" w:ascii="Times New Roman"/>
        </w:rPr>
        <w:t>燃气流量测量宜符合附录C中C</w:t>
      </w:r>
      <w:r>
        <w:rPr>
          <w:rFonts w:ascii="Times New Roman"/>
        </w:rPr>
        <w:t>.1.2</w:t>
      </w:r>
      <w:r>
        <w:rPr>
          <w:rFonts w:hint="eastAsia" w:ascii="Times New Roman"/>
        </w:rPr>
        <w:t>的规定。</w:t>
      </w:r>
    </w:p>
    <w:p w14:paraId="73334B26">
      <w:pPr>
        <w:pStyle w:val="66"/>
        <w:snapToGrid w:val="0"/>
        <w:spacing w:line="300" w:lineRule="auto"/>
        <w:ind w:firstLine="0" w:firstLineChars="0"/>
        <w:rPr>
          <w:rFonts w:ascii="Times New Roman"/>
        </w:rPr>
      </w:pPr>
      <w:r>
        <w:rPr>
          <w:rFonts w:hint="eastAsia" w:ascii="黑体" w:hAnsi="黑体" w:eastAsia="黑体"/>
          <w:szCs w:val="21"/>
        </w:rPr>
        <w:t>7.3.11</w:t>
      </w:r>
      <w:r>
        <w:rPr>
          <w:rFonts w:hint="eastAsia" w:ascii="黑体" w:hAnsi="黑体" w:eastAsia="黑体"/>
        </w:rPr>
        <w:t xml:space="preserve">  </w:t>
      </w:r>
      <w:r>
        <w:rPr>
          <w:rFonts w:hint="eastAsia" w:ascii="Times New Roman"/>
        </w:rPr>
        <w:t>空气湿度宜采用准确度不低于</w:t>
      </w:r>
      <w:r>
        <w:rPr>
          <w:rFonts w:ascii="Times New Roman"/>
        </w:rPr>
        <w:t>0.1</w:t>
      </w:r>
      <w:r>
        <w:rPr>
          <w:rFonts w:hint="eastAsia" w:ascii="Times New Roman"/>
        </w:rPr>
        <w:t>级的温湿度计测量。</w:t>
      </w:r>
    </w:p>
    <w:p w14:paraId="2E73C150">
      <w:pPr>
        <w:pStyle w:val="66"/>
        <w:snapToGrid w:val="0"/>
        <w:spacing w:line="300" w:lineRule="auto"/>
        <w:ind w:firstLine="0" w:firstLineChars="0"/>
        <w:rPr>
          <w:rFonts w:hint="eastAsia" w:ascii="黑体" w:hAnsi="黑体" w:eastAsia="黑体"/>
          <w:szCs w:val="21"/>
        </w:rPr>
      </w:pPr>
      <w:r>
        <w:rPr>
          <w:rFonts w:hint="eastAsia" w:ascii="黑体" w:hAnsi="黑体" w:eastAsia="黑体"/>
          <w:szCs w:val="21"/>
        </w:rPr>
        <w:t>7.3.12</w:t>
      </w:r>
      <w:r>
        <w:rPr>
          <w:rFonts w:hint="eastAsia" w:ascii="黑体" w:hAnsi="黑体" w:eastAsia="黑体"/>
        </w:rPr>
        <w:t xml:space="preserve">  </w:t>
      </w:r>
      <w:r>
        <w:rPr>
          <w:rFonts w:hint="eastAsia" w:ascii="Times New Roman"/>
        </w:rPr>
        <w:t>烟气成分中过剩空气系数应采用</w:t>
      </w:r>
      <w:r>
        <w:rPr>
          <w:rFonts w:hint="eastAsia" w:ascii="Times New Roman"/>
          <w:szCs w:val="21"/>
        </w:rPr>
        <w:t>准确度不小于</w:t>
      </w:r>
      <w:r>
        <w:rPr>
          <w:rFonts w:ascii="Times New Roman"/>
          <w:szCs w:val="21"/>
        </w:rPr>
        <w:t>1.0</w:t>
      </w:r>
      <w:r>
        <w:rPr>
          <w:rFonts w:hint="eastAsia" w:ascii="Times New Roman"/>
          <w:szCs w:val="21"/>
        </w:rPr>
        <w:t>级的烟气分析仪测量，测试前应对烟气分析仪进行校验。</w:t>
      </w:r>
    </w:p>
    <w:p w14:paraId="29CBDF73">
      <w:pPr>
        <w:pStyle w:val="66"/>
        <w:snapToGrid w:val="0"/>
        <w:spacing w:line="300" w:lineRule="auto"/>
        <w:ind w:firstLine="0" w:firstLineChars="0"/>
        <w:rPr>
          <w:rFonts w:ascii="Times New Roman"/>
          <w:szCs w:val="21"/>
        </w:rPr>
      </w:pPr>
      <w:r>
        <w:rPr>
          <w:rFonts w:hint="eastAsia" w:ascii="黑体" w:hAnsi="黑体" w:eastAsia="黑体"/>
          <w:szCs w:val="21"/>
        </w:rPr>
        <w:t xml:space="preserve">7.3.13  </w:t>
      </w:r>
      <w:r>
        <w:rPr>
          <w:rFonts w:hint="eastAsia" w:ascii="Times New Roman"/>
          <w:szCs w:val="21"/>
        </w:rPr>
        <w:t>测试的</w:t>
      </w:r>
      <w:r>
        <w:rPr>
          <w:rFonts w:ascii="Times New Roman"/>
          <w:szCs w:val="21"/>
        </w:rPr>
        <w:t>24次</w:t>
      </w:r>
      <w:r>
        <w:rPr>
          <w:rFonts w:hint="eastAsia" w:ascii="Times New Roman"/>
          <w:szCs w:val="21"/>
        </w:rPr>
        <w:t>出口排烟温度的算术平均</w:t>
      </w:r>
      <w:r>
        <w:rPr>
          <w:rFonts w:ascii="Times New Roman"/>
          <w:szCs w:val="21"/>
        </w:rPr>
        <w:t>值</w:t>
      </w:r>
      <w:r>
        <w:rPr>
          <w:rFonts w:hint="eastAsia" w:ascii="Times New Roman"/>
          <w:szCs w:val="21"/>
        </w:rPr>
        <w:t>，与被加热介质进口温度的算术平均值之差应符合要求。</w:t>
      </w:r>
    </w:p>
    <w:p w14:paraId="0D47F9E6">
      <w:pPr>
        <w:pStyle w:val="69"/>
        <w:numPr>
          <w:ilvl w:val="0"/>
          <w:numId w:val="0"/>
        </w:numPr>
        <w:snapToGrid w:val="0"/>
        <w:spacing w:before="156" w:beforeLines="50" w:after="156" w:afterLines="50" w:line="300" w:lineRule="auto"/>
        <w:rPr>
          <w:rFonts w:hint="eastAsia" w:hAnsi="黑体"/>
        </w:rPr>
      </w:pPr>
      <w:r>
        <w:rPr>
          <w:rFonts w:hint="eastAsia" w:hAnsi="黑体"/>
        </w:rPr>
        <w:t>7.4  耐温性能</w:t>
      </w:r>
    </w:p>
    <w:p w14:paraId="1D4AAC19">
      <w:pPr>
        <w:snapToGrid w:val="0"/>
        <w:spacing w:line="300" w:lineRule="auto"/>
        <w:ind w:firstLine="420" w:firstLineChars="200"/>
      </w:pPr>
      <w:r>
        <w:t>烟气冷凝热能回收装置</w:t>
      </w:r>
      <w:r>
        <w:rPr>
          <w:rFonts w:hint="eastAsia"/>
        </w:rPr>
        <w:t>在燃气锅炉本体的最高排烟温度条件下，连续运</w:t>
      </w:r>
      <w:r>
        <w:t>行</w:t>
      </w:r>
      <w:r>
        <w:rPr>
          <w:rFonts w:hint="eastAsia"/>
        </w:rPr>
        <w:t>30</w:t>
      </w:r>
      <w:r>
        <w:t>min，</w:t>
      </w:r>
      <w:r>
        <w:rPr>
          <w:rFonts w:hint="eastAsia"/>
        </w:rPr>
        <w:t>目测所有部件、材料，不应有损坏和变形。</w:t>
      </w:r>
    </w:p>
    <w:p w14:paraId="54B8EFC1">
      <w:pPr>
        <w:pStyle w:val="69"/>
        <w:numPr>
          <w:ilvl w:val="0"/>
          <w:numId w:val="0"/>
        </w:numPr>
        <w:snapToGrid w:val="0"/>
        <w:spacing w:before="156" w:beforeLines="50" w:after="156" w:afterLines="50" w:line="300" w:lineRule="auto"/>
        <w:rPr>
          <w:rFonts w:hint="eastAsia" w:hAnsi="黑体"/>
        </w:rPr>
      </w:pPr>
      <w:r>
        <w:rPr>
          <w:rFonts w:hint="eastAsia" w:hAnsi="黑体"/>
        </w:rPr>
        <w:t>7.5  耐腐蚀性能</w:t>
      </w:r>
    </w:p>
    <w:p w14:paraId="55D2B38D">
      <w:pPr>
        <w:snapToGrid w:val="0"/>
        <w:spacing w:line="300" w:lineRule="auto"/>
        <w:ind w:firstLine="420" w:firstLineChars="200"/>
      </w:pPr>
      <w:r>
        <w:t>烟气冷凝热能回收</w:t>
      </w:r>
      <w:r>
        <w:rPr>
          <w:rFonts w:hint="eastAsia"/>
        </w:rPr>
        <w:t>采用</w:t>
      </w:r>
      <w:r>
        <w:t>目测方法</w:t>
      </w:r>
      <w:r>
        <w:rPr>
          <w:rFonts w:hint="eastAsia"/>
        </w:rPr>
        <w:t>，表面防护层应无起皮、鼓泡、脱落现象，整个装置无锈蚀现象。</w:t>
      </w:r>
    </w:p>
    <w:p w14:paraId="0F3F0C68">
      <w:pPr>
        <w:pStyle w:val="69"/>
        <w:numPr>
          <w:ilvl w:val="0"/>
          <w:numId w:val="0"/>
        </w:numPr>
        <w:snapToGrid w:val="0"/>
        <w:spacing w:before="156" w:beforeLines="50" w:after="156" w:afterLines="50" w:line="300" w:lineRule="auto"/>
        <w:rPr>
          <w:rFonts w:hint="eastAsia" w:hAnsi="黑体"/>
        </w:rPr>
      </w:pPr>
      <w:r>
        <w:rPr>
          <w:rFonts w:hint="eastAsia" w:hAnsi="黑体"/>
        </w:rPr>
        <w:t>7.6  烟气阻力</w:t>
      </w:r>
    </w:p>
    <w:p w14:paraId="00CB9FA4">
      <w:pPr>
        <w:pStyle w:val="66"/>
        <w:snapToGrid w:val="0"/>
        <w:spacing w:line="300" w:lineRule="auto"/>
        <w:ind w:firstLine="0" w:firstLineChars="0"/>
        <w:rPr>
          <w:rFonts w:ascii="Times New Roman"/>
        </w:rPr>
      </w:pPr>
      <w:r>
        <w:rPr>
          <w:rFonts w:hint="eastAsia" w:ascii="黑体" w:hAnsi="黑体" w:eastAsia="黑体"/>
        </w:rPr>
        <w:t xml:space="preserve">7.6.1 </w:t>
      </w:r>
      <w:r>
        <w:rPr>
          <w:rFonts w:hint="eastAsia" w:hAnsi="黑体"/>
        </w:rPr>
        <w:t xml:space="preserve"> </w:t>
      </w:r>
      <w:r>
        <w:rPr>
          <w:rFonts w:hint="eastAsia" w:ascii="Times New Roman"/>
          <w:kern w:val="2"/>
        </w:rPr>
        <w:t>烟气阻力</w:t>
      </w:r>
      <w:r>
        <w:rPr>
          <w:rFonts w:hint="eastAsia" w:ascii="Times New Roman"/>
        </w:rPr>
        <w:t>采用</w:t>
      </w:r>
      <w:r>
        <w:rPr>
          <w:rFonts w:hint="eastAsia" w:ascii="Times New Roman"/>
          <w:kern w:val="2"/>
        </w:rPr>
        <w:t>准确度不低于0.5级的其他压力仪表</w:t>
      </w:r>
      <w:r>
        <w:rPr>
          <w:rFonts w:hint="eastAsia" w:ascii="Times New Roman"/>
        </w:rPr>
        <w:t>检测。</w:t>
      </w:r>
    </w:p>
    <w:p w14:paraId="1EB8105A">
      <w:pPr>
        <w:pStyle w:val="66"/>
        <w:snapToGrid w:val="0"/>
        <w:spacing w:line="300" w:lineRule="auto"/>
        <w:ind w:firstLine="0" w:firstLineChars="0"/>
        <w:rPr>
          <w:rFonts w:ascii="Times New Roman"/>
          <w:kern w:val="2"/>
        </w:rPr>
      </w:pPr>
      <w:r>
        <w:rPr>
          <w:rFonts w:hint="eastAsia" w:ascii="黑体" w:hAnsi="黑体" w:eastAsia="黑体"/>
        </w:rPr>
        <w:t>7.6.2</w:t>
      </w:r>
      <w:r>
        <w:rPr>
          <w:rFonts w:hint="eastAsia" w:hAnsi="黑体"/>
        </w:rPr>
        <w:t xml:space="preserve">  </w:t>
      </w:r>
      <w:r>
        <w:rPr>
          <w:rFonts w:hint="eastAsia" w:ascii="Times New Roman"/>
          <w:kern w:val="2"/>
        </w:rPr>
        <w:t>压力仪表</w:t>
      </w:r>
      <w:r>
        <w:rPr>
          <w:rFonts w:hint="eastAsia" w:ascii="Times New Roman"/>
        </w:rPr>
        <w:t>的连接管应分别安装在烟气进/出口的导流段上</w:t>
      </w:r>
      <w:r>
        <w:rPr>
          <w:rFonts w:hint="eastAsia" w:ascii="Times New Roman"/>
          <w:kern w:val="2"/>
        </w:rPr>
        <w:t>，测点位置应靠近烟气导流段进/出口，并应位于烟气流动稳定段。</w:t>
      </w:r>
    </w:p>
    <w:p w14:paraId="165801E6">
      <w:pPr>
        <w:pStyle w:val="66"/>
        <w:snapToGrid w:val="0"/>
        <w:spacing w:line="300" w:lineRule="auto"/>
        <w:ind w:firstLine="0" w:firstLineChars="0"/>
        <w:rPr>
          <w:rFonts w:hint="eastAsia" w:ascii="黑体" w:hAnsi="黑体" w:eastAsia="黑体"/>
        </w:rPr>
      </w:pPr>
      <w:r>
        <w:rPr>
          <w:rFonts w:hint="eastAsia" w:ascii="黑体" w:hAnsi="黑体" w:eastAsia="黑体"/>
        </w:rPr>
        <w:t xml:space="preserve">7.6.3  </w:t>
      </w:r>
      <w:r>
        <w:rPr>
          <w:rFonts w:ascii="Times New Roman"/>
        </w:rPr>
        <w:t>烟道</w:t>
      </w:r>
      <w:r>
        <w:rPr>
          <w:rFonts w:hint="eastAsia" w:ascii="Times New Roman"/>
        </w:rPr>
        <w:t>的</w:t>
      </w:r>
      <w:r>
        <w:rPr>
          <w:rFonts w:ascii="Times New Roman"/>
        </w:rPr>
        <w:t>烟气阻力包括燃气锅炉烟气出口至烟气进口导流段的烟道</w:t>
      </w:r>
      <w:r>
        <w:rPr>
          <w:rFonts w:hint="eastAsia" w:ascii="Times New Roman"/>
        </w:rPr>
        <w:t>、</w:t>
      </w:r>
      <w:r>
        <w:rPr>
          <w:rFonts w:ascii="Times New Roman"/>
        </w:rPr>
        <w:t>烟气</w:t>
      </w:r>
      <w:r>
        <w:rPr>
          <w:rFonts w:hint="eastAsia" w:ascii="Times New Roman"/>
        </w:rPr>
        <w:t>出</w:t>
      </w:r>
      <w:r>
        <w:rPr>
          <w:rFonts w:ascii="Times New Roman"/>
        </w:rPr>
        <w:t>口导流段至烟囱的烟道两部分阻力</w:t>
      </w:r>
      <w:r>
        <w:rPr>
          <w:rFonts w:hint="eastAsia" w:ascii="Times New Roman"/>
        </w:rPr>
        <w:t>之和。</w:t>
      </w:r>
    </w:p>
    <w:p w14:paraId="494D922F">
      <w:pPr>
        <w:pStyle w:val="66"/>
        <w:snapToGrid w:val="0"/>
        <w:spacing w:line="300" w:lineRule="auto"/>
        <w:ind w:firstLine="0" w:firstLineChars="0"/>
        <w:rPr>
          <w:rFonts w:ascii="Times New Roman"/>
        </w:rPr>
      </w:pPr>
      <w:r>
        <w:rPr>
          <w:rFonts w:hint="eastAsia" w:ascii="黑体" w:hAnsi="黑体" w:eastAsia="黑体"/>
        </w:rPr>
        <w:t xml:space="preserve">7.6.4  </w:t>
      </w:r>
      <w:r>
        <w:rPr>
          <w:rFonts w:hint="eastAsia" w:ascii="Times New Roman"/>
        </w:rPr>
        <w:t>燃气</w:t>
      </w:r>
      <w:r>
        <w:rPr>
          <w:rFonts w:ascii="Times New Roman"/>
        </w:rPr>
        <w:t>锅炉排烟余压</w:t>
      </w:r>
      <w:r>
        <w:rPr>
          <w:rFonts w:hint="eastAsia" w:ascii="Times New Roman"/>
        </w:rPr>
        <w:t>采用</w:t>
      </w:r>
      <w:r>
        <w:rPr>
          <w:rFonts w:hint="eastAsia" w:ascii="Times New Roman"/>
          <w:kern w:val="2"/>
        </w:rPr>
        <w:t>准确度不低于0.5级的压力仪表</w:t>
      </w:r>
      <w:r>
        <w:rPr>
          <w:rFonts w:hint="eastAsia" w:ascii="Times New Roman"/>
        </w:rPr>
        <w:t>检测，测点位置应靠近燃气锅炉烟气出口1m范围内。</w:t>
      </w:r>
    </w:p>
    <w:p w14:paraId="3FEDEB0E">
      <w:pPr>
        <w:pStyle w:val="66"/>
        <w:snapToGrid w:val="0"/>
        <w:spacing w:line="300" w:lineRule="auto"/>
        <w:ind w:firstLine="0" w:firstLineChars="0"/>
        <w:rPr>
          <w:rFonts w:ascii="Times New Roman"/>
        </w:rPr>
      </w:pPr>
      <w:r>
        <w:rPr>
          <w:rFonts w:hint="eastAsia" w:ascii="黑体" w:hAnsi="黑体" w:eastAsia="黑体"/>
        </w:rPr>
        <w:t xml:space="preserve">7.6.5  </w:t>
      </w:r>
      <w:r>
        <w:rPr>
          <w:rFonts w:ascii="Times New Roman"/>
        </w:rPr>
        <w:t>烟囱抽力和烟囱阻力的</w:t>
      </w:r>
      <w:r>
        <w:t>计算</w:t>
      </w:r>
      <w:r>
        <w:rPr>
          <w:rFonts w:ascii="Times New Roman"/>
        </w:rPr>
        <w:t>应</w:t>
      </w:r>
      <w:r>
        <w:rPr>
          <w:rFonts w:hint="eastAsia" w:ascii="Times New Roman"/>
        </w:rPr>
        <w:t>符合</w:t>
      </w:r>
      <w:r>
        <w:rPr>
          <w:rFonts w:ascii="Times New Roman"/>
        </w:rPr>
        <w:t>附录</w:t>
      </w:r>
      <w:r>
        <w:rPr>
          <w:rFonts w:hint="eastAsia" w:ascii="Times New Roman"/>
        </w:rPr>
        <w:t>D</w:t>
      </w:r>
      <w:r>
        <w:rPr>
          <w:rFonts w:ascii="Times New Roman"/>
        </w:rPr>
        <w:t>的</w:t>
      </w:r>
      <w:r>
        <w:rPr>
          <w:rFonts w:hint="eastAsia"/>
        </w:rPr>
        <w:t>规定</w:t>
      </w:r>
      <w:r>
        <w:rPr>
          <w:rFonts w:hint="eastAsia" w:ascii="Times New Roman"/>
        </w:rPr>
        <w:t>。</w:t>
      </w:r>
    </w:p>
    <w:p w14:paraId="255F4F4E">
      <w:pPr>
        <w:pStyle w:val="66"/>
        <w:snapToGrid w:val="0"/>
        <w:spacing w:line="300" w:lineRule="auto"/>
        <w:ind w:firstLine="0" w:firstLineChars="0"/>
      </w:pPr>
      <w:r>
        <w:rPr>
          <w:rFonts w:hint="eastAsia" w:ascii="黑体" w:hAnsi="黑体" w:eastAsia="黑体"/>
        </w:rPr>
        <w:t xml:space="preserve">7.6.6  </w:t>
      </w:r>
      <w:r>
        <w:rPr>
          <w:rFonts w:hint="eastAsia"/>
        </w:rPr>
        <w:t>助燃空气系统阻力应按</w:t>
      </w:r>
      <w:r>
        <w:rPr>
          <w:rFonts w:ascii="Times New Roman"/>
        </w:rPr>
        <w:t>式（4）</w:t>
      </w:r>
      <w:r>
        <w:rPr>
          <w:rFonts w:hint="eastAsia" w:ascii="Times New Roman"/>
        </w:rPr>
        <w:t>计算</w:t>
      </w:r>
      <w:r>
        <w:rPr>
          <w:rFonts w:ascii="Times New Roman"/>
        </w:rPr>
        <w:t>：</w:t>
      </w:r>
    </w:p>
    <w:p w14:paraId="5472274C">
      <w:pPr>
        <w:jc w:val="right"/>
      </w:pPr>
      <w:r>
        <w:rPr>
          <w:position w:val="-14"/>
        </w:rPr>
        <w:object>
          <v:shape id="_x0000_i1028" o:spt="75" type="#_x0000_t75" style="height:21.5pt;width:101.5pt;" o:ole="t" filled="f" o:preferrelative="f"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rPr>
        <w:t xml:space="preserve">       ……………………………（4）</w:t>
      </w:r>
    </w:p>
    <w:p w14:paraId="3A5A5EC9">
      <w:pPr>
        <w:pStyle w:val="66"/>
        <w:snapToGrid w:val="0"/>
        <w:spacing w:line="300" w:lineRule="auto"/>
        <w:ind w:firstLine="42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113"/>
        <w:gridCol w:w="7619"/>
      </w:tblGrid>
      <w:tr w14:paraId="6CDFB3B0">
        <w:tblPrEx>
          <w:tblCellMar>
            <w:top w:w="0" w:type="dxa"/>
            <w:left w:w="0" w:type="dxa"/>
            <w:bottom w:w="0" w:type="dxa"/>
            <w:right w:w="0" w:type="dxa"/>
          </w:tblCellMar>
        </w:tblPrEx>
        <w:tc>
          <w:tcPr>
            <w:tcW w:w="1138" w:type="dxa"/>
            <w:shd w:val="clear" w:color="auto" w:fill="auto"/>
          </w:tcPr>
          <w:p w14:paraId="37F30622">
            <w:pPr>
              <w:pStyle w:val="66"/>
              <w:snapToGrid w:val="0"/>
              <w:spacing w:before="31" w:beforeLines="10" w:after="31" w:afterLines="10"/>
              <w:ind w:firstLine="0" w:firstLineChars="0"/>
              <w:jc w:val="right"/>
              <w:rPr>
                <w:rFonts w:ascii="Times New Roman"/>
              </w:rPr>
            </w:pPr>
            <w:r>
              <w:rPr>
                <w:rFonts w:hint="eastAsia" w:hAnsi="宋体"/>
                <w:i/>
              </w:rPr>
              <w:t>∑</w:t>
            </w:r>
            <w:r>
              <w:rPr>
                <w:rFonts w:hint="eastAsia" w:ascii="Times New Roman"/>
                <w:i/>
              </w:rPr>
              <w:t>P</w:t>
            </w:r>
            <w:r>
              <w:rPr>
                <w:rFonts w:hint="eastAsia" w:ascii="Times New Roman"/>
                <w:i/>
                <w:vertAlign w:val="subscript"/>
              </w:rPr>
              <w:t>ky</w:t>
            </w:r>
            <w:r>
              <w:rPr>
                <w:rFonts w:ascii="Times New Roman"/>
                <w:i/>
              </w:rPr>
              <w:t>——</w:t>
            </w:r>
          </w:p>
        </w:tc>
        <w:tc>
          <w:tcPr>
            <w:tcW w:w="8217" w:type="dxa"/>
            <w:shd w:val="clear" w:color="auto" w:fill="auto"/>
          </w:tcPr>
          <w:p w14:paraId="013F1A47">
            <w:pPr>
              <w:pStyle w:val="66"/>
              <w:snapToGrid w:val="0"/>
              <w:spacing w:before="31" w:beforeLines="10" w:after="31" w:afterLines="10"/>
              <w:ind w:firstLine="0" w:firstLineChars="0"/>
              <w:rPr>
                <w:rFonts w:ascii="Times New Roman"/>
                <w:szCs w:val="21"/>
              </w:rPr>
            </w:pPr>
            <w:r>
              <w:rPr>
                <w:rFonts w:hint="eastAsia" w:ascii="Times New Roman"/>
                <w:szCs w:val="21"/>
              </w:rPr>
              <w:t>助燃空气系统阻力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r w14:paraId="378983A3">
        <w:tblPrEx>
          <w:tblCellMar>
            <w:top w:w="0" w:type="dxa"/>
            <w:left w:w="0" w:type="dxa"/>
            <w:bottom w:w="0" w:type="dxa"/>
            <w:right w:w="0" w:type="dxa"/>
          </w:tblCellMar>
        </w:tblPrEx>
        <w:tc>
          <w:tcPr>
            <w:tcW w:w="1138" w:type="dxa"/>
            <w:shd w:val="clear" w:color="auto" w:fill="auto"/>
          </w:tcPr>
          <w:p w14:paraId="5CFD52FC">
            <w:pPr>
              <w:pStyle w:val="66"/>
              <w:snapToGrid w:val="0"/>
              <w:spacing w:before="31" w:beforeLines="10" w:after="31" w:afterLines="10"/>
              <w:ind w:firstLine="0" w:firstLineChars="0"/>
              <w:jc w:val="right"/>
              <w:rPr>
                <w:rFonts w:ascii="Times New Roman"/>
              </w:rPr>
            </w:pPr>
            <w:r>
              <w:rPr>
                <w:rFonts w:hint="eastAsia" w:hAnsi="宋体"/>
                <w:i/>
              </w:rPr>
              <w:t>△</w:t>
            </w:r>
            <w:r>
              <w:rPr>
                <w:rFonts w:hint="eastAsia" w:ascii="Times New Roman"/>
                <w:i/>
              </w:rPr>
              <w:t>P</w:t>
            </w:r>
            <w:r>
              <w:rPr>
                <w:rFonts w:hint="eastAsia" w:ascii="Times New Roman"/>
                <w:i/>
                <w:vertAlign w:val="subscript"/>
              </w:rPr>
              <w:t>ky</w:t>
            </w:r>
            <w:r>
              <w:rPr>
                <w:rFonts w:ascii="Times New Roman"/>
                <w:i/>
              </w:rPr>
              <w:t>——</w:t>
            </w:r>
          </w:p>
        </w:tc>
        <w:tc>
          <w:tcPr>
            <w:tcW w:w="8217" w:type="dxa"/>
            <w:shd w:val="clear" w:color="auto" w:fill="auto"/>
          </w:tcPr>
          <w:p w14:paraId="7D657013">
            <w:pPr>
              <w:pStyle w:val="66"/>
              <w:snapToGrid w:val="0"/>
              <w:spacing w:before="31" w:beforeLines="10" w:after="31" w:afterLines="10"/>
              <w:ind w:firstLine="0" w:firstLineChars="0"/>
              <w:rPr>
                <w:rFonts w:ascii="Times New Roman"/>
                <w:szCs w:val="21"/>
              </w:rPr>
            </w:pPr>
            <w:r>
              <w:rPr>
                <w:rFonts w:hint="eastAsia" w:ascii="Times New Roman"/>
                <w:szCs w:val="21"/>
              </w:rPr>
              <w:t>空气预热器的气侧阻力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p>
        </w:tc>
      </w:tr>
      <w:tr w14:paraId="1004F61C">
        <w:tblPrEx>
          <w:tblCellMar>
            <w:top w:w="0" w:type="dxa"/>
            <w:left w:w="0" w:type="dxa"/>
            <w:bottom w:w="0" w:type="dxa"/>
            <w:right w:w="0" w:type="dxa"/>
          </w:tblCellMar>
        </w:tblPrEx>
        <w:tc>
          <w:tcPr>
            <w:tcW w:w="1138" w:type="dxa"/>
            <w:shd w:val="clear" w:color="auto" w:fill="auto"/>
          </w:tcPr>
          <w:p w14:paraId="318BCC13">
            <w:pPr>
              <w:pStyle w:val="66"/>
              <w:snapToGrid w:val="0"/>
              <w:spacing w:before="31" w:beforeLines="10" w:after="31" w:afterLines="10"/>
              <w:ind w:firstLine="0" w:firstLineChars="0"/>
              <w:jc w:val="right"/>
              <w:rPr>
                <w:rFonts w:ascii="Times New Roman"/>
              </w:rPr>
            </w:pPr>
            <w:r>
              <w:rPr>
                <w:rFonts w:hint="eastAsia" w:hAnsi="宋体"/>
                <w:i/>
              </w:rPr>
              <w:t>△</w:t>
            </w:r>
            <w:r>
              <w:rPr>
                <w:rFonts w:hint="eastAsia" w:ascii="Times New Roman"/>
                <w:i/>
              </w:rPr>
              <w:t>P</w:t>
            </w:r>
            <w:r>
              <w:rPr>
                <w:rFonts w:hint="eastAsia" w:ascii="Times New Roman"/>
                <w:i/>
                <w:vertAlign w:val="subscript"/>
              </w:rPr>
              <w:t>fd</w:t>
            </w:r>
            <w:r>
              <w:rPr>
                <w:rFonts w:ascii="Times New Roman"/>
                <w:i/>
              </w:rPr>
              <w:t>——</w:t>
            </w:r>
          </w:p>
        </w:tc>
        <w:tc>
          <w:tcPr>
            <w:tcW w:w="8217" w:type="dxa"/>
            <w:shd w:val="clear" w:color="auto" w:fill="auto"/>
          </w:tcPr>
          <w:p w14:paraId="5B20AFCB">
            <w:pPr>
              <w:pStyle w:val="66"/>
              <w:snapToGrid w:val="0"/>
              <w:spacing w:before="31" w:beforeLines="10" w:after="31" w:afterLines="10"/>
              <w:ind w:firstLine="0" w:firstLineChars="0"/>
              <w:rPr>
                <w:rFonts w:ascii="Times New Roman"/>
                <w:szCs w:val="21"/>
              </w:rPr>
            </w:pPr>
            <w:r>
              <w:rPr>
                <w:rFonts w:hint="eastAsia" w:ascii="Times New Roman"/>
                <w:szCs w:val="21"/>
              </w:rPr>
              <w:t>风道的空气阻力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bl>
    <w:p w14:paraId="29625136">
      <w:pPr>
        <w:pStyle w:val="66"/>
        <w:snapToGrid w:val="0"/>
        <w:spacing w:line="300" w:lineRule="auto"/>
        <w:ind w:firstLine="0" w:firstLineChars="0"/>
        <w:rPr>
          <w:rFonts w:ascii="Times New Roman"/>
        </w:rPr>
      </w:pPr>
      <w:r>
        <w:rPr>
          <w:rFonts w:hint="eastAsia" w:ascii="黑体" w:hAnsi="黑体" w:eastAsia="黑体"/>
        </w:rPr>
        <w:t xml:space="preserve">7.6.7  </w:t>
      </w:r>
      <w:r>
        <w:rPr>
          <w:rFonts w:hint="eastAsia" w:ascii="Times New Roman"/>
        </w:rPr>
        <w:t>空气预热器的气侧阻力采用</w:t>
      </w:r>
      <w:r>
        <w:rPr>
          <w:rFonts w:hint="eastAsia" w:ascii="Times New Roman"/>
          <w:kern w:val="2"/>
        </w:rPr>
        <w:t>准确度不低于0.5级的压差仪表</w:t>
      </w:r>
      <w:r>
        <w:rPr>
          <w:rFonts w:hint="eastAsia" w:ascii="Times New Roman"/>
        </w:rPr>
        <w:t>检测，测点位置应分别设置在靠近空气预热器的进口和出口1m范围内。</w:t>
      </w:r>
    </w:p>
    <w:p w14:paraId="3BD25192">
      <w:pPr>
        <w:pStyle w:val="66"/>
        <w:snapToGrid w:val="0"/>
        <w:spacing w:line="300" w:lineRule="auto"/>
        <w:ind w:firstLine="0" w:firstLineChars="0"/>
        <w:rPr>
          <w:rFonts w:hint="eastAsia" w:hAnsi="黑体"/>
        </w:rPr>
      </w:pPr>
      <w:r>
        <w:rPr>
          <w:rFonts w:hint="eastAsia" w:ascii="黑体" w:hAnsi="黑体" w:eastAsia="黑体"/>
        </w:rPr>
        <w:t xml:space="preserve">7.6.8  </w:t>
      </w:r>
      <w:r>
        <w:rPr>
          <w:rFonts w:hint="eastAsia" w:ascii="Times New Roman"/>
        </w:rPr>
        <w:t>风道的空气阻力采用</w:t>
      </w:r>
      <w:r>
        <w:rPr>
          <w:rFonts w:hint="eastAsia" w:ascii="Times New Roman"/>
          <w:kern w:val="2"/>
        </w:rPr>
        <w:t>准确度不低于0.5级的压差仪表</w:t>
      </w:r>
      <w:r>
        <w:rPr>
          <w:rFonts w:hint="eastAsia" w:ascii="Times New Roman"/>
        </w:rPr>
        <w:t>检测，测点位置应分别设置在风道的进出口两端。</w:t>
      </w:r>
    </w:p>
    <w:p w14:paraId="0E90166C">
      <w:pPr>
        <w:pStyle w:val="66"/>
        <w:snapToGrid w:val="0"/>
        <w:spacing w:line="300" w:lineRule="auto"/>
        <w:ind w:firstLine="0" w:firstLineChars="0"/>
        <w:rPr>
          <w:rFonts w:hint="eastAsia" w:ascii="黑体" w:hAnsi="黑体" w:eastAsia="黑体"/>
        </w:rPr>
      </w:pPr>
      <w:r>
        <w:rPr>
          <w:rFonts w:hint="eastAsia" w:ascii="黑体" w:hAnsi="黑体" w:eastAsia="黑体"/>
        </w:rPr>
        <w:t xml:space="preserve">7.6.9 </w:t>
      </w:r>
      <w:r>
        <w:rPr>
          <w:rFonts w:hint="eastAsia" w:ascii="Times New Roman"/>
        </w:rPr>
        <w:t>检验应在燃气锅炉热力工况调整到名义工况，且稳定1h后进行。</w:t>
      </w:r>
    </w:p>
    <w:p w14:paraId="48B8F28B">
      <w:pPr>
        <w:pStyle w:val="66"/>
        <w:snapToGrid w:val="0"/>
        <w:spacing w:line="300" w:lineRule="auto"/>
        <w:ind w:firstLine="0" w:firstLineChars="0"/>
        <w:rPr>
          <w:rFonts w:ascii="Times New Roman"/>
        </w:rPr>
      </w:pPr>
      <w:r>
        <w:rPr>
          <w:rFonts w:hint="eastAsia" w:ascii="黑体" w:hAnsi="黑体" w:eastAsia="黑体"/>
          <w:szCs w:val="21"/>
        </w:rPr>
        <w:t xml:space="preserve">7.6.10 </w:t>
      </w:r>
      <w:r>
        <w:rPr>
          <w:rFonts w:hint="eastAsia" w:ascii="Times New Roman"/>
        </w:rPr>
        <w:t>压力稳定后，进/出口压力值应每5min记录读数1次，连续记录24次。</w:t>
      </w:r>
    </w:p>
    <w:p w14:paraId="7A3D9902">
      <w:pPr>
        <w:pStyle w:val="66"/>
        <w:snapToGrid w:val="0"/>
        <w:spacing w:line="300" w:lineRule="auto"/>
        <w:ind w:firstLine="0" w:firstLineChars="0"/>
        <w:rPr>
          <w:rFonts w:ascii="Times New Roman"/>
        </w:rPr>
      </w:pPr>
      <w:r>
        <w:rPr>
          <w:rFonts w:hint="eastAsia" w:ascii="黑体" w:hAnsi="黑体" w:eastAsia="黑体"/>
        </w:rPr>
        <w:t xml:space="preserve">7.6.11 </w:t>
      </w:r>
      <w:r>
        <w:rPr>
          <w:rFonts w:hint="eastAsia" w:ascii="Times New Roman"/>
          <w:szCs w:val="21"/>
        </w:rPr>
        <w:t>测试的</w:t>
      </w:r>
      <w:r>
        <w:rPr>
          <w:rFonts w:ascii="Times New Roman"/>
          <w:szCs w:val="21"/>
        </w:rPr>
        <w:t>24次</w:t>
      </w:r>
      <w:r>
        <w:rPr>
          <w:rFonts w:ascii="Times New Roman"/>
        </w:rPr>
        <w:t>烟气阻力</w:t>
      </w:r>
      <w:r>
        <w:rPr>
          <w:rFonts w:hint="eastAsia" w:ascii="Times New Roman"/>
          <w:szCs w:val="21"/>
        </w:rPr>
        <w:t>的算术平均</w:t>
      </w:r>
      <w:r>
        <w:rPr>
          <w:rFonts w:ascii="Times New Roman"/>
          <w:szCs w:val="21"/>
        </w:rPr>
        <w:t>值</w:t>
      </w:r>
      <w:r>
        <w:rPr>
          <w:rFonts w:hint="eastAsia" w:ascii="Times New Roman"/>
        </w:rPr>
        <w:t>应符合6.6.3规定。</w:t>
      </w:r>
    </w:p>
    <w:p w14:paraId="2823CBC0">
      <w:pPr>
        <w:pStyle w:val="69"/>
        <w:numPr>
          <w:ilvl w:val="0"/>
          <w:numId w:val="0"/>
        </w:numPr>
        <w:snapToGrid w:val="0"/>
        <w:spacing w:before="156" w:beforeLines="50" w:after="156" w:afterLines="50" w:line="300" w:lineRule="auto"/>
        <w:rPr>
          <w:rFonts w:hint="eastAsia" w:hAnsi="黑体"/>
        </w:rPr>
      </w:pPr>
      <w:r>
        <w:rPr>
          <w:rFonts w:hint="eastAsia" w:hAnsi="黑体"/>
        </w:rPr>
        <w:t xml:space="preserve">7.7  </w:t>
      </w:r>
      <w:r>
        <w:rPr>
          <w:rFonts w:hAnsi="黑体"/>
        </w:rPr>
        <w:t>承压能力</w:t>
      </w:r>
    </w:p>
    <w:p w14:paraId="004C5F7E">
      <w:pPr>
        <w:snapToGrid w:val="0"/>
        <w:spacing w:line="300" w:lineRule="auto"/>
      </w:pPr>
      <w:r>
        <w:rPr>
          <w:rFonts w:hint="eastAsia" w:ascii="黑体" w:hAnsi="黑体" w:eastAsia="黑体"/>
        </w:rPr>
        <w:t xml:space="preserve">7.7.1  </w:t>
      </w:r>
      <w:r>
        <w:rPr>
          <w:rFonts w:hint="eastAsia"/>
        </w:rPr>
        <w:t>检测试验液体为洁净的水。</w:t>
      </w:r>
    </w:p>
    <w:p w14:paraId="0CF816FB">
      <w:pPr>
        <w:snapToGrid w:val="0"/>
        <w:spacing w:line="300" w:lineRule="auto"/>
      </w:pPr>
      <w:r>
        <w:rPr>
          <w:rFonts w:hint="eastAsia" w:ascii="黑体" w:hAnsi="黑体" w:eastAsia="黑体"/>
        </w:rPr>
        <w:t>7.7.2</w:t>
      </w:r>
      <w:r>
        <w:rPr>
          <w:rFonts w:hint="eastAsia"/>
        </w:rPr>
        <w:t xml:space="preserve">  检验可在常温下进行，且水温不低于5℃。</w:t>
      </w:r>
    </w:p>
    <w:p w14:paraId="24964320">
      <w:pPr>
        <w:snapToGrid w:val="0"/>
        <w:spacing w:line="300" w:lineRule="auto"/>
      </w:pPr>
      <w:r>
        <w:rPr>
          <w:rFonts w:hint="eastAsia" w:ascii="黑体" w:hAnsi="黑体" w:eastAsia="黑体"/>
        </w:rPr>
        <w:t>7.7.3</w:t>
      </w:r>
      <w:r>
        <w:rPr>
          <w:rFonts w:hint="eastAsia"/>
        </w:rPr>
        <w:t xml:space="preserve">  压力表的量程应为1.5倍</w:t>
      </w:r>
      <w:r>
        <w:rPr>
          <w:rFonts w:hint="eastAsia" w:ascii="宋体" w:hAnsi="宋体"/>
        </w:rPr>
        <w:t>～</w:t>
      </w:r>
      <w:r>
        <w:rPr>
          <w:rFonts w:hint="eastAsia"/>
        </w:rPr>
        <w:t>3倍的承压能力，宜为承压能力的</w:t>
      </w:r>
      <w:r>
        <w:t>2</w:t>
      </w:r>
      <w:r>
        <w:rPr>
          <w:rFonts w:hint="eastAsia"/>
        </w:rPr>
        <w:t>倍。压力表的准确度不应低于1.6级，表盘直径不应小于100mm。</w:t>
      </w:r>
    </w:p>
    <w:p w14:paraId="3399DD5C">
      <w:pPr>
        <w:snapToGrid w:val="0"/>
        <w:spacing w:line="300" w:lineRule="auto"/>
      </w:pPr>
      <w:r>
        <w:rPr>
          <w:rFonts w:hint="eastAsia" w:ascii="黑体" w:hAnsi="黑体" w:eastAsia="黑体"/>
        </w:rPr>
        <w:t>7.7.4</w:t>
      </w:r>
      <w:r>
        <w:rPr>
          <w:rFonts w:hint="eastAsia"/>
        </w:rPr>
        <w:t xml:space="preserve">  先将间壁式</w:t>
      </w:r>
      <w:r>
        <w:t>烟气冷凝热能回收装置内充水</w:t>
      </w:r>
      <w:r>
        <w:rPr>
          <w:rFonts w:hint="eastAsia"/>
        </w:rPr>
        <w:t>，</w:t>
      </w:r>
      <w:r>
        <w:t>并将内部空气排净</w:t>
      </w:r>
      <w:r>
        <w:rPr>
          <w:rFonts w:hint="eastAsia"/>
        </w:rPr>
        <w:t>，然后将</w:t>
      </w:r>
      <w:r>
        <w:t>压力缓慢升高</w:t>
      </w:r>
      <w:r>
        <w:rPr>
          <w:rFonts w:hint="eastAsia"/>
        </w:rPr>
        <w:t>至设计压力的1.5倍，</w:t>
      </w:r>
      <w:r>
        <w:t>保压</w:t>
      </w:r>
      <w:r>
        <w:rPr>
          <w:rFonts w:hint="eastAsia"/>
        </w:rPr>
        <w:t>10min以上，然后缓慢降至设计压力，并保压2h进行检查，目测装置不应有变形和泄漏。</w:t>
      </w:r>
    </w:p>
    <w:p w14:paraId="30CDEC99">
      <w:pPr>
        <w:pStyle w:val="69"/>
        <w:numPr>
          <w:ilvl w:val="0"/>
          <w:numId w:val="0"/>
        </w:numPr>
        <w:snapToGrid w:val="0"/>
        <w:spacing w:before="156" w:beforeLines="50" w:after="156" w:afterLines="50" w:line="300" w:lineRule="auto"/>
        <w:rPr>
          <w:rFonts w:hint="eastAsia" w:hAnsi="黑体"/>
        </w:rPr>
      </w:pPr>
      <w:r>
        <w:rPr>
          <w:rFonts w:hint="eastAsia" w:hAnsi="黑体"/>
        </w:rPr>
        <w:t>7.8  被加热介质阻力</w:t>
      </w:r>
    </w:p>
    <w:p w14:paraId="66FA876D">
      <w:pPr>
        <w:pStyle w:val="66"/>
        <w:snapToGrid w:val="0"/>
        <w:spacing w:line="300" w:lineRule="auto"/>
        <w:ind w:firstLine="0" w:firstLineChars="0"/>
      </w:pPr>
      <w:r>
        <w:rPr>
          <w:rFonts w:hint="eastAsia" w:ascii="黑体" w:eastAsia="黑体"/>
          <w:szCs w:val="21"/>
        </w:rPr>
        <w:t xml:space="preserve">7.8.1  </w:t>
      </w:r>
      <w:r>
        <w:rPr>
          <w:rFonts w:hint="eastAsia"/>
        </w:rPr>
        <w:t>被加热介质为气体时，应采用</w:t>
      </w:r>
      <w:r>
        <w:rPr>
          <w:rFonts w:hint="eastAsia" w:ascii="Times New Roman"/>
          <w:kern w:val="2"/>
        </w:rPr>
        <w:t>准确度均不小于0.5级的压力仪表</w:t>
      </w:r>
      <w:r>
        <w:rPr>
          <w:rFonts w:hint="eastAsia"/>
        </w:rPr>
        <w:t>，</w:t>
      </w:r>
      <w:r>
        <w:rPr>
          <w:rFonts w:hint="eastAsia" w:ascii="Times New Roman"/>
          <w:kern w:val="2"/>
        </w:rPr>
        <w:t>压力仪表</w:t>
      </w:r>
      <w:r>
        <w:rPr>
          <w:rFonts w:hint="eastAsia"/>
        </w:rPr>
        <w:t>的连接管应分别安装在空气</w:t>
      </w:r>
      <w:r>
        <w:rPr>
          <w:rFonts w:hint="eastAsia" w:hAnsi="宋体"/>
        </w:rPr>
        <w:t>进/出口的导流段上</w:t>
      </w:r>
      <w:r>
        <w:rPr>
          <w:rFonts w:hint="eastAsia" w:ascii="Times New Roman"/>
          <w:kern w:val="2"/>
        </w:rPr>
        <w:t>，测点位置距离烟气冷凝热能回收装置不应大于1m</w:t>
      </w:r>
      <w:r>
        <w:rPr>
          <w:rFonts w:hint="eastAsia" w:hAnsi="宋体"/>
        </w:rPr>
        <w:t>。</w:t>
      </w:r>
    </w:p>
    <w:p w14:paraId="342A60FD">
      <w:pPr>
        <w:pStyle w:val="66"/>
        <w:snapToGrid w:val="0"/>
        <w:spacing w:line="300" w:lineRule="auto"/>
        <w:ind w:firstLine="0" w:firstLineChars="0"/>
      </w:pPr>
      <w:r>
        <w:rPr>
          <w:rFonts w:ascii="黑体" w:eastAsia="黑体"/>
          <w:szCs w:val="21"/>
        </w:rPr>
        <w:t xml:space="preserve">7.8.2 </w:t>
      </w:r>
      <w:r>
        <w:rPr>
          <w:rFonts w:hint="eastAsia"/>
        </w:rPr>
        <w:t xml:space="preserve"> </w:t>
      </w:r>
      <w:r>
        <w:rPr>
          <w:rFonts w:hint="eastAsia" w:ascii="Times New Roman"/>
          <w:kern w:val="2"/>
        </w:rPr>
        <w:t>被加热介质为液体时，应采用准确度不小于</w:t>
      </w:r>
      <w:r>
        <w:rPr>
          <w:rFonts w:ascii="Times New Roman"/>
          <w:kern w:val="2"/>
        </w:rPr>
        <w:t>0.2</w:t>
      </w:r>
      <w:r>
        <w:rPr>
          <w:rFonts w:hint="eastAsia" w:ascii="Times New Roman"/>
          <w:kern w:val="2"/>
        </w:rPr>
        <w:t>级的压力表，压力表应分别安装在进/出水管上，测点距离烟气冷凝热能回收装置的进/出水口不应大于1m。</w:t>
      </w:r>
    </w:p>
    <w:p w14:paraId="58D799C8">
      <w:pPr>
        <w:pStyle w:val="66"/>
        <w:snapToGrid w:val="0"/>
        <w:spacing w:line="300" w:lineRule="auto"/>
        <w:ind w:firstLine="0" w:firstLineChars="0"/>
        <w:rPr>
          <w:rFonts w:ascii="Times New Roman"/>
          <w:szCs w:val="21"/>
        </w:rPr>
      </w:pPr>
      <w:r>
        <w:rPr>
          <w:rFonts w:hint="eastAsia" w:ascii="黑体" w:hAnsi="黑体" w:eastAsia="黑体"/>
          <w:szCs w:val="21"/>
        </w:rPr>
        <w:t xml:space="preserve">7.8.3  </w:t>
      </w:r>
      <w:r>
        <w:rPr>
          <w:rFonts w:ascii="Times New Roman"/>
          <w:szCs w:val="21"/>
        </w:rPr>
        <w:t>检验应在燃气锅炉热力工况调整到名义工况，</w:t>
      </w:r>
      <w:r>
        <w:rPr>
          <w:rFonts w:hint="eastAsia" w:ascii="Times New Roman"/>
          <w:szCs w:val="21"/>
        </w:rPr>
        <w:t>被</w:t>
      </w:r>
      <w:r>
        <w:rPr>
          <w:rFonts w:hint="eastAsia" w:ascii="Times New Roman"/>
        </w:rPr>
        <w:t>加热介质</w:t>
      </w:r>
      <w:r>
        <w:rPr>
          <w:rFonts w:hint="eastAsia" w:ascii="Times New Roman"/>
          <w:szCs w:val="21"/>
        </w:rPr>
        <w:t>流量为设计流量时进行检测</w:t>
      </w:r>
      <w:r>
        <w:rPr>
          <w:rFonts w:ascii="Times New Roman"/>
          <w:szCs w:val="21"/>
        </w:rPr>
        <w:t>。</w:t>
      </w:r>
    </w:p>
    <w:p w14:paraId="62337F9F">
      <w:pPr>
        <w:pStyle w:val="66"/>
        <w:snapToGrid w:val="0"/>
        <w:spacing w:line="300" w:lineRule="auto"/>
        <w:ind w:firstLine="0" w:firstLineChars="0"/>
        <w:rPr>
          <w:rFonts w:ascii="Times New Roman"/>
        </w:rPr>
      </w:pPr>
      <w:r>
        <w:rPr>
          <w:rFonts w:hint="eastAsia" w:ascii="黑体" w:hAnsi="黑体" w:eastAsia="黑体"/>
          <w:szCs w:val="21"/>
        </w:rPr>
        <w:t xml:space="preserve">7.8.4  </w:t>
      </w:r>
      <w:r>
        <w:rPr>
          <w:rFonts w:hint="eastAsia" w:ascii="Times New Roman"/>
        </w:rPr>
        <w:t>当被加热介质压力稳定后，</w:t>
      </w:r>
      <w:r>
        <w:rPr>
          <w:rFonts w:hint="eastAsia" w:ascii="Times New Roman"/>
          <w:szCs w:val="21"/>
        </w:rPr>
        <w:t>检测</w:t>
      </w:r>
      <w:r>
        <w:rPr>
          <w:rFonts w:ascii="Times New Roman"/>
        </w:rPr>
        <w:t>被加热介质</w:t>
      </w:r>
      <w:r>
        <w:rPr>
          <w:rFonts w:hint="eastAsia" w:ascii="Times New Roman"/>
        </w:rPr>
        <w:t>进/</w:t>
      </w:r>
      <w:r>
        <w:rPr>
          <w:rFonts w:ascii="Times New Roman"/>
        </w:rPr>
        <w:t>出口的压力</w:t>
      </w:r>
      <w:r>
        <w:rPr>
          <w:rFonts w:hint="eastAsia" w:ascii="Times New Roman"/>
        </w:rPr>
        <w:t>。</w:t>
      </w:r>
    </w:p>
    <w:p w14:paraId="6CB3DB2A">
      <w:pPr>
        <w:pStyle w:val="66"/>
        <w:snapToGrid w:val="0"/>
        <w:spacing w:line="300" w:lineRule="auto"/>
        <w:ind w:firstLine="0" w:firstLineChars="0"/>
        <w:rPr>
          <w:rFonts w:hint="eastAsia" w:ascii="黑体" w:hAnsi="黑体" w:eastAsia="黑体"/>
        </w:rPr>
      </w:pPr>
      <w:r>
        <w:rPr>
          <w:rFonts w:hint="eastAsia" w:ascii="黑体" w:hAnsi="黑体" w:eastAsia="黑体"/>
          <w:szCs w:val="21"/>
        </w:rPr>
        <w:t>7.8.5</w:t>
      </w:r>
      <w:r>
        <w:rPr>
          <w:rFonts w:hint="eastAsia" w:ascii="Times New Roman"/>
          <w:szCs w:val="21"/>
        </w:rPr>
        <w:t xml:space="preserve">  </w:t>
      </w:r>
      <w:r>
        <w:rPr>
          <w:rFonts w:ascii="Times New Roman"/>
          <w:szCs w:val="21"/>
        </w:rPr>
        <w:t>进/出口压力值应每5min记录读数1次，</w:t>
      </w:r>
      <w:r>
        <w:rPr>
          <w:rFonts w:hint="eastAsia" w:ascii="Times New Roman"/>
          <w:szCs w:val="21"/>
        </w:rPr>
        <w:t>连续</w:t>
      </w:r>
      <w:r>
        <w:rPr>
          <w:rFonts w:ascii="Times New Roman"/>
          <w:szCs w:val="21"/>
        </w:rPr>
        <w:t>记录</w:t>
      </w:r>
      <w:r>
        <w:rPr>
          <w:rFonts w:hint="eastAsia" w:ascii="Times New Roman"/>
          <w:szCs w:val="21"/>
        </w:rPr>
        <w:t>24</w:t>
      </w:r>
      <w:r>
        <w:rPr>
          <w:rFonts w:ascii="Times New Roman"/>
          <w:szCs w:val="21"/>
        </w:rPr>
        <w:t>次</w:t>
      </w:r>
      <w:r>
        <w:rPr>
          <w:rFonts w:hint="eastAsia" w:ascii="Times New Roman"/>
          <w:szCs w:val="21"/>
        </w:rPr>
        <w:t>。</w:t>
      </w:r>
    </w:p>
    <w:p w14:paraId="4AEBC362">
      <w:pPr>
        <w:pStyle w:val="66"/>
        <w:snapToGrid w:val="0"/>
        <w:spacing w:line="300" w:lineRule="auto"/>
        <w:ind w:firstLine="0" w:firstLineChars="0"/>
      </w:pPr>
      <w:r>
        <w:rPr>
          <w:rFonts w:hint="eastAsia" w:ascii="黑体" w:hAnsi="黑体" w:eastAsia="黑体"/>
          <w:szCs w:val="21"/>
        </w:rPr>
        <w:t xml:space="preserve">7.8.6  </w:t>
      </w:r>
      <w:r>
        <w:rPr>
          <w:rFonts w:ascii="Times New Roman"/>
          <w:szCs w:val="21"/>
        </w:rPr>
        <w:t>烟道</w:t>
      </w:r>
      <w:r>
        <w:rPr>
          <w:rFonts w:hint="eastAsia" w:ascii="Times New Roman"/>
        </w:rPr>
        <w:t>的</w:t>
      </w:r>
      <w:r>
        <w:rPr>
          <w:rFonts w:ascii="Times New Roman"/>
        </w:rPr>
        <w:t>烟气阻力</w:t>
      </w:r>
      <w:r>
        <w:rPr>
          <w:rFonts w:hint="eastAsia" w:ascii="Times New Roman"/>
        </w:rPr>
        <w:t>、</w:t>
      </w:r>
      <w:r>
        <w:rPr>
          <w:rFonts w:ascii="Times New Roman"/>
        </w:rPr>
        <w:t>锅炉排烟余压</w:t>
      </w:r>
      <w:r>
        <w:rPr>
          <w:rFonts w:hint="eastAsia" w:ascii="Times New Roman"/>
        </w:rPr>
        <w:t>、</w:t>
      </w:r>
      <w:r>
        <w:rPr>
          <w:rFonts w:ascii="Times New Roman"/>
        </w:rPr>
        <w:t>烟囱抽力</w:t>
      </w:r>
      <w:r>
        <w:rPr>
          <w:rFonts w:hint="eastAsia" w:ascii="Times New Roman"/>
        </w:rPr>
        <w:t>、</w:t>
      </w:r>
      <w:r>
        <w:rPr>
          <w:rFonts w:hint="eastAsia"/>
        </w:rPr>
        <w:t>助燃空气系统阻力检测</w:t>
      </w:r>
      <w:r>
        <w:rPr>
          <w:rFonts w:hint="eastAsia" w:ascii="Times New Roman"/>
        </w:rPr>
        <w:t>应符合</w:t>
      </w:r>
      <w:r>
        <w:rPr>
          <w:rFonts w:ascii="Times New Roman"/>
        </w:rPr>
        <w:t>7.</w:t>
      </w:r>
      <w:r>
        <w:rPr>
          <w:rFonts w:hint="eastAsia" w:ascii="Times New Roman"/>
        </w:rPr>
        <w:t>6</w:t>
      </w:r>
      <w:r>
        <w:rPr>
          <w:rFonts w:ascii="Times New Roman"/>
        </w:rPr>
        <w:t>的</w:t>
      </w:r>
      <w:r>
        <w:rPr>
          <w:rFonts w:hint="eastAsia"/>
        </w:rPr>
        <w:t>规定。</w:t>
      </w:r>
    </w:p>
    <w:p w14:paraId="51B35A72">
      <w:pPr>
        <w:pStyle w:val="66"/>
        <w:snapToGrid w:val="0"/>
        <w:spacing w:line="300" w:lineRule="auto"/>
        <w:ind w:firstLine="0" w:firstLineChars="0"/>
        <w:rPr>
          <w:rFonts w:hint="eastAsia" w:ascii="黑体" w:hAnsi="黑体" w:eastAsia="黑体"/>
          <w:szCs w:val="21"/>
        </w:rPr>
      </w:pPr>
      <w:r>
        <w:rPr>
          <w:rFonts w:hint="eastAsia" w:ascii="黑体" w:hAnsi="黑体" w:eastAsia="黑体"/>
        </w:rPr>
        <w:t xml:space="preserve">7.8.7  </w:t>
      </w:r>
      <w:r>
        <w:rPr>
          <w:rFonts w:hint="eastAsia" w:ascii="Times New Roman"/>
          <w:szCs w:val="21"/>
        </w:rPr>
        <w:t>测试的</w:t>
      </w:r>
      <w:r>
        <w:rPr>
          <w:rFonts w:ascii="Times New Roman"/>
          <w:szCs w:val="21"/>
        </w:rPr>
        <w:t>24次</w:t>
      </w:r>
      <w:r>
        <w:rPr>
          <w:rFonts w:hint="eastAsia" w:ascii="Times New Roman"/>
        </w:rPr>
        <w:t>被加热介质阻力</w:t>
      </w:r>
      <w:r>
        <w:rPr>
          <w:rFonts w:hint="eastAsia" w:ascii="Times New Roman"/>
          <w:szCs w:val="21"/>
        </w:rPr>
        <w:t>的算术平均</w:t>
      </w:r>
      <w:r>
        <w:rPr>
          <w:rFonts w:ascii="Times New Roman"/>
          <w:szCs w:val="21"/>
        </w:rPr>
        <w:t>值</w:t>
      </w:r>
      <w:r>
        <w:rPr>
          <w:rFonts w:hint="eastAsia" w:ascii="Times New Roman"/>
        </w:rPr>
        <w:t>应符合6.8规定。</w:t>
      </w:r>
    </w:p>
    <w:p w14:paraId="68A1AB11">
      <w:pPr>
        <w:pStyle w:val="69"/>
        <w:numPr>
          <w:ilvl w:val="0"/>
          <w:numId w:val="0"/>
        </w:numPr>
        <w:snapToGrid w:val="0"/>
        <w:spacing w:before="156" w:beforeLines="50" w:after="156" w:afterLines="50" w:line="300" w:lineRule="auto"/>
        <w:rPr>
          <w:rFonts w:hint="eastAsia" w:hAnsi="黑体"/>
        </w:rPr>
      </w:pPr>
      <w:r>
        <w:rPr>
          <w:rFonts w:hint="eastAsia" w:hAnsi="黑体"/>
        </w:rPr>
        <w:t xml:space="preserve">7.9  </w:t>
      </w:r>
      <w:r>
        <w:rPr>
          <w:rFonts w:hAnsi="黑体"/>
        </w:rPr>
        <w:t>被加热介质</w:t>
      </w:r>
      <w:r>
        <w:rPr>
          <w:rFonts w:hint="eastAsia" w:hAnsi="黑体"/>
        </w:rPr>
        <w:t>温度</w:t>
      </w:r>
    </w:p>
    <w:p w14:paraId="375766E1">
      <w:pPr>
        <w:snapToGrid w:val="0"/>
        <w:spacing w:line="300" w:lineRule="auto"/>
      </w:pPr>
      <w:r>
        <w:rPr>
          <w:rFonts w:hint="eastAsia" w:ascii="黑体" w:eastAsia="黑体"/>
          <w:kern w:val="0"/>
          <w:szCs w:val="21"/>
        </w:rPr>
        <w:t xml:space="preserve">7.9.1  </w:t>
      </w:r>
      <w:r>
        <w:rPr>
          <w:rFonts w:hint="eastAsia"/>
        </w:rPr>
        <w:t>烟气冷凝热能回收装置被加热介质进/出侧的温度应采用准确度不小于0.5级，允许误差为0.1℃的铂电阻温度计测量。</w:t>
      </w:r>
    </w:p>
    <w:p w14:paraId="1D2C9B59">
      <w:pPr>
        <w:snapToGrid w:val="0"/>
        <w:spacing w:line="300" w:lineRule="auto"/>
      </w:pPr>
      <w:r>
        <w:rPr>
          <w:rFonts w:hint="eastAsia" w:ascii="黑体" w:eastAsia="黑体"/>
          <w:kern w:val="0"/>
          <w:szCs w:val="21"/>
        </w:rPr>
        <w:t xml:space="preserve">7.9.2  </w:t>
      </w:r>
      <w:r>
        <w:rPr>
          <w:rFonts w:hint="eastAsia"/>
        </w:rPr>
        <w:t>铂电阻安装方向及插入深度应符合</w:t>
      </w:r>
      <w:bookmarkStart w:id="167" w:name="_Hlk182988858"/>
      <w:r>
        <w:t>GB/T 27698.1</w:t>
      </w:r>
      <w:bookmarkEnd w:id="167"/>
      <w:r>
        <w:rPr>
          <w:rFonts w:hint="eastAsia"/>
        </w:rPr>
        <w:t>的要求，测点位置距离烟气冷凝热能回收装置不应大于1m。</w:t>
      </w:r>
    </w:p>
    <w:p w14:paraId="53505596">
      <w:pPr>
        <w:snapToGrid w:val="0"/>
        <w:spacing w:line="300" w:lineRule="auto"/>
        <w:rPr>
          <w:rFonts w:ascii="黑体" w:eastAsia="黑体"/>
          <w:kern w:val="0"/>
          <w:szCs w:val="21"/>
        </w:rPr>
      </w:pPr>
      <w:r>
        <w:rPr>
          <w:rFonts w:hint="eastAsia" w:ascii="黑体" w:eastAsia="黑体"/>
          <w:kern w:val="0"/>
          <w:szCs w:val="21"/>
        </w:rPr>
        <w:t xml:space="preserve">7.9.3  </w:t>
      </w:r>
      <w:r>
        <w:rPr>
          <w:rFonts w:hint="eastAsia"/>
        </w:rPr>
        <w:t>检验应在燃气锅炉热力工况调整到名义工况，被加热介质流量为设计流量时进行检测。</w:t>
      </w:r>
    </w:p>
    <w:p w14:paraId="4BF0346F">
      <w:pPr>
        <w:snapToGrid w:val="0"/>
        <w:spacing w:line="300" w:lineRule="auto"/>
      </w:pPr>
      <w:r>
        <w:rPr>
          <w:rFonts w:hint="eastAsia" w:ascii="黑体" w:eastAsia="黑体"/>
          <w:kern w:val="0"/>
          <w:szCs w:val="21"/>
        </w:rPr>
        <w:t xml:space="preserve">7.9.4  </w:t>
      </w:r>
      <w:r>
        <w:rPr>
          <w:rFonts w:hint="eastAsia"/>
        </w:rPr>
        <w:t>进/出口温度值应每5min记录读数1次，连续记录24次。</w:t>
      </w:r>
    </w:p>
    <w:p w14:paraId="5918511A">
      <w:pPr>
        <w:pStyle w:val="66"/>
        <w:snapToGrid w:val="0"/>
        <w:spacing w:line="300" w:lineRule="auto"/>
        <w:ind w:firstLine="0" w:firstLineChars="0"/>
      </w:pPr>
      <w:r>
        <w:rPr>
          <w:rFonts w:hint="eastAsia" w:ascii="黑体" w:hAnsi="黑体" w:eastAsia="黑体"/>
        </w:rPr>
        <w:t xml:space="preserve">7.9.5  </w:t>
      </w:r>
      <w:r>
        <w:rPr>
          <w:rFonts w:hint="eastAsia" w:ascii="Times New Roman"/>
          <w:szCs w:val="21"/>
        </w:rPr>
        <w:t>测试的</w:t>
      </w:r>
      <w:r>
        <w:rPr>
          <w:rFonts w:ascii="Times New Roman"/>
          <w:szCs w:val="21"/>
        </w:rPr>
        <w:t>24次</w:t>
      </w:r>
      <w:r>
        <w:rPr>
          <w:rFonts w:hint="eastAsia" w:ascii="Times New Roman"/>
        </w:rPr>
        <w:t>被加热介质温度</w:t>
      </w:r>
      <w:r>
        <w:rPr>
          <w:rFonts w:hint="eastAsia" w:ascii="Times New Roman"/>
          <w:szCs w:val="21"/>
        </w:rPr>
        <w:t>的算术平均</w:t>
      </w:r>
      <w:r>
        <w:rPr>
          <w:rFonts w:ascii="Times New Roman"/>
          <w:szCs w:val="21"/>
        </w:rPr>
        <w:t>值</w:t>
      </w:r>
      <w:r>
        <w:rPr>
          <w:rFonts w:hint="eastAsia" w:ascii="Times New Roman"/>
        </w:rPr>
        <w:t>应符合6.9规定。</w:t>
      </w:r>
    </w:p>
    <w:p w14:paraId="14EC36ED">
      <w:pPr>
        <w:pStyle w:val="69"/>
        <w:numPr>
          <w:ilvl w:val="0"/>
          <w:numId w:val="0"/>
        </w:numPr>
        <w:snapToGrid w:val="0"/>
        <w:spacing w:before="156" w:beforeLines="50" w:after="156" w:afterLines="50" w:line="300" w:lineRule="auto"/>
        <w:rPr>
          <w:rFonts w:hint="eastAsia" w:hAnsi="黑体"/>
        </w:rPr>
      </w:pPr>
      <w:r>
        <w:rPr>
          <w:rFonts w:hint="eastAsia" w:hAnsi="黑体"/>
        </w:rPr>
        <w:t>7.10  烟气冷凝水管管径</w:t>
      </w:r>
    </w:p>
    <w:p w14:paraId="4503EBD4">
      <w:pPr>
        <w:ind w:firstLine="420" w:firstLineChars="200"/>
      </w:pPr>
      <w:r>
        <w:rPr>
          <w:rFonts w:hint="eastAsia"/>
        </w:rPr>
        <w:t>烟气冷凝水管管径应采用分度值为0.1mm的量尺测量。</w:t>
      </w:r>
    </w:p>
    <w:p w14:paraId="427AF3AA">
      <w:pPr>
        <w:pStyle w:val="69"/>
        <w:numPr>
          <w:ilvl w:val="0"/>
          <w:numId w:val="0"/>
        </w:numPr>
        <w:snapToGrid w:val="0"/>
        <w:spacing w:before="156" w:beforeLines="50" w:after="156" w:afterLines="50" w:line="300" w:lineRule="auto"/>
        <w:rPr>
          <w:rFonts w:hint="eastAsia" w:hAnsi="黑体"/>
        </w:rPr>
      </w:pPr>
      <w:r>
        <w:rPr>
          <w:rFonts w:hint="eastAsia" w:hAnsi="黑体"/>
        </w:rPr>
        <w:t>7.11  燃气利用热效率</w:t>
      </w:r>
    </w:p>
    <w:p w14:paraId="01E29DD3">
      <w:pPr>
        <w:snapToGrid w:val="0"/>
        <w:spacing w:line="300" w:lineRule="auto"/>
        <w:rPr>
          <w:rFonts w:ascii="黑体" w:eastAsia="黑体"/>
          <w:kern w:val="0"/>
          <w:szCs w:val="21"/>
        </w:rPr>
      </w:pPr>
      <w:bookmarkStart w:id="168" w:name="OLE_LINK9"/>
      <w:bookmarkStart w:id="169" w:name="OLE_LINK10"/>
      <w:r>
        <w:rPr>
          <w:rFonts w:ascii="黑体" w:eastAsia="黑体"/>
          <w:kern w:val="0"/>
          <w:szCs w:val="21"/>
        </w:rPr>
        <w:t>7.1</w:t>
      </w:r>
      <w:r>
        <w:rPr>
          <w:rFonts w:hint="eastAsia" w:ascii="黑体" w:eastAsia="黑体"/>
          <w:kern w:val="0"/>
          <w:szCs w:val="21"/>
        </w:rPr>
        <w:t>1</w:t>
      </w:r>
      <w:r>
        <w:rPr>
          <w:rFonts w:ascii="黑体" w:eastAsia="黑体"/>
          <w:kern w:val="0"/>
          <w:szCs w:val="21"/>
        </w:rPr>
        <w:t>.</w:t>
      </w:r>
      <w:r>
        <w:rPr>
          <w:rFonts w:hint="eastAsia" w:ascii="黑体" w:eastAsia="黑体"/>
          <w:kern w:val="0"/>
          <w:szCs w:val="21"/>
        </w:rPr>
        <w:t>1</w:t>
      </w:r>
      <w:r>
        <w:rPr>
          <w:rFonts w:ascii="黑体" w:eastAsia="黑体"/>
          <w:kern w:val="0"/>
          <w:szCs w:val="21"/>
        </w:rPr>
        <w:t xml:space="preserve">  </w:t>
      </w:r>
      <w:r>
        <w:t>燃气锅炉系统总热效率采用正平衡和反平衡两种方法测试。不同时具备正平衡和反平衡测试条件时，</w:t>
      </w:r>
      <w:r>
        <w:rPr>
          <w:rFonts w:hint="eastAsia"/>
        </w:rPr>
        <w:t>宜采</w:t>
      </w:r>
      <w:r>
        <w:t>用正平衡法</w:t>
      </w:r>
      <w:r>
        <w:rPr>
          <w:rFonts w:hint="eastAsia"/>
        </w:rPr>
        <w:t>测试</w:t>
      </w:r>
      <w:r>
        <w:t>。</w:t>
      </w:r>
    </w:p>
    <w:p w14:paraId="6DCD4BB1">
      <w:pPr>
        <w:snapToGrid w:val="0"/>
        <w:spacing w:line="300" w:lineRule="auto"/>
        <w:rPr>
          <w:rFonts w:ascii="黑体" w:eastAsia="黑体"/>
          <w:kern w:val="0"/>
          <w:szCs w:val="21"/>
        </w:rPr>
      </w:pPr>
      <w:r>
        <w:rPr>
          <w:rFonts w:hint="eastAsia" w:ascii="黑体" w:eastAsia="黑体"/>
          <w:kern w:val="0"/>
          <w:szCs w:val="21"/>
        </w:rPr>
        <w:t xml:space="preserve">7.11.2  </w:t>
      </w:r>
      <w:r>
        <w:t>正平衡法测试时</w:t>
      </w:r>
      <w:r>
        <w:rPr>
          <w:rFonts w:hint="eastAsia"/>
        </w:rPr>
        <w:t>，</w:t>
      </w:r>
      <w:r>
        <w:t>燃气利用热效率的计算</w:t>
      </w:r>
      <w:r>
        <w:rPr>
          <w:rFonts w:hint="eastAsia"/>
        </w:rPr>
        <w:t>应符合</w:t>
      </w:r>
      <w:r>
        <w:t>附录</w:t>
      </w:r>
      <w:r>
        <w:rPr>
          <w:rFonts w:hint="eastAsia"/>
        </w:rPr>
        <w:t>C的规定</w:t>
      </w:r>
      <w:r>
        <w:t>。</w:t>
      </w:r>
      <w:r>
        <w:rPr>
          <w:rFonts w:hint="eastAsia"/>
        </w:rPr>
        <w:t>反</w:t>
      </w:r>
      <w:r>
        <w:t>平衡法测试时</w:t>
      </w:r>
      <w:r>
        <w:rPr>
          <w:rFonts w:hint="eastAsia"/>
        </w:rPr>
        <w:t>，反平衡效率的计算应符合</w:t>
      </w:r>
      <w:r>
        <w:t>NB/T 47066</w:t>
      </w:r>
      <w:r>
        <w:rPr>
          <w:rFonts w:hint="eastAsia"/>
        </w:rPr>
        <w:t>的规定。</w:t>
      </w:r>
    </w:p>
    <w:p w14:paraId="77DDAD4D">
      <w:pPr>
        <w:pStyle w:val="66"/>
        <w:snapToGrid w:val="0"/>
        <w:spacing w:line="300" w:lineRule="auto"/>
        <w:ind w:firstLine="0" w:firstLineChars="0"/>
        <w:rPr>
          <w:rFonts w:ascii="Times New Roman"/>
        </w:rPr>
      </w:pPr>
      <w:r>
        <w:rPr>
          <w:rFonts w:hint="eastAsia" w:ascii="黑体" w:hAnsi="黑体" w:eastAsia="黑体"/>
        </w:rPr>
        <w:t>7.11.3</w:t>
      </w:r>
      <w:r>
        <w:rPr>
          <w:rFonts w:ascii="黑体" w:hAnsi="黑体" w:eastAsia="黑体"/>
        </w:rPr>
        <w:t xml:space="preserve"> </w:t>
      </w:r>
      <w:r>
        <w:rPr>
          <w:rFonts w:ascii="Times New Roman"/>
        </w:rPr>
        <w:t xml:space="preserve"> 同时进行正平衡法与反平衡法</w:t>
      </w:r>
      <w:r>
        <w:rPr>
          <w:rFonts w:hint="eastAsia" w:ascii="Times New Roman"/>
        </w:rPr>
        <w:t>测试</w:t>
      </w:r>
      <w:r>
        <w:rPr>
          <w:rFonts w:ascii="Times New Roman"/>
        </w:rPr>
        <w:t>时，两种方法测试的燃气锅炉系统总</w:t>
      </w:r>
      <w:r>
        <w:rPr>
          <w:rFonts w:hint="eastAsia" w:ascii="Times New Roman"/>
        </w:rPr>
        <w:t>热效率</w:t>
      </w:r>
      <w:r>
        <w:rPr>
          <w:rFonts w:ascii="Times New Roman"/>
        </w:rPr>
        <w:t>之差不应大于5%，燃气利用热效率之差不应大于0.5%。燃气锅炉系统总</w:t>
      </w:r>
      <w:r>
        <w:rPr>
          <w:rFonts w:hint="eastAsia" w:ascii="Times New Roman"/>
        </w:rPr>
        <w:t>热</w:t>
      </w:r>
      <w:r>
        <w:rPr>
          <w:rFonts w:ascii="Times New Roman"/>
        </w:rPr>
        <w:t>效率</w:t>
      </w:r>
      <w:r>
        <w:rPr>
          <w:rFonts w:hint="eastAsia" w:ascii="Times New Roman"/>
        </w:rPr>
        <w:t>的计算应符合附录C的规定。</w:t>
      </w:r>
    </w:p>
    <w:p w14:paraId="0E4E5863">
      <w:pPr>
        <w:pStyle w:val="66"/>
        <w:snapToGrid w:val="0"/>
        <w:spacing w:line="300" w:lineRule="auto"/>
        <w:ind w:firstLine="0" w:firstLineChars="0"/>
        <w:rPr>
          <w:rFonts w:ascii="Times New Roman"/>
        </w:rPr>
      </w:pPr>
      <w:r>
        <w:rPr>
          <w:rFonts w:hint="eastAsia" w:ascii="黑体" w:hAnsi="黑体" w:eastAsia="黑体"/>
        </w:rPr>
        <w:t>7.11.4</w:t>
      </w:r>
      <w:r>
        <w:rPr>
          <w:rFonts w:ascii="黑体" w:hAnsi="黑体" w:eastAsia="黑体"/>
        </w:rPr>
        <w:t xml:space="preserve"> </w:t>
      </w:r>
      <w:r>
        <w:rPr>
          <w:rFonts w:ascii="Times New Roman"/>
        </w:rPr>
        <w:t xml:space="preserve"> 仅进行正平衡法或反平衡法时，</w:t>
      </w:r>
      <w:r>
        <w:rPr>
          <w:rFonts w:hint="eastAsia" w:ascii="Times New Roman"/>
        </w:rPr>
        <w:t>应测试两次，</w:t>
      </w:r>
      <w:r>
        <w:rPr>
          <w:rFonts w:ascii="Times New Roman"/>
        </w:rPr>
        <w:t>两次测试的燃气锅炉系统总</w:t>
      </w:r>
      <w:r>
        <w:rPr>
          <w:rFonts w:hint="eastAsia" w:ascii="Times New Roman"/>
        </w:rPr>
        <w:t>热</w:t>
      </w:r>
      <w:r>
        <w:rPr>
          <w:rFonts w:ascii="Times New Roman"/>
        </w:rPr>
        <w:t>效率之差不应大于2%</w:t>
      </w:r>
      <w:bookmarkEnd w:id="168"/>
      <w:bookmarkEnd w:id="169"/>
      <w:r>
        <w:rPr>
          <w:rFonts w:ascii="Times New Roman"/>
        </w:rPr>
        <w:t>，燃气利用热效率之差不应大于0.2%。</w:t>
      </w:r>
    </w:p>
    <w:p w14:paraId="6EA199B7">
      <w:pPr>
        <w:pStyle w:val="66"/>
        <w:snapToGrid w:val="0"/>
        <w:spacing w:line="300" w:lineRule="auto"/>
        <w:ind w:firstLine="0" w:firstLineChars="0"/>
        <w:rPr>
          <w:rFonts w:ascii="Times New Roman"/>
        </w:rPr>
      </w:pPr>
      <w:r>
        <w:rPr>
          <w:rFonts w:ascii="黑体" w:hAnsi="黑体" w:eastAsia="黑体"/>
        </w:rPr>
        <w:t>7.1</w:t>
      </w:r>
      <w:r>
        <w:rPr>
          <w:rFonts w:hint="eastAsia" w:ascii="黑体" w:hAnsi="黑体" w:eastAsia="黑体"/>
        </w:rPr>
        <w:t>1</w:t>
      </w:r>
      <w:r>
        <w:rPr>
          <w:rFonts w:ascii="黑体" w:hAnsi="黑体" w:eastAsia="黑体"/>
        </w:rPr>
        <w:t>.</w:t>
      </w:r>
      <w:r>
        <w:rPr>
          <w:rFonts w:hint="eastAsia" w:ascii="黑体" w:hAnsi="黑体" w:eastAsia="黑体"/>
        </w:rPr>
        <w:t>5</w:t>
      </w:r>
      <w:r>
        <w:rPr>
          <w:rFonts w:hint="eastAsia" w:hAnsi="黑体"/>
        </w:rPr>
        <w:t xml:space="preserve">  </w:t>
      </w:r>
      <w:r>
        <w:rPr>
          <w:rFonts w:ascii="Times New Roman"/>
        </w:rPr>
        <w:t>燃气利用热效率</w:t>
      </w:r>
      <w:r>
        <w:rPr>
          <w:rFonts w:hint="eastAsia" w:ascii="Times New Roman"/>
        </w:rPr>
        <w:t>计算用各参数的每次测试</w:t>
      </w:r>
      <w:r>
        <w:rPr>
          <w:rFonts w:ascii="Times New Roman"/>
        </w:rPr>
        <w:t>时间应</w:t>
      </w:r>
      <w:r>
        <w:rPr>
          <w:rFonts w:hint="eastAsia" w:ascii="Times New Roman"/>
        </w:rPr>
        <w:t>不低于</w:t>
      </w:r>
      <w:r>
        <w:rPr>
          <w:rFonts w:ascii="Times New Roman"/>
        </w:rPr>
        <w:t>2h</w:t>
      </w:r>
      <w:r>
        <w:rPr>
          <w:rFonts w:hint="eastAsia" w:ascii="Times New Roman"/>
        </w:rPr>
        <w:t>，测试时间间隔为5min，连续测试24次，按24次的算术平均值确定</w:t>
      </w:r>
      <w:r>
        <w:rPr>
          <w:rFonts w:ascii="Times New Roman"/>
        </w:rPr>
        <w:t>。</w:t>
      </w:r>
      <w:r>
        <w:rPr>
          <w:rFonts w:hint="eastAsia" w:ascii="Times New Roman"/>
        </w:rPr>
        <w:t>各参数的测试时间应相同。</w:t>
      </w:r>
    </w:p>
    <w:p w14:paraId="4892F3D2">
      <w:pPr>
        <w:pStyle w:val="66"/>
        <w:snapToGrid w:val="0"/>
        <w:spacing w:line="300" w:lineRule="auto"/>
        <w:ind w:firstLine="0" w:firstLineChars="0"/>
        <w:rPr>
          <w:rFonts w:ascii="Times New Roman"/>
          <w:szCs w:val="21"/>
        </w:rPr>
      </w:pPr>
      <w:r>
        <w:rPr>
          <w:rFonts w:hint="eastAsia" w:ascii="黑体" w:hAnsi="黑体" w:eastAsia="黑体"/>
          <w:szCs w:val="21"/>
        </w:rPr>
        <w:t>7.11.6</w:t>
      </w:r>
      <w:r>
        <w:rPr>
          <w:rFonts w:hint="eastAsia" w:ascii="Times New Roman"/>
          <w:szCs w:val="21"/>
        </w:rPr>
        <w:t xml:space="preserve">  为回收烟气冷凝热能所消耗能量</w:t>
      </w:r>
      <w:r>
        <w:rPr>
          <w:rFonts w:hint="eastAsia" w:ascii="Times New Roman"/>
        </w:rPr>
        <w:t>，对需要</w:t>
      </w:r>
      <w:r>
        <w:rPr>
          <w:rFonts w:ascii="Times New Roman"/>
        </w:rPr>
        <w:t>增加风机、水泵等</w:t>
      </w:r>
      <w:r>
        <w:rPr>
          <w:rFonts w:hint="eastAsia"/>
        </w:rPr>
        <w:t>设备的能耗采用电表或功率计计量，其准确度不应低于</w:t>
      </w:r>
      <w:r>
        <w:rPr>
          <w:rFonts w:hint="eastAsia" w:ascii="Times New Roman"/>
          <w:kern w:val="2"/>
        </w:rPr>
        <w:t>0.5</w:t>
      </w:r>
      <w:r>
        <w:rPr>
          <w:rFonts w:hint="eastAsia"/>
        </w:rPr>
        <w:t>级。</w:t>
      </w:r>
    </w:p>
    <w:p w14:paraId="48A0A052">
      <w:pPr>
        <w:pStyle w:val="69"/>
        <w:numPr>
          <w:ilvl w:val="0"/>
          <w:numId w:val="0"/>
        </w:numPr>
        <w:snapToGrid w:val="0"/>
        <w:spacing w:before="156" w:beforeLines="50" w:after="156" w:afterLines="50" w:line="300" w:lineRule="auto"/>
        <w:rPr>
          <w:rFonts w:hint="eastAsia" w:hAnsi="黑体"/>
        </w:rPr>
      </w:pPr>
      <w:r>
        <w:rPr>
          <w:rFonts w:hint="eastAsia" w:hAnsi="黑体"/>
        </w:rPr>
        <w:t>7.12  烟气余热回收率</w:t>
      </w:r>
    </w:p>
    <w:p w14:paraId="55334C3E">
      <w:pPr>
        <w:pStyle w:val="66"/>
        <w:snapToGrid w:val="0"/>
        <w:spacing w:line="300" w:lineRule="auto"/>
        <w:ind w:firstLine="0" w:firstLineChars="0"/>
        <w:rPr>
          <w:rFonts w:ascii="Times New Roman"/>
          <w:szCs w:val="21"/>
        </w:rPr>
      </w:pPr>
      <w:r>
        <w:rPr>
          <w:rFonts w:ascii="黑体" w:hAnsi="黑体" w:eastAsia="黑体"/>
          <w:szCs w:val="21"/>
        </w:rPr>
        <w:t>7.1</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 xml:space="preserve">1  </w:t>
      </w:r>
      <w:r>
        <w:rPr>
          <w:rFonts w:hint="eastAsia" w:ascii="Times New Roman"/>
          <w:szCs w:val="21"/>
        </w:rPr>
        <w:t>被测试的烟气应在烟气冷凝热能回收装置烟气进口附近取样。</w:t>
      </w:r>
    </w:p>
    <w:p w14:paraId="2C00DA4A">
      <w:pPr>
        <w:pStyle w:val="66"/>
        <w:snapToGrid w:val="0"/>
        <w:spacing w:line="300" w:lineRule="auto"/>
        <w:ind w:firstLine="0" w:firstLineChars="0"/>
      </w:pPr>
      <w:r>
        <w:rPr>
          <w:rFonts w:ascii="黑体" w:hAnsi="黑体" w:eastAsia="黑体"/>
          <w:szCs w:val="21"/>
        </w:rPr>
        <w:t>7.1</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 xml:space="preserve">2  </w:t>
      </w:r>
      <w:r>
        <w:rPr>
          <w:rFonts w:hint="eastAsia" w:ascii="Times New Roman"/>
          <w:szCs w:val="21"/>
        </w:rPr>
        <w:t>烟气温度检测应符合7.3的规定。</w:t>
      </w:r>
    </w:p>
    <w:p w14:paraId="37C314B6">
      <w:pPr>
        <w:pStyle w:val="66"/>
        <w:snapToGrid w:val="0"/>
        <w:spacing w:line="300" w:lineRule="auto"/>
        <w:ind w:firstLine="0" w:firstLineChars="0"/>
        <w:rPr>
          <w:rFonts w:ascii="Times New Roman"/>
          <w:szCs w:val="21"/>
        </w:rPr>
      </w:pPr>
      <w:r>
        <w:rPr>
          <w:rFonts w:ascii="黑体" w:hAnsi="黑体" w:eastAsia="黑体"/>
          <w:szCs w:val="21"/>
        </w:rPr>
        <w:t>7.1</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 xml:space="preserve">3  </w:t>
      </w:r>
      <w:r>
        <w:rPr>
          <w:rFonts w:hint="eastAsia" w:ascii="Times New Roman"/>
          <w:szCs w:val="21"/>
        </w:rPr>
        <w:t>烟气含湿量计算应符合</w:t>
      </w:r>
      <w:r>
        <w:rPr>
          <w:rFonts w:ascii="Times New Roman"/>
          <w:szCs w:val="21"/>
        </w:rPr>
        <w:t>7.3.8</w:t>
      </w:r>
      <w:r>
        <w:rPr>
          <w:rFonts w:hint="eastAsia" w:ascii="Times New Roman"/>
          <w:szCs w:val="21"/>
        </w:rPr>
        <w:t>的规定。</w:t>
      </w:r>
    </w:p>
    <w:p w14:paraId="26450B93">
      <w:pPr>
        <w:pStyle w:val="66"/>
        <w:snapToGrid w:val="0"/>
        <w:spacing w:line="300" w:lineRule="auto"/>
        <w:ind w:firstLine="0" w:firstLineChars="0"/>
        <w:rPr>
          <w:rFonts w:ascii="Times New Roman"/>
          <w:szCs w:val="21"/>
        </w:rPr>
      </w:pPr>
      <w:r>
        <w:rPr>
          <w:rFonts w:ascii="黑体" w:hAnsi="黑体" w:eastAsia="黑体"/>
          <w:szCs w:val="21"/>
        </w:rPr>
        <w:t>7.1</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 xml:space="preserve">4  </w:t>
      </w:r>
      <w:r>
        <w:rPr>
          <w:rFonts w:hint="eastAsia" w:ascii="Times New Roman"/>
          <w:szCs w:val="21"/>
        </w:rPr>
        <w:t>烟气余热量应按式（5）计算：</w:t>
      </w:r>
    </w:p>
    <w:p w14:paraId="41D9DB4C">
      <w:pPr>
        <w:jc w:val="right"/>
      </w:pPr>
      <w:r>
        <w:rPr>
          <w:position w:val="-14"/>
        </w:rPr>
        <w:object>
          <v:shape id="_x0000_i1029" o:spt="75" type="#_x0000_t75" style="height:20.5pt;width:200.5pt;" o:ole="t" filled="f" o:preferrelative="f"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hint="eastAsia"/>
        </w:rPr>
        <w:t>……………………………（5）</w:t>
      </w:r>
    </w:p>
    <w:p w14:paraId="5DBEC4BB">
      <w:pPr>
        <w:pStyle w:val="66"/>
        <w:snapToGrid w:val="0"/>
        <w:spacing w:line="300" w:lineRule="auto"/>
        <w:ind w:firstLine="420"/>
        <w:jc w:val="left"/>
      </w:pPr>
      <w:r>
        <w:rPr>
          <w:rFonts w:hint="eastAsia"/>
        </w:rPr>
        <w:t>式中：</w:t>
      </w:r>
    </w:p>
    <w:tbl>
      <w:tblPr>
        <w:tblStyle w:val="29"/>
        <w:tblW w:w="8732" w:type="dxa"/>
        <w:tblInd w:w="0" w:type="dxa"/>
        <w:tblLayout w:type="autofit"/>
        <w:tblCellMar>
          <w:top w:w="0" w:type="dxa"/>
          <w:left w:w="0" w:type="dxa"/>
          <w:bottom w:w="0" w:type="dxa"/>
          <w:right w:w="0" w:type="dxa"/>
        </w:tblCellMar>
      </w:tblPr>
      <w:tblGrid>
        <w:gridCol w:w="1099"/>
        <w:gridCol w:w="7633"/>
      </w:tblGrid>
      <w:tr w14:paraId="4DB5CD1C">
        <w:tblPrEx>
          <w:tblCellMar>
            <w:top w:w="0" w:type="dxa"/>
            <w:left w:w="0" w:type="dxa"/>
            <w:bottom w:w="0" w:type="dxa"/>
            <w:right w:w="0" w:type="dxa"/>
          </w:tblCellMar>
        </w:tblPrEx>
        <w:tc>
          <w:tcPr>
            <w:tcW w:w="1099" w:type="dxa"/>
            <w:shd w:val="clear" w:color="auto" w:fill="auto"/>
          </w:tcPr>
          <w:p w14:paraId="7A8E16C4">
            <w:pPr>
              <w:pStyle w:val="66"/>
              <w:snapToGrid w:val="0"/>
              <w:spacing w:before="31" w:beforeLines="10" w:after="31" w:afterLines="10"/>
              <w:ind w:firstLine="0" w:firstLineChars="0"/>
              <w:jc w:val="right"/>
              <w:rPr>
                <w:rFonts w:ascii="Times New Roman"/>
              </w:rPr>
            </w:pPr>
            <w:r>
              <w:rPr>
                <w:rFonts w:ascii="Times New Roman"/>
                <w:i/>
              </w:rPr>
              <w:t>Q</w:t>
            </w:r>
            <w:r>
              <w:rPr>
                <w:rFonts w:ascii="Times New Roman"/>
                <w:iCs/>
                <w:vertAlign w:val="subscript"/>
              </w:rPr>
              <w:t>y</w:t>
            </w:r>
            <w:r>
              <w:rPr>
                <w:rFonts w:ascii="Times New Roman"/>
                <w:i/>
              </w:rPr>
              <w:t>——</w:t>
            </w:r>
          </w:p>
        </w:tc>
        <w:tc>
          <w:tcPr>
            <w:tcW w:w="7633" w:type="dxa"/>
            <w:shd w:val="clear" w:color="auto" w:fill="auto"/>
          </w:tcPr>
          <w:p w14:paraId="380C5F6E">
            <w:pPr>
              <w:pStyle w:val="66"/>
              <w:snapToGrid w:val="0"/>
              <w:spacing w:before="31" w:beforeLines="10" w:after="31" w:afterLines="10"/>
              <w:ind w:firstLine="0" w:firstLineChars="0"/>
              <w:rPr>
                <w:rFonts w:ascii="Times New Roman"/>
                <w:szCs w:val="21"/>
              </w:rPr>
            </w:pPr>
            <w:r>
              <w:rPr>
                <w:rFonts w:hint="eastAsia" w:ascii="Times New Roman"/>
                <w:szCs w:val="21"/>
              </w:rPr>
              <w:t>烟气余热量</w:t>
            </w:r>
            <w:r>
              <w:rPr>
                <w:rFonts w:ascii="Times New Roman"/>
                <w:szCs w:val="21"/>
              </w:rPr>
              <w:t>，单位为</w:t>
            </w:r>
            <w:r>
              <w:rPr>
                <w:rFonts w:hint="eastAsia" w:ascii="Times New Roman"/>
                <w:szCs w:val="21"/>
              </w:rPr>
              <w:t>千瓦</w:t>
            </w:r>
            <w:r>
              <w:rPr>
                <w:rFonts w:ascii="Times New Roman"/>
                <w:szCs w:val="21"/>
              </w:rPr>
              <w:t>（</w:t>
            </w:r>
            <w:r>
              <w:rPr>
                <w:rFonts w:hint="eastAsia" w:ascii="Times New Roman"/>
                <w:szCs w:val="21"/>
              </w:rPr>
              <w:t>kW</w:t>
            </w:r>
            <w:r>
              <w:rPr>
                <w:rFonts w:ascii="Times New Roman"/>
                <w:szCs w:val="21"/>
              </w:rPr>
              <w:t>）；</w:t>
            </w:r>
          </w:p>
        </w:tc>
      </w:tr>
      <w:tr w14:paraId="78F51E78">
        <w:tblPrEx>
          <w:tblCellMar>
            <w:top w:w="0" w:type="dxa"/>
            <w:left w:w="0" w:type="dxa"/>
            <w:bottom w:w="0" w:type="dxa"/>
            <w:right w:w="0" w:type="dxa"/>
          </w:tblCellMar>
        </w:tblPrEx>
        <w:tc>
          <w:tcPr>
            <w:tcW w:w="1099" w:type="dxa"/>
            <w:shd w:val="clear" w:color="auto" w:fill="auto"/>
          </w:tcPr>
          <w:p w14:paraId="2F25171A">
            <w:pPr>
              <w:pStyle w:val="66"/>
              <w:snapToGrid w:val="0"/>
              <w:spacing w:before="31" w:beforeLines="10" w:after="31" w:afterLines="10"/>
              <w:ind w:firstLine="0" w:firstLineChars="0"/>
              <w:jc w:val="right"/>
              <w:rPr>
                <w:rFonts w:ascii="Times New Roman"/>
                <w:i/>
              </w:rPr>
            </w:pPr>
            <w:r>
              <w:rPr>
                <w:rFonts w:hint="eastAsia" w:ascii="Times New Roman"/>
                <w:i/>
              </w:rPr>
              <w:t>V</w:t>
            </w:r>
            <w:r>
              <w:rPr>
                <w:rFonts w:ascii="Times New Roman"/>
                <w:iCs/>
                <w:vertAlign w:val="subscript"/>
              </w:rPr>
              <w:t>y</w:t>
            </w:r>
            <w:r>
              <w:rPr>
                <w:rFonts w:ascii="Times New Roman"/>
                <w:i/>
              </w:rPr>
              <w:t>——</w:t>
            </w:r>
          </w:p>
        </w:tc>
        <w:tc>
          <w:tcPr>
            <w:tcW w:w="7633" w:type="dxa"/>
            <w:shd w:val="clear" w:color="auto" w:fill="auto"/>
          </w:tcPr>
          <w:p w14:paraId="3CF40874">
            <w:pPr>
              <w:pStyle w:val="66"/>
              <w:snapToGrid w:val="0"/>
              <w:spacing w:before="31" w:beforeLines="10" w:after="31" w:afterLines="10"/>
              <w:ind w:firstLine="0" w:firstLineChars="0"/>
              <w:rPr>
                <w:rFonts w:ascii="Times New Roman"/>
                <w:szCs w:val="21"/>
              </w:rPr>
            </w:pPr>
            <w:r>
              <w:rPr>
                <w:rFonts w:hint="eastAsia" w:hAnsi="宋体" w:cs="宋体"/>
              </w:rPr>
              <w:t>烟气冷凝热能回收装置前</w:t>
            </w:r>
            <w:r>
              <w:rPr>
                <w:rFonts w:ascii="Times New Roman"/>
                <w:szCs w:val="21"/>
              </w:rPr>
              <w:t>的烟气体积流量，单位为立方米</w:t>
            </w:r>
            <w:r>
              <w:rPr>
                <w:rFonts w:hint="eastAsia" w:ascii="Times New Roman"/>
                <w:szCs w:val="21"/>
              </w:rPr>
              <w:t>每秒（m³/s）</w:t>
            </w:r>
            <w:r>
              <w:rPr>
                <w:rFonts w:ascii="Times New Roman"/>
                <w:szCs w:val="21"/>
              </w:rPr>
              <w:t>；</w:t>
            </w:r>
          </w:p>
        </w:tc>
      </w:tr>
      <w:tr w14:paraId="3690BFF9">
        <w:tblPrEx>
          <w:tblCellMar>
            <w:top w:w="0" w:type="dxa"/>
            <w:left w:w="0" w:type="dxa"/>
            <w:bottom w:w="0" w:type="dxa"/>
            <w:right w:w="0" w:type="dxa"/>
          </w:tblCellMar>
        </w:tblPrEx>
        <w:tc>
          <w:tcPr>
            <w:tcW w:w="1099" w:type="dxa"/>
            <w:shd w:val="clear" w:color="auto" w:fill="auto"/>
          </w:tcPr>
          <w:p w14:paraId="528A9652">
            <w:pPr>
              <w:pStyle w:val="66"/>
              <w:snapToGrid w:val="0"/>
              <w:spacing w:before="31" w:beforeLines="10" w:after="31" w:afterLines="10"/>
              <w:ind w:firstLine="0" w:firstLineChars="0"/>
              <w:jc w:val="right"/>
              <w:rPr>
                <w:rFonts w:ascii="Times New Roman"/>
              </w:rPr>
            </w:pPr>
            <w:r>
              <w:rPr>
                <w:rFonts w:hint="eastAsia" w:ascii="Times New Roman"/>
                <w:i/>
              </w:rPr>
              <w:t>c</w:t>
            </w:r>
            <w:r>
              <w:rPr>
                <w:rFonts w:ascii="Times New Roman"/>
                <w:iCs/>
                <w:vertAlign w:val="subscript"/>
              </w:rPr>
              <w:t>p,y</w:t>
            </w:r>
            <w:r>
              <w:rPr>
                <w:rFonts w:ascii="Times New Roman"/>
                <w:i/>
              </w:rPr>
              <w:t>——</w:t>
            </w:r>
          </w:p>
        </w:tc>
        <w:tc>
          <w:tcPr>
            <w:tcW w:w="7633" w:type="dxa"/>
            <w:shd w:val="clear" w:color="auto" w:fill="auto"/>
          </w:tcPr>
          <w:p w14:paraId="29B597E4">
            <w:pPr>
              <w:pStyle w:val="66"/>
              <w:snapToGrid w:val="0"/>
              <w:spacing w:before="31" w:beforeLines="10" w:after="31" w:afterLines="10"/>
              <w:ind w:firstLine="0" w:firstLineChars="0"/>
              <w:rPr>
                <w:rFonts w:ascii="Times New Roman"/>
                <w:szCs w:val="21"/>
              </w:rPr>
            </w:pPr>
            <w:r>
              <w:rPr>
                <w:rFonts w:hint="eastAsia" w:hAnsi="宋体" w:cs="宋体"/>
              </w:rPr>
              <w:t>烟气冷凝</w:t>
            </w:r>
            <w:r>
              <w:rPr>
                <w:rFonts w:ascii="Times New Roman"/>
              </w:rPr>
              <w:t>热能回收装置前</w:t>
            </w:r>
            <w:r>
              <w:rPr>
                <w:rFonts w:ascii="Times New Roman"/>
                <w:szCs w:val="21"/>
              </w:rPr>
              <w:t>的烟气平均定压比热，单位为千焦每立方米摄氏度[kJ/（m³·℃）</w:t>
            </w:r>
            <w:r>
              <w:rPr>
                <w:rFonts w:hint="eastAsia" w:ascii="Times New Roman"/>
                <w:szCs w:val="21"/>
              </w:rPr>
              <w:t>]</w:t>
            </w:r>
            <w:r>
              <w:rPr>
                <w:rFonts w:ascii="Times New Roman"/>
                <w:szCs w:val="21"/>
              </w:rPr>
              <w:t>；</w:t>
            </w:r>
          </w:p>
        </w:tc>
      </w:tr>
      <w:tr w14:paraId="3202FFEC">
        <w:tblPrEx>
          <w:tblCellMar>
            <w:top w:w="0" w:type="dxa"/>
            <w:left w:w="0" w:type="dxa"/>
            <w:bottom w:w="0" w:type="dxa"/>
            <w:right w:w="0" w:type="dxa"/>
          </w:tblCellMar>
        </w:tblPrEx>
        <w:tc>
          <w:tcPr>
            <w:tcW w:w="1099" w:type="dxa"/>
            <w:shd w:val="clear" w:color="auto" w:fill="auto"/>
          </w:tcPr>
          <w:p w14:paraId="6C74A7DD">
            <w:pPr>
              <w:pStyle w:val="66"/>
              <w:snapToGrid w:val="0"/>
              <w:spacing w:before="31" w:beforeLines="10" w:after="31" w:afterLines="10"/>
              <w:ind w:firstLine="0" w:firstLineChars="0"/>
              <w:jc w:val="right"/>
              <w:rPr>
                <w:rFonts w:ascii="Times New Roman"/>
                <w:i/>
              </w:rPr>
            </w:pPr>
            <w:r>
              <w:rPr>
                <w:rFonts w:ascii="Times New Roman"/>
                <w:i/>
              </w:rPr>
              <w:t>t</w:t>
            </w:r>
            <w:r>
              <w:rPr>
                <w:rFonts w:ascii="Times New Roman"/>
                <w:iCs/>
                <w:vertAlign w:val="subscript"/>
              </w:rPr>
              <w:t>y</w:t>
            </w:r>
            <w:r>
              <w:rPr>
                <w:rFonts w:ascii="Times New Roman"/>
                <w:i/>
              </w:rPr>
              <w:t>——</w:t>
            </w:r>
          </w:p>
        </w:tc>
        <w:tc>
          <w:tcPr>
            <w:tcW w:w="7633" w:type="dxa"/>
            <w:shd w:val="clear" w:color="auto" w:fill="auto"/>
          </w:tcPr>
          <w:p w14:paraId="5258C178">
            <w:pPr>
              <w:pStyle w:val="66"/>
              <w:snapToGrid w:val="0"/>
              <w:spacing w:before="31" w:beforeLines="10" w:after="31" w:afterLines="10"/>
              <w:ind w:firstLine="0" w:firstLineChars="0"/>
              <w:rPr>
                <w:rFonts w:hint="eastAsia" w:hAnsi="宋体" w:cs="宋体"/>
              </w:rPr>
            </w:pPr>
            <w:r>
              <w:rPr>
                <w:rFonts w:hint="eastAsia" w:hAnsi="宋体" w:cs="宋体"/>
              </w:rPr>
              <w:t>烟气冷凝热能回收装置前</w:t>
            </w:r>
            <w:r>
              <w:rPr>
                <w:rFonts w:ascii="Times New Roman"/>
                <w:szCs w:val="21"/>
              </w:rPr>
              <w:t>的</w:t>
            </w:r>
            <w:r>
              <w:rPr>
                <w:rFonts w:hint="eastAsia" w:ascii="Times New Roman"/>
                <w:szCs w:val="21"/>
              </w:rPr>
              <w:t>烟气温度</w:t>
            </w:r>
            <w:r>
              <w:rPr>
                <w:rFonts w:ascii="Times New Roman"/>
                <w:szCs w:val="21"/>
              </w:rPr>
              <w:t>，单位为摄氏度（℃）</w:t>
            </w:r>
            <w:r>
              <w:rPr>
                <w:rFonts w:hint="eastAsia" w:ascii="Times New Roman"/>
                <w:szCs w:val="21"/>
              </w:rPr>
              <w:t>；</w:t>
            </w:r>
          </w:p>
        </w:tc>
      </w:tr>
      <w:tr w14:paraId="0097AC2D">
        <w:tblPrEx>
          <w:tblCellMar>
            <w:top w:w="0" w:type="dxa"/>
            <w:left w:w="0" w:type="dxa"/>
            <w:bottom w:w="0" w:type="dxa"/>
            <w:right w:w="0" w:type="dxa"/>
          </w:tblCellMar>
        </w:tblPrEx>
        <w:tc>
          <w:tcPr>
            <w:tcW w:w="1099" w:type="dxa"/>
            <w:shd w:val="clear" w:color="auto" w:fill="auto"/>
          </w:tcPr>
          <w:p w14:paraId="6A218B7F">
            <w:pPr>
              <w:pStyle w:val="66"/>
              <w:snapToGrid w:val="0"/>
              <w:spacing w:before="31" w:beforeLines="10" w:after="31" w:afterLines="10"/>
              <w:ind w:firstLine="0" w:firstLineChars="0"/>
              <w:jc w:val="right"/>
              <w:rPr>
                <w:rFonts w:ascii="Times New Roman"/>
              </w:rPr>
            </w:pPr>
            <w:r>
              <w:rPr>
                <w:rFonts w:hint="eastAsia" w:ascii="Times New Roman"/>
                <w:i/>
              </w:rPr>
              <w:t>d</w:t>
            </w:r>
            <w:r>
              <w:rPr>
                <w:rFonts w:ascii="Times New Roman"/>
                <w:iCs/>
                <w:vertAlign w:val="subscript"/>
              </w:rPr>
              <w:t>y</w:t>
            </w:r>
            <w:r>
              <w:rPr>
                <w:rFonts w:ascii="Times New Roman"/>
                <w:i/>
              </w:rPr>
              <w:t>——</w:t>
            </w:r>
          </w:p>
        </w:tc>
        <w:tc>
          <w:tcPr>
            <w:tcW w:w="7633" w:type="dxa"/>
            <w:shd w:val="clear" w:color="auto" w:fill="auto"/>
          </w:tcPr>
          <w:p w14:paraId="23F17163">
            <w:pPr>
              <w:pStyle w:val="66"/>
              <w:snapToGrid w:val="0"/>
              <w:spacing w:before="31" w:beforeLines="10" w:after="31" w:afterLines="10"/>
              <w:ind w:firstLine="0" w:firstLineChars="0"/>
              <w:rPr>
                <w:rFonts w:ascii="Times New Roman"/>
                <w:szCs w:val="21"/>
              </w:rPr>
            </w:pPr>
            <w:r>
              <w:rPr>
                <w:rFonts w:hint="eastAsia" w:hAnsi="宋体" w:cs="宋体"/>
              </w:rPr>
              <w:t>烟气含湿量</w:t>
            </w:r>
            <w:r>
              <w:rPr>
                <w:rFonts w:ascii="Times New Roman"/>
                <w:szCs w:val="21"/>
              </w:rPr>
              <w:t>，单位为</w:t>
            </w:r>
            <w:r>
              <w:rPr>
                <w:rFonts w:hint="eastAsia" w:ascii="Times New Roman"/>
                <w:szCs w:val="21"/>
              </w:rPr>
              <w:t>克</w:t>
            </w:r>
            <w:r>
              <w:rPr>
                <w:rFonts w:ascii="Times New Roman"/>
                <w:szCs w:val="21"/>
              </w:rPr>
              <w:t>每</w:t>
            </w:r>
            <w:r>
              <w:rPr>
                <w:rFonts w:hint="eastAsia" w:ascii="Times New Roman"/>
                <w:szCs w:val="21"/>
              </w:rPr>
              <w:t>千克干烟气（g</w:t>
            </w:r>
            <w:r>
              <w:rPr>
                <w:rFonts w:ascii="Times New Roman"/>
                <w:szCs w:val="21"/>
              </w:rPr>
              <w:t>/</w:t>
            </w:r>
            <w:r>
              <w:rPr>
                <w:rFonts w:hint="eastAsia" w:ascii="Times New Roman"/>
                <w:szCs w:val="21"/>
              </w:rPr>
              <w:t>kg）。</w:t>
            </w:r>
          </w:p>
        </w:tc>
      </w:tr>
    </w:tbl>
    <w:p w14:paraId="3C295D2D">
      <w:pPr>
        <w:snapToGrid w:val="0"/>
        <w:spacing w:line="300" w:lineRule="auto"/>
      </w:pPr>
      <w:r>
        <w:rPr>
          <w:rFonts w:ascii="黑体" w:hAnsi="黑体" w:eastAsia="黑体"/>
          <w:szCs w:val="21"/>
        </w:rPr>
        <w:t>7.1</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 xml:space="preserve">5  </w:t>
      </w:r>
      <w:r>
        <w:t>正平衡法测试时</w:t>
      </w:r>
      <w:r>
        <w:rPr>
          <w:rFonts w:hint="eastAsia"/>
        </w:rPr>
        <w:t>，有效输出热量</w:t>
      </w:r>
      <w:r>
        <w:t>的计算</w:t>
      </w:r>
      <w:r>
        <w:rPr>
          <w:rFonts w:hint="eastAsia"/>
        </w:rPr>
        <w:t>应符合</w:t>
      </w:r>
      <w:r>
        <w:t>附录</w:t>
      </w:r>
      <w:r>
        <w:rPr>
          <w:rFonts w:hint="eastAsia"/>
        </w:rPr>
        <w:t>C的规定</w:t>
      </w:r>
      <w:r>
        <w:t>。</w:t>
      </w:r>
    </w:p>
    <w:p w14:paraId="19E84BC3">
      <w:pPr>
        <w:snapToGrid w:val="0"/>
        <w:spacing w:line="300" w:lineRule="auto"/>
        <w:rPr>
          <w:szCs w:val="21"/>
        </w:rPr>
      </w:pPr>
      <w:r>
        <w:rPr>
          <w:rFonts w:hint="eastAsia" w:ascii="黑体" w:hAnsi="黑体" w:eastAsia="黑体"/>
          <w:szCs w:val="21"/>
        </w:rPr>
        <w:t>7.12.6</w:t>
      </w:r>
      <w:r>
        <w:rPr>
          <w:rFonts w:hint="eastAsia"/>
        </w:rPr>
        <w:t xml:space="preserve">  烟气余热回收率按</w:t>
      </w:r>
      <w:r>
        <w:rPr>
          <w:rFonts w:hint="eastAsia"/>
          <w:szCs w:val="21"/>
        </w:rPr>
        <w:t>式（6）计算：</w:t>
      </w:r>
    </w:p>
    <w:p w14:paraId="7FAF2518">
      <w:pPr>
        <w:jc w:val="right"/>
      </w:pPr>
      <w:r>
        <w:rPr>
          <w:position w:val="-32"/>
        </w:rPr>
        <w:object>
          <v:shape id="_x0000_i1030" o:spt="75" type="#_x0000_t75" style="height:40pt;width:86pt;" o:ole="t" filled="f" o:preferrelative="f"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rFonts w:hint="eastAsia"/>
        </w:rPr>
        <w:t xml:space="preserve">       ……………………………（6）</w:t>
      </w:r>
    </w:p>
    <w:p w14:paraId="7D2EFED4">
      <w:pPr>
        <w:pStyle w:val="66"/>
        <w:snapToGrid w:val="0"/>
        <w:spacing w:line="300" w:lineRule="auto"/>
        <w:ind w:firstLine="42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101"/>
        <w:gridCol w:w="7631"/>
      </w:tblGrid>
      <w:tr w14:paraId="4B87B8F6">
        <w:tblPrEx>
          <w:tblCellMar>
            <w:top w:w="0" w:type="dxa"/>
            <w:left w:w="0" w:type="dxa"/>
            <w:bottom w:w="0" w:type="dxa"/>
            <w:right w:w="0" w:type="dxa"/>
          </w:tblCellMar>
        </w:tblPrEx>
        <w:tc>
          <w:tcPr>
            <w:tcW w:w="1138" w:type="dxa"/>
            <w:shd w:val="clear" w:color="auto" w:fill="auto"/>
          </w:tcPr>
          <w:p w14:paraId="0EF307A0">
            <w:pPr>
              <w:pStyle w:val="66"/>
              <w:snapToGrid w:val="0"/>
              <w:spacing w:before="31" w:beforeLines="10" w:after="31" w:afterLines="10"/>
              <w:ind w:firstLine="0" w:firstLineChars="0"/>
              <w:jc w:val="right"/>
              <w:rPr>
                <w:rFonts w:ascii="Times New Roman"/>
              </w:rPr>
            </w:pPr>
            <w:r>
              <w:rPr>
                <w:rFonts w:hint="eastAsia" w:hAnsi="宋体"/>
                <w:i/>
              </w:rPr>
              <w:t>ξ</w:t>
            </w:r>
            <w:r>
              <w:rPr>
                <w:rFonts w:ascii="Times New Roman"/>
                <w:i/>
              </w:rPr>
              <w:t>——</w:t>
            </w:r>
          </w:p>
        </w:tc>
        <w:tc>
          <w:tcPr>
            <w:tcW w:w="8217" w:type="dxa"/>
            <w:shd w:val="clear" w:color="auto" w:fill="auto"/>
          </w:tcPr>
          <w:p w14:paraId="1C783B4D">
            <w:pPr>
              <w:pStyle w:val="66"/>
              <w:snapToGrid w:val="0"/>
              <w:spacing w:before="31" w:beforeLines="10" w:after="31" w:afterLines="10"/>
              <w:ind w:firstLine="0" w:firstLineChars="0"/>
              <w:rPr>
                <w:rFonts w:ascii="Times New Roman"/>
              </w:rPr>
            </w:pPr>
            <w:r>
              <w:rPr>
                <w:rFonts w:ascii="Times New Roman"/>
                <w:szCs w:val="21"/>
              </w:rPr>
              <w:t>烟气</w:t>
            </w:r>
            <w:r>
              <w:rPr>
                <w:rFonts w:hint="eastAsia" w:ascii="Times New Roman"/>
                <w:szCs w:val="21"/>
              </w:rPr>
              <w:t>余热</w:t>
            </w:r>
            <w:r>
              <w:rPr>
                <w:rFonts w:ascii="Times New Roman"/>
                <w:szCs w:val="21"/>
              </w:rPr>
              <w:t>回收率，</w:t>
            </w:r>
            <w:r>
              <w:rPr>
                <w:rFonts w:hint="eastAsia" w:ascii="Times New Roman"/>
                <w:szCs w:val="21"/>
              </w:rPr>
              <w:t>%</w:t>
            </w:r>
            <w:r>
              <w:rPr>
                <w:rFonts w:ascii="Times New Roman"/>
                <w:szCs w:val="21"/>
              </w:rPr>
              <w:t>；</w:t>
            </w:r>
          </w:p>
        </w:tc>
      </w:tr>
      <w:tr w14:paraId="7C1EC3B4">
        <w:tblPrEx>
          <w:tblCellMar>
            <w:top w:w="0" w:type="dxa"/>
            <w:left w:w="0" w:type="dxa"/>
            <w:bottom w:w="0" w:type="dxa"/>
            <w:right w:w="0" w:type="dxa"/>
          </w:tblCellMar>
        </w:tblPrEx>
        <w:tc>
          <w:tcPr>
            <w:tcW w:w="1138" w:type="dxa"/>
            <w:shd w:val="clear" w:color="auto" w:fill="auto"/>
          </w:tcPr>
          <w:p w14:paraId="30CF93DA">
            <w:pPr>
              <w:pStyle w:val="66"/>
              <w:snapToGrid w:val="0"/>
              <w:spacing w:before="31" w:beforeLines="10" w:after="31" w:afterLines="10"/>
              <w:ind w:firstLine="0" w:firstLineChars="0"/>
              <w:jc w:val="right"/>
              <w:rPr>
                <w:rFonts w:ascii="Times New Roman"/>
              </w:rPr>
            </w:pPr>
            <w:r>
              <w:rPr>
                <w:rFonts w:ascii="Times New Roman"/>
                <w:i/>
              </w:rPr>
              <w:t>Q</w:t>
            </w:r>
            <w:r>
              <w:rPr>
                <w:rFonts w:hint="eastAsia" w:hAnsi="宋体"/>
                <w:i/>
                <w:vertAlign w:val="subscript"/>
              </w:rPr>
              <w:t>yrh</w:t>
            </w:r>
            <w:r>
              <w:rPr>
                <w:rFonts w:ascii="Times New Roman"/>
                <w:i/>
              </w:rPr>
              <w:t>——</w:t>
            </w:r>
          </w:p>
        </w:tc>
        <w:tc>
          <w:tcPr>
            <w:tcW w:w="8217" w:type="dxa"/>
            <w:shd w:val="clear" w:color="auto" w:fill="auto"/>
          </w:tcPr>
          <w:p w14:paraId="2667EDE9">
            <w:pPr>
              <w:pStyle w:val="66"/>
              <w:snapToGrid w:val="0"/>
              <w:spacing w:before="31" w:beforeLines="10" w:after="31" w:afterLines="10"/>
              <w:ind w:firstLine="0" w:firstLineChars="0"/>
              <w:rPr>
                <w:rFonts w:ascii="Times New Roman"/>
              </w:rPr>
            </w:pPr>
            <w:r>
              <w:rPr>
                <w:rFonts w:ascii="Times New Roman"/>
                <w:szCs w:val="21"/>
              </w:rPr>
              <w:t>有效输出热量，单位为千瓦（kW）；</w:t>
            </w:r>
          </w:p>
        </w:tc>
      </w:tr>
      <w:tr w14:paraId="4E7E6903">
        <w:tblPrEx>
          <w:tblCellMar>
            <w:top w:w="0" w:type="dxa"/>
            <w:left w:w="0" w:type="dxa"/>
            <w:bottom w:w="0" w:type="dxa"/>
            <w:right w:w="0" w:type="dxa"/>
          </w:tblCellMar>
        </w:tblPrEx>
        <w:tc>
          <w:tcPr>
            <w:tcW w:w="1138" w:type="dxa"/>
            <w:shd w:val="clear" w:color="auto" w:fill="auto"/>
          </w:tcPr>
          <w:p w14:paraId="4346DC35">
            <w:pPr>
              <w:pStyle w:val="66"/>
              <w:snapToGrid w:val="0"/>
              <w:spacing w:before="31" w:beforeLines="10" w:after="31" w:afterLines="10"/>
              <w:ind w:firstLine="0" w:firstLineChars="0"/>
              <w:jc w:val="right"/>
              <w:rPr>
                <w:rFonts w:ascii="Times New Roman"/>
              </w:rPr>
            </w:pPr>
            <w:r>
              <w:rPr>
                <w:rFonts w:ascii="Times New Roman"/>
                <w:i/>
              </w:rPr>
              <w:t>Q</w:t>
            </w:r>
            <w:r>
              <w:rPr>
                <w:rFonts w:ascii="Times New Roman"/>
                <w:i/>
                <w:vertAlign w:val="subscript"/>
              </w:rPr>
              <w:t>y</w:t>
            </w:r>
            <w:r>
              <w:rPr>
                <w:rFonts w:ascii="Times New Roman"/>
                <w:i/>
              </w:rPr>
              <w:t>——</w:t>
            </w:r>
          </w:p>
        </w:tc>
        <w:tc>
          <w:tcPr>
            <w:tcW w:w="8217" w:type="dxa"/>
            <w:shd w:val="clear" w:color="auto" w:fill="auto"/>
          </w:tcPr>
          <w:p w14:paraId="107AB500">
            <w:pPr>
              <w:pStyle w:val="66"/>
              <w:snapToGrid w:val="0"/>
              <w:spacing w:before="31" w:beforeLines="10" w:after="31" w:afterLines="10"/>
              <w:ind w:firstLine="0" w:firstLineChars="0"/>
              <w:rPr>
                <w:rFonts w:ascii="Times New Roman"/>
                <w:szCs w:val="21"/>
              </w:rPr>
            </w:pPr>
            <w:r>
              <w:rPr>
                <w:rFonts w:hint="eastAsia" w:ascii="Times New Roman"/>
                <w:szCs w:val="21"/>
              </w:rPr>
              <w:t>烟气余热量</w:t>
            </w:r>
            <w:r>
              <w:rPr>
                <w:rFonts w:ascii="Times New Roman"/>
                <w:szCs w:val="21"/>
              </w:rPr>
              <w:t>，单位为</w:t>
            </w:r>
            <w:r>
              <w:rPr>
                <w:rFonts w:hint="eastAsia" w:ascii="Times New Roman"/>
                <w:szCs w:val="21"/>
              </w:rPr>
              <w:t>千瓦</w:t>
            </w:r>
            <w:r>
              <w:rPr>
                <w:rFonts w:ascii="Times New Roman"/>
                <w:szCs w:val="21"/>
              </w:rPr>
              <w:t>（</w:t>
            </w:r>
            <w:r>
              <w:rPr>
                <w:rFonts w:hint="eastAsia" w:ascii="Times New Roman"/>
                <w:szCs w:val="21"/>
              </w:rPr>
              <w:t>kW</w:t>
            </w:r>
            <w:r>
              <w:rPr>
                <w:rFonts w:ascii="Times New Roman"/>
                <w:szCs w:val="21"/>
              </w:rPr>
              <w:t>）</w:t>
            </w:r>
            <w:r>
              <w:rPr>
                <w:rFonts w:hint="eastAsia" w:ascii="Times New Roman"/>
                <w:szCs w:val="21"/>
              </w:rPr>
              <w:t>。</w:t>
            </w:r>
          </w:p>
        </w:tc>
      </w:tr>
    </w:tbl>
    <w:p w14:paraId="628F71C7">
      <w:pPr>
        <w:snapToGrid w:val="0"/>
        <w:spacing w:line="300" w:lineRule="auto"/>
        <w:rPr>
          <w:rFonts w:hint="eastAsia" w:ascii="黑体" w:hAnsi="黑体" w:eastAsia="黑体"/>
          <w:b/>
          <w:szCs w:val="21"/>
        </w:rPr>
      </w:pPr>
      <w:r>
        <w:rPr>
          <w:rFonts w:ascii="黑体" w:hAnsi="黑体" w:eastAsia="黑体"/>
          <w:szCs w:val="21"/>
        </w:rPr>
        <w:t>7.1</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 xml:space="preserve">7 </w:t>
      </w:r>
      <w:r>
        <w:rPr>
          <w:rFonts w:hint="eastAsia" w:ascii="黑体" w:hAnsi="黑体" w:eastAsia="黑体"/>
          <w:b/>
          <w:szCs w:val="21"/>
        </w:rPr>
        <w:t xml:space="preserve"> </w:t>
      </w:r>
      <w:r>
        <w:rPr>
          <w:rFonts w:hint="eastAsia"/>
        </w:rPr>
        <w:t>烟气余热回收率</w:t>
      </w:r>
      <w:r>
        <w:t>采用正平衡和反平衡两种方法测试。正</w:t>
      </w:r>
      <w:r>
        <w:rPr>
          <w:rFonts w:hint="eastAsia"/>
        </w:rPr>
        <w:t>平衡和</w:t>
      </w:r>
      <w:r>
        <w:t>反平衡的</w:t>
      </w:r>
      <w:r>
        <w:rPr>
          <w:rFonts w:hint="eastAsia"/>
        </w:rPr>
        <w:t>计算方法应符合7.11.2的规定</w:t>
      </w:r>
      <w:r>
        <w:t>。不同时具备正平衡和反平衡测试条件时，</w:t>
      </w:r>
      <w:r>
        <w:rPr>
          <w:rFonts w:hint="eastAsia"/>
        </w:rPr>
        <w:t>宜</w:t>
      </w:r>
      <w:r>
        <w:t>选用正平衡法</w:t>
      </w:r>
      <w:r>
        <w:rPr>
          <w:rFonts w:hint="eastAsia"/>
        </w:rPr>
        <w:t>测试</w:t>
      </w:r>
      <w:r>
        <w:t>。</w:t>
      </w:r>
    </w:p>
    <w:p w14:paraId="340CC964">
      <w:pPr>
        <w:snapToGrid w:val="0"/>
        <w:spacing w:line="300" w:lineRule="auto"/>
      </w:pPr>
      <w:r>
        <w:rPr>
          <w:rFonts w:ascii="黑体" w:hAnsi="黑体" w:eastAsia="黑体"/>
          <w:szCs w:val="21"/>
        </w:rPr>
        <w:t>7.1</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 xml:space="preserve">8  </w:t>
      </w:r>
      <w:r>
        <w:rPr>
          <w:rFonts w:hint="eastAsia"/>
        </w:rPr>
        <w:t>前后2</w:t>
      </w:r>
      <w:r>
        <w:t>次测试的烟气冷凝热能回收装置</w:t>
      </w:r>
      <w:r>
        <w:rPr>
          <w:rFonts w:hint="eastAsia"/>
        </w:rPr>
        <w:t>烟气余热回收率</w:t>
      </w:r>
      <w:r>
        <w:t>之差不应大于</w:t>
      </w:r>
      <w:r>
        <w:rPr>
          <w:rFonts w:hint="eastAsia"/>
        </w:rPr>
        <w:t>1</w:t>
      </w:r>
      <w:r>
        <w:t>%</w:t>
      </w:r>
      <w:r>
        <w:rPr>
          <w:rFonts w:hint="eastAsia"/>
        </w:rPr>
        <w:t>。</w:t>
      </w:r>
    </w:p>
    <w:p w14:paraId="6996E2F5">
      <w:pPr>
        <w:pStyle w:val="69"/>
        <w:numPr>
          <w:ilvl w:val="0"/>
          <w:numId w:val="0"/>
        </w:numPr>
        <w:snapToGrid w:val="0"/>
        <w:spacing w:before="156" w:beforeLines="50" w:after="156" w:afterLines="50" w:line="300" w:lineRule="auto"/>
        <w:rPr>
          <w:rFonts w:hint="eastAsia" w:hAnsi="黑体"/>
        </w:rPr>
      </w:pPr>
      <w:r>
        <w:rPr>
          <w:rFonts w:hint="eastAsia" w:hAnsi="黑体"/>
        </w:rPr>
        <w:t>7.13  节能量与节能率</w:t>
      </w:r>
    </w:p>
    <w:p w14:paraId="5C8DC4D7">
      <w:pPr>
        <w:pStyle w:val="66"/>
        <w:snapToGrid w:val="0"/>
        <w:spacing w:line="300" w:lineRule="auto"/>
        <w:ind w:firstLine="0" w:firstLineChars="0"/>
      </w:pPr>
      <w:r>
        <w:rPr>
          <w:rFonts w:ascii="黑体" w:hAnsi="黑体" w:eastAsia="黑体"/>
          <w:szCs w:val="21"/>
        </w:rPr>
        <w:t>7.1</w:t>
      </w:r>
      <w:r>
        <w:rPr>
          <w:rFonts w:hint="eastAsia" w:ascii="黑体" w:hAnsi="黑体" w:eastAsia="黑体"/>
          <w:szCs w:val="21"/>
        </w:rPr>
        <w:t>3</w:t>
      </w:r>
      <w:r>
        <w:rPr>
          <w:rFonts w:ascii="黑体" w:hAnsi="黑体" w:eastAsia="黑体"/>
          <w:szCs w:val="21"/>
        </w:rPr>
        <w:t>.</w:t>
      </w:r>
      <w:r>
        <w:rPr>
          <w:rFonts w:hint="eastAsia" w:ascii="黑体" w:hAnsi="黑体" w:eastAsia="黑体"/>
          <w:szCs w:val="21"/>
        </w:rPr>
        <w:t xml:space="preserve">1  </w:t>
      </w:r>
      <w:r>
        <w:rPr>
          <w:rFonts w:hint="eastAsia" w:ascii="Times New Roman"/>
        </w:rPr>
        <w:t>当</w:t>
      </w:r>
      <w:r>
        <w:rPr>
          <w:rFonts w:ascii="Times New Roman"/>
        </w:rPr>
        <w:t>增加风机、水泵等时，</w:t>
      </w:r>
      <w:r>
        <w:rPr>
          <w:rFonts w:hint="eastAsia"/>
        </w:rPr>
        <w:t>风机、水泵等设备的电耗应采用电表或功率计计量，其准确度不应低于</w:t>
      </w:r>
      <w:r>
        <w:rPr>
          <w:rFonts w:hint="eastAsia" w:ascii="Times New Roman"/>
          <w:kern w:val="2"/>
        </w:rPr>
        <w:t>0.5</w:t>
      </w:r>
      <w:r>
        <w:rPr>
          <w:rFonts w:hint="eastAsia"/>
        </w:rPr>
        <w:t>级。</w:t>
      </w:r>
    </w:p>
    <w:p w14:paraId="45C56544">
      <w:pPr>
        <w:pStyle w:val="66"/>
        <w:snapToGrid w:val="0"/>
        <w:spacing w:line="300" w:lineRule="auto"/>
        <w:ind w:firstLine="0" w:firstLineChars="0"/>
        <w:rPr>
          <w:rFonts w:ascii="Times New Roman"/>
        </w:rPr>
      </w:pPr>
      <w:r>
        <w:rPr>
          <w:rFonts w:ascii="黑体" w:hAnsi="黑体" w:eastAsia="黑体"/>
          <w:szCs w:val="21"/>
        </w:rPr>
        <w:t>7.1</w:t>
      </w:r>
      <w:r>
        <w:rPr>
          <w:rFonts w:hint="eastAsia" w:ascii="黑体" w:hAnsi="黑体" w:eastAsia="黑体"/>
          <w:szCs w:val="21"/>
        </w:rPr>
        <w:t>3</w:t>
      </w:r>
      <w:r>
        <w:rPr>
          <w:rFonts w:ascii="黑体" w:hAnsi="黑体" w:eastAsia="黑体"/>
          <w:szCs w:val="21"/>
        </w:rPr>
        <w:t>.</w:t>
      </w:r>
      <w:r>
        <w:rPr>
          <w:rFonts w:hint="eastAsia" w:ascii="黑体" w:hAnsi="黑体" w:eastAsia="黑体"/>
          <w:szCs w:val="21"/>
        </w:rPr>
        <w:t xml:space="preserve">2  </w:t>
      </w:r>
      <w:r>
        <w:rPr>
          <w:rFonts w:hint="eastAsia"/>
        </w:rPr>
        <w:t>回收烟气冷凝热能所消耗能量应按发电平均效率折算为一次能源的能量</w:t>
      </w:r>
      <w:r>
        <w:rPr>
          <w:rFonts w:hint="eastAsia" w:ascii="Times New Roman"/>
        </w:rPr>
        <w:t>，</w:t>
      </w:r>
      <w:r>
        <w:rPr>
          <w:rFonts w:ascii="Times New Roman"/>
        </w:rPr>
        <w:t>其折算方法应符合GB/T</w:t>
      </w:r>
      <w:r>
        <w:rPr>
          <w:rFonts w:hint="eastAsia" w:ascii="Times New Roman"/>
        </w:rPr>
        <w:t xml:space="preserve"> </w:t>
      </w:r>
      <w:r>
        <w:rPr>
          <w:rFonts w:ascii="Times New Roman"/>
        </w:rPr>
        <w:t>2589的规定</w:t>
      </w:r>
      <w:r>
        <w:rPr>
          <w:rFonts w:hint="eastAsia" w:ascii="Times New Roman"/>
        </w:rPr>
        <w:t>。</w:t>
      </w:r>
    </w:p>
    <w:p w14:paraId="39BBAEBE">
      <w:pPr>
        <w:pStyle w:val="66"/>
        <w:snapToGrid w:val="0"/>
        <w:spacing w:line="300" w:lineRule="auto"/>
        <w:ind w:firstLine="0" w:firstLineChars="0"/>
        <w:rPr>
          <w:rFonts w:ascii="Times New Roman"/>
          <w:kern w:val="2"/>
        </w:rPr>
      </w:pPr>
      <w:r>
        <w:rPr>
          <w:rFonts w:hint="eastAsia" w:ascii="黑体" w:hAnsi="黑体" w:eastAsia="黑体"/>
          <w:szCs w:val="21"/>
        </w:rPr>
        <w:t>7</w:t>
      </w:r>
      <w:r>
        <w:rPr>
          <w:rFonts w:ascii="黑体" w:hAnsi="黑体" w:eastAsia="黑体"/>
          <w:szCs w:val="21"/>
        </w:rPr>
        <w:t>.1</w:t>
      </w:r>
      <w:r>
        <w:rPr>
          <w:rFonts w:hint="eastAsia" w:ascii="黑体" w:hAnsi="黑体" w:eastAsia="黑体"/>
          <w:szCs w:val="21"/>
        </w:rPr>
        <w:t>3</w:t>
      </w:r>
      <w:r>
        <w:rPr>
          <w:rFonts w:ascii="黑体" w:hAnsi="黑体" w:eastAsia="黑体"/>
          <w:szCs w:val="21"/>
        </w:rPr>
        <w:t>.</w:t>
      </w:r>
      <w:r>
        <w:rPr>
          <w:rFonts w:hint="eastAsia" w:ascii="黑体" w:hAnsi="黑体" w:eastAsia="黑体"/>
          <w:szCs w:val="21"/>
        </w:rPr>
        <w:t xml:space="preserve">3  </w:t>
      </w:r>
      <w:r>
        <w:rPr>
          <w:rFonts w:hint="eastAsia" w:ascii="Times New Roman"/>
          <w:kern w:val="2"/>
        </w:rPr>
        <w:t>节能量与节能率</w:t>
      </w:r>
      <w:r>
        <w:rPr>
          <w:rFonts w:ascii="Times New Roman"/>
          <w:kern w:val="2"/>
        </w:rPr>
        <w:t>的计算</w:t>
      </w:r>
      <w:r>
        <w:rPr>
          <w:rFonts w:hint="eastAsia" w:ascii="Times New Roman"/>
          <w:kern w:val="2"/>
        </w:rPr>
        <w:t>应符合</w:t>
      </w:r>
      <w:r>
        <w:rPr>
          <w:rFonts w:ascii="Times New Roman"/>
          <w:kern w:val="2"/>
        </w:rPr>
        <w:t>附录</w:t>
      </w:r>
      <w:r>
        <w:rPr>
          <w:rFonts w:hint="eastAsia" w:ascii="Times New Roman"/>
          <w:kern w:val="2"/>
        </w:rPr>
        <w:t>C的规定。</w:t>
      </w:r>
    </w:p>
    <w:p w14:paraId="3AE3082E">
      <w:pPr>
        <w:pStyle w:val="2"/>
        <w:snapToGrid w:val="0"/>
        <w:spacing w:before="312" w:beforeLines="100" w:after="312" w:afterLines="100" w:line="300" w:lineRule="auto"/>
        <w:rPr>
          <w:rFonts w:hint="eastAsia" w:ascii="黑体" w:hAnsi="黑体" w:eastAsia="黑体"/>
          <w:b w:val="0"/>
          <w:sz w:val="21"/>
          <w:szCs w:val="21"/>
        </w:rPr>
      </w:pPr>
      <w:bookmarkStart w:id="170" w:name="_Toc183990463"/>
      <w:r>
        <w:rPr>
          <w:rFonts w:hint="eastAsia" w:ascii="黑体" w:hAnsi="黑体" w:eastAsia="黑体"/>
          <w:b w:val="0"/>
          <w:sz w:val="21"/>
          <w:szCs w:val="21"/>
        </w:rPr>
        <w:t>8</w:t>
      </w:r>
      <w:r>
        <w:rPr>
          <w:rFonts w:ascii="黑体" w:hAnsi="黑体" w:eastAsia="黑体"/>
          <w:b w:val="0"/>
          <w:sz w:val="21"/>
          <w:szCs w:val="21"/>
        </w:rPr>
        <w:t xml:space="preserve">  </w:t>
      </w:r>
      <w:bookmarkEnd w:id="164"/>
      <w:bookmarkEnd w:id="165"/>
      <w:r>
        <w:rPr>
          <w:rFonts w:ascii="黑体" w:hAnsi="黑体" w:eastAsia="黑体"/>
          <w:b w:val="0"/>
          <w:sz w:val="21"/>
          <w:szCs w:val="21"/>
        </w:rPr>
        <w:t>检验规则</w:t>
      </w:r>
      <w:bookmarkEnd w:id="170"/>
    </w:p>
    <w:p w14:paraId="32BD9E16">
      <w:pPr>
        <w:pStyle w:val="69"/>
        <w:numPr>
          <w:ilvl w:val="0"/>
          <w:numId w:val="0"/>
        </w:numPr>
        <w:snapToGrid w:val="0"/>
        <w:spacing w:before="156" w:beforeLines="50" w:after="156" w:afterLines="50" w:line="300" w:lineRule="auto"/>
        <w:rPr>
          <w:rFonts w:hint="eastAsia" w:hAnsi="黑体"/>
          <w:szCs w:val="21"/>
        </w:rPr>
      </w:pPr>
      <w:r>
        <w:rPr>
          <w:rFonts w:hint="eastAsia" w:hAnsi="黑体"/>
          <w:szCs w:val="21"/>
        </w:rPr>
        <w:t>8</w:t>
      </w:r>
      <w:r>
        <w:rPr>
          <w:rFonts w:hAnsi="黑体"/>
          <w:szCs w:val="21"/>
        </w:rPr>
        <w:t xml:space="preserve">.1  </w:t>
      </w:r>
      <w:r>
        <w:rPr>
          <w:rFonts w:hAnsi="黑体"/>
        </w:rPr>
        <w:t>检验</w:t>
      </w:r>
      <w:r>
        <w:rPr>
          <w:rFonts w:hint="eastAsia" w:hAnsi="黑体"/>
        </w:rPr>
        <w:t xml:space="preserve">类别  </w:t>
      </w:r>
    </w:p>
    <w:p w14:paraId="2F666F82">
      <w:pPr>
        <w:snapToGrid w:val="0"/>
        <w:spacing w:line="300" w:lineRule="auto"/>
        <w:ind w:firstLine="420" w:firstLineChars="200"/>
      </w:pPr>
      <w:bookmarkStart w:id="171" w:name="_Toc405555014"/>
      <w:bookmarkStart w:id="172" w:name="_Toc490381067"/>
      <w:r>
        <w:t>检验分为出厂检验</w:t>
      </w:r>
      <w:r>
        <w:rPr>
          <w:rFonts w:hint="eastAsia"/>
        </w:rPr>
        <w:t>和型式检验，</w:t>
      </w:r>
      <w:r>
        <w:t>检验项目应</w:t>
      </w:r>
      <w:r>
        <w:rPr>
          <w:rFonts w:hint="eastAsia"/>
        </w:rPr>
        <w:t>符合</w:t>
      </w:r>
      <w:r>
        <w:t>表</w:t>
      </w:r>
      <w:r>
        <w:rPr>
          <w:rFonts w:hint="eastAsia"/>
        </w:rPr>
        <w:t>5</w:t>
      </w:r>
      <w:r>
        <w:t>的规定。</w:t>
      </w:r>
    </w:p>
    <w:p w14:paraId="07D0ACF1">
      <w:pPr>
        <w:pStyle w:val="66"/>
        <w:snapToGrid w:val="0"/>
        <w:spacing w:line="300" w:lineRule="auto"/>
        <w:ind w:firstLine="0" w:firstLineChars="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5</w:t>
      </w:r>
      <w:r>
        <w:rPr>
          <w:rFonts w:ascii="黑体" w:hAnsi="黑体" w:eastAsia="黑体"/>
          <w:szCs w:val="21"/>
        </w:rPr>
        <w:t xml:space="preserve">  </w:t>
      </w:r>
      <w:r>
        <w:rPr>
          <w:rFonts w:hint="eastAsia" w:ascii="黑体" w:hAnsi="黑体" w:eastAsia="黑体"/>
          <w:szCs w:val="21"/>
        </w:rPr>
        <w:t>检验</w:t>
      </w:r>
      <w:r>
        <w:rPr>
          <w:rFonts w:ascii="黑体" w:hAnsi="黑体" w:eastAsia="黑体"/>
          <w:szCs w:val="21"/>
        </w:rPr>
        <w:t>项目</w:t>
      </w:r>
    </w:p>
    <w:tbl>
      <w:tblPr>
        <w:tblStyle w:val="29"/>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1545"/>
        <w:gridCol w:w="1599"/>
        <w:gridCol w:w="1599"/>
        <w:gridCol w:w="1447"/>
      </w:tblGrid>
      <w:tr w14:paraId="1B73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675" w:type="dxa"/>
            <w:tcBorders>
              <w:tl2br w:val="nil"/>
              <w:tr2bl w:val="nil"/>
            </w:tcBorders>
            <w:vAlign w:val="center"/>
          </w:tcPr>
          <w:p w14:paraId="6B873D70">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项目</w:t>
            </w:r>
          </w:p>
        </w:tc>
        <w:tc>
          <w:tcPr>
            <w:tcW w:w="1545" w:type="dxa"/>
            <w:tcBorders>
              <w:tl2br w:val="nil"/>
              <w:tr2bl w:val="nil"/>
            </w:tcBorders>
            <w:vAlign w:val="center"/>
          </w:tcPr>
          <w:p w14:paraId="3E4CF21D">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出厂检验</w:t>
            </w:r>
          </w:p>
        </w:tc>
        <w:tc>
          <w:tcPr>
            <w:tcW w:w="1599" w:type="dxa"/>
            <w:tcBorders>
              <w:tl2br w:val="nil"/>
              <w:tr2bl w:val="nil"/>
            </w:tcBorders>
            <w:vAlign w:val="center"/>
          </w:tcPr>
          <w:p w14:paraId="28F12943">
            <w:pPr>
              <w:widowControl/>
              <w:snapToGrid w:val="0"/>
              <w:spacing w:before="31" w:beforeLines="10" w:after="31" w:afterLines="10"/>
              <w:jc w:val="center"/>
              <w:rPr>
                <w:rFonts w:hint="eastAsia" w:ascii="宋体" w:hAnsi="宋体" w:cs="宋体"/>
                <w:kern w:val="0"/>
                <w:sz w:val="18"/>
                <w:szCs w:val="18"/>
              </w:rPr>
            </w:pPr>
            <w:r>
              <w:rPr>
                <w:sz w:val="18"/>
                <w:szCs w:val="18"/>
              </w:rPr>
              <w:t>型式检验</w:t>
            </w:r>
          </w:p>
        </w:tc>
        <w:tc>
          <w:tcPr>
            <w:tcW w:w="1599" w:type="dxa"/>
            <w:tcBorders>
              <w:tl2br w:val="nil"/>
              <w:tr2bl w:val="nil"/>
            </w:tcBorders>
            <w:vAlign w:val="center"/>
          </w:tcPr>
          <w:p w14:paraId="46C8CA4D">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要求</w:t>
            </w:r>
          </w:p>
        </w:tc>
        <w:tc>
          <w:tcPr>
            <w:tcW w:w="1447" w:type="dxa"/>
            <w:tcBorders>
              <w:tl2br w:val="nil"/>
              <w:tr2bl w:val="nil"/>
            </w:tcBorders>
            <w:vAlign w:val="center"/>
          </w:tcPr>
          <w:p w14:paraId="2005D972">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试验方法</w:t>
            </w:r>
          </w:p>
        </w:tc>
      </w:tr>
      <w:tr w14:paraId="4C7F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3FA7CC8A">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外观</w:t>
            </w:r>
          </w:p>
        </w:tc>
        <w:tc>
          <w:tcPr>
            <w:tcW w:w="1545" w:type="dxa"/>
            <w:tcBorders>
              <w:tl2br w:val="nil"/>
              <w:tr2bl w:val="nil"/>
            </w:tcBorders>
            <w:vAlign w:val="center"/>
          </w:tcPr>
          <w:p w14:paraId="235EADCA">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023DE831">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1C01500F">
            <w:pPr>
              <w:widowControl/>
              <w:snapToGrid w:val="0"/>
              <w:spacing w:before="31" w:beforeLines="10" w:after="31" w:afterLines="10"/>
              <w:jc w:val="center"/>
              <w:rPr>
                <w:kern w:val="0"/>
                <w:sz w:val="18"/>
                <w:szCs w:val="18"/>
              </w:rPr>
            </w:pPr>
            <w:r>
              <w:rPr>
                <w:rFonts w:hint="eastAsia"/>
                <w:kern w:val="0"/>
                <w:sz w:val="18"/>
                <w:szCs w:val="18"/>
              </w:rPr>
              <w:t>6.1</w:t>
            </w:r>
          </w:p>
        </w:tc>
        <w:tc>
          <w:tcPr>
            <w:tcW w:w="1447" w:type="dxa"/>
            <w:tcBorders>
              <w:tl2br w:val="nil"/>
              <w:tr2bl w:val="nil"/>
            </w:tcBorders>
            <w:vAlign w:val="center"/>
          </w:tcPr>
          <w:p w14:paraId="79690206">
            <w:pPr>
              <w:widowControl/>
              <w:snapToGrid w:val="0"/>
              <w:spacing w:before="31" w:beforeLines="10" w:after="31" w:afterLines="10"/>
              <w:jc w:val="center"/>
              <w:rPr>
                <w:kern w:val="0"/>
                <w:sz w:val="18"/>
                <w:szCs w:val="18"/>
              </w:rPr>
            </w:pPr>
            <w:r>
              <w:rPr>
                <w:rFonts w:hint="eastAsia"/>
                <w:kern w:val="0"/>
                <w:sz w:val="18"/>
                <w:szCs w:val="18"/>
              </w:rPr>
              <w:t>7.1</w:t>
            </w:r>
          </w:p>
        </w:tc>
      </w:tr>
      <w:tr w14:paraId="0081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586953A3">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烟气导流段接口尺寸</w:t>
            </w:r>
          </w:p>
        </w:tc>
        <w:tc>
          <w:tcPr>
            <w:tcW w:w="1545" w:type="dxa"/>
            <w:tcBorders>
              <w:tl2br w:val="nil"/>
              <w:tr2bl w:val="nil"/>
            </w:tcBorders>
            <w:vAlign w:val="center"/>
          </w:tcPr>
          <w:p w14:paraId="5BBA8C19">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1E9D8CE7">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1D332A06">
            <w:pPr>
              <w:widowControl/>
              <w:snapToGrid w:val="0"/>
              <w:spacing w:before="31" w:beforeLines="10" w:after="31" w:afterLines="10"/>
              <w:jc w:val="center"/>
              <w:rPr>
                <w:kern w:val="0"/>
                <w:sz w:val="18"/>
                <w:szCs w:val="18"/>
              </w:rPr>
            </w:pPr>
            <w:r>
              <w:rPr>
                <w:rFonts w:hint="eastAsia"/>
                <w:kern w:val="0"/>
                <w:sz w:val="18"/>
                <w:szCs w:val="18"/>
              </w:rPr>
              <w:t>6.2</w:t>
            </w:r>
          </w:p>
        </w:tc>
        <w:tc>
          <w:tcPr>
            <w:tcW w:w="1447" w:type="dxa"/>
            <w:tcBorders>
              <w:tl2br w:val="nil"/>
              <w:tr2bl w:val="nil"/>
            </w:tcBorders>
            <w:vAlign w:val="center"/>
          </w:tcPr>
          <w:p w14:paraId="4EDFF32F">
            <w:pPr>
              <w:widowControl/>
              <w:snapToGrid w:val="0"/>
              <w:spacing w:before="31" w:beforeLines="10" w:after="31" w:afterLines="10"/>
              <w:jc w:val="center"/>
              <w:rPr>
                <w:kern w:val="0"/>
                <w:sz w:val="18"/>
                <w:szCs w:val="18"/>
              </w:rPr>
            </w:pPr>
            <w:r>
              <w:rPr>
                <w:rFonts w:hint="eastAsia"/>
                <w:kern w:val="0"/>
                <w:sz w:val="18"/>
                <w:szCs w:val="18"/>
              </w:rPr>
              <w:t>7.2</w:t>
            </w:r>
          </w:p>
        </w:tc>
      </w:tr>
      <w:tr w14:paraId="3038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7578ED72">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sz w:val="18"/>
                <w:szCs w:val="18"/>
              </w:rPr>
              <w:t>排烟温度</w:t>
            </w:r>
            <w:r>
              <w:rPr>
                <w:rFonts w:hint="eastAsia" w:ascii="宋体" w:hAnsi="宋体" w:cs="宋体"/>
                <w:sz w:val="18"/>
                <w:szCs w:val="18"/>
                <w:vertAlign w:val="superscript"/>
              </w:rPr>
              <w:t>a</w:t>
            </w:r>
          </w:p>
        </w:tc>
        <w:tc>
          <w:tcPr>
            <w:tcW w:w="1545" w:type="dxa"/>
            <w:tcBorders>
              <w:tl2br w:val="nil"/>
              <w:tr2bl w:val="nil"/>
            </w:tcBorders>
            <w:vAlign w:val="center"/>
          </w:tcPr>
          <w:p w14:paraId="3B3A258D">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40BF7042">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0B426C3F">
            <w:pPr>
              <w:widowControl/>
              <w:snapToGrid w:val="0"/>
              <w:spacing w:before="31" w:beforeLines="10" w:after="31" w:afterLines="10"/>
              <w:jc w:val="center"/>
              <w:rPr>
                <w:kern w:val="0"/>
                <w:sz w:val="18"/>
                <w:szCs w:val="18"/>
              </w:rPr>
            </w:pPr>
            <w:r>
              <w:rPr>
                <w:rFonts w:hint="eastAsia"/>
                <w:kern w:val="0"/>
                <w:sz w:val="18"/>
                <w:szCs w:val="18"/>
              </w:rPr>
              <w:t>6.</w:t>
            </w:r>
            <w:r>
              <w:rPr>
                <w:kern w:val="0"/>
                <w:sz w:val="18"/>
                <w:szCs w:val="18"/>
              </w:rPr>
              <w:t>3</w:t>
            </w:r>
          </w:p>
        </w:tc>
        <w:tc>
          <w:tcPr>
            <w:tcW w:w="1447" w:type="dxa"/>
            <w:tcBorders>
              <w:tl2br w:val="nil"/>
              <w:tr2bl w:val="nil"/>
            </w:tcBorders>
            <w:vAlign w:val="center"/>
          </w:tcPr>
          <w:p w14:paraId="0E3F5F51">
            <w:pPr>
              <w:widowControl/>
              <w:snapToGrid w:val="0"/>
              <w:spacing w:before="31" w:beforeLines="10" w:after="31" w:afterLines="10"/>
              <w:jc w:val="center"/>
              <w:rPr>
                <w:kern w:val="0"/>
                <w:sz w:val="18"/>
                <w:szCs w:val="18"/>
              </w:rPr>
            </w:pPr>
            <w:r>
              <w:rPr>
                <w:rFonts w:hint="eastAsia"/>
                <w:kern w:val="0"/>
                <w:sz w:val="18"/>
                <w:szCs w:val="18"/>
              </w:rPr>
              <w:t>7.3</w:t>
            </w:r>
          </w:p>
        </w:tc>
      </w:tr>
      <w:tr w14:paraId="131C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7E45146C">
            <w:pPr>
              <w:widowControl/>
              <w:snapToGrid w:val="0"/>
              <w:spacing w:before="31" w:beforeLines="10" w:after="31" w:afterLines="10"/>
              <w:jc w:val="center"/>
              <w:rPr>
                <w:rFonts w:hint="eastAsia" w:ascii="宋体" w:hAnsi="宋体" w:cs="宋体"/>
                <w:sz w:val="18"/>
                <w:szCs w:val="18"/>
              </w:rPr>
            </w:pPr>
            <w:r>
              <w:rPr>
                <w:rFonts w:hint="eastAsia" w:ascii="宋体" w:hAnsi="宋体" w:cs="宋体"/>
                <w:sz w:val="18"/>
                <w:szCs w:val="18"/>
              </w:rPr>
              <w:t>耐温性能</w:t>
            </w:r>
          </w:p>
        </w:tc>
        <w:tc>
          <w:tcPr>
            <w:tcW w:w="1545" w:type="dxa"/>
            <w:tcBorders>
              <w:tl2br w:val="nil"/>
              <w:tr2bl w:val="nil"/>
            </w:tcBorders>
            <w:vAlign w:val="center"/>
          </w:tcPr>
          <w:p w14:paraId="3B2D6294">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572B9E9B">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3F708E27">
            <w:pPr>
              <w:widowControl/>
              <w:snapToGrid w:val="0"/>
              <w:spacing w:before="31" w:beforeLines="10" w:after="31" w:afterLines="10"/>
              <w:jc w:val="center"/>
              <w:rPr>
                <w:kern w:val="0"/>
                <w:sz w:val="18"/>
                <w:szCs w:val="18"/>
              </w:rPr>
            </w:pPr>
            <w:r>
              <w:rPr>
                <w:rFonts w:hint="eastAsia"/>
                <w:kern w:val="0"/>
                <w:sz w:val="18"/>
                <w:szCs w:val="18"/>
              </w:rPr>
              <w:t>6.4</w:t>
            </w:r>
          </w:p>
        </w:tc>
        <w:tc>
          <w:tcPr>
            <w:tcW w:w="1447" w:type="dxa"/>
            <w:tcBorders>
              <w:tl2br w:val="nil"/>
              <w:tr2bl w:val="nil"/>
            </w:tcBorders>
            <w:vAlign w:val="center"/>
          </w:tcPr>
          <w:p w14:paraId="5C0A52F2">
            <w:pPr>
              <w:widowControl/>
              <w:snapToGrid w:val="0"/>
              <w:spacing w:before="31" w:beforeLines="10" w:after="31" w:afterLines="10"/>
              <w:jc w:val="center"/>
              <w:rPr>
                <w:kern w:val="0"/>
                <w:sz w:val="18"/>
                <w:szCs w:val="18"/>
              </w:rPr>
            </w:pPr>
            <w:r>
              <w:rPr>
                <w:rFonts w:hint="eastAsia"/>
                <w:kern w:val="0"/>
                <w:sz w:val="18"/>
                <w:szCs w:val="18"/>
              </w:rPr>
              <w:t>7.4</w:t>
            </w:r>
          </w:p>
        </w:tc>
      </w:tr>
      <w:tr w14:paraId="2337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58B6F47B">
            <w:pPr>
              <w:widowControl/>
              <w:snapToGrid w:val="0"/>
              <w:spacing w:before="31" w:beforeLines="10" w:after="31" w:afterLines="10"/>
              <w:jc w:val="center"/>
              <w:rPr>
                <w:rFonts w:hint="eastAsia" w:ascii="宋体" w:hAnsi="宋体" w:cs="宋体"/>
                <w:sz w:val="18"/>
                <w:szCs w:val="18"/>
              </w:rPr>
            </w:pPr>
            <w:r>
              <w:rPr>
                <w:rFonts w:hint="eastAsia" w:ascii="宋体" w:hAnsi="宋体" w:cs="宋体"/>
                <w:sz w:val="18"/>
                <w:szCs w:val="18"/>
              </w:rPr>
              <w:t>耐腐蚀性能</w:t>
            </w:r>
          </w:p>
        </w:tc>
        <w:tc>
          <w:tcPr>
            <w:tcW w:w="1545" w:type="dxa"/>
            <w:tcBorders>
              <w:tl2br w:val="nil"/>
              <w:tr2bl w:val="nil"/>
            </w:tcBorders>
            <w:vAlign w:val="center"/>
          </w:tcPr>
          <w:p w14:paraId="7DCDF13D">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60ACBA34">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5D703F45">
            <w:pPr>
              <w:widowControl/>
              <w:snapToGrid w:val="0"/>
              <w:spacing w:before="31" w:beforeLines="10" w:after="31" w:afterLines="10"/>
              <w:jc w:val="center"/>
              <w:rPr>
                <w:kern w:val="0"/>
                <w:sz w:val="18"/>
                <w:szCs w:val="18"/>
              </w:rPr>
            </w:pPr>
            <w:r>
              <w:rPr>
                <w:rFonts w:hint="eastAsia"/>
                <w:kern w:val="0"/>
                <w:sz w:val="18"/>
                <w:szCs w:val="18"/>
              </w:rPr>
              <w:t>6.5</w:t>
            </w:r>
          </w:p>
        </w:tc>
        <w:tc>
          <w:tcPr>
            <w:tcW w:w="1447" w:type="dxa"/>
            <w:tcBorders>
              <w:tl2br w:val="nil"/>
              <w:tr2bl w:val="nil"/>
            </w:tcBorders>
            <w:vAlign w:val="center"/>
          </w:tcPr>
          <w:p w14:paraId="363826DD">
            <w:pPr>
              <w:widowControl/>
              <w:snapToGrid w:val="0"/>
              <w:spacing w:before="31" w:beforeLines="10" w:after="31" w:afterLines="10"/>
              <w:jc w:val="center"/>
              <w:rPr>
                <w:kern w:val="0"/>
                <w:sz w:val="18"/>
                <w:szCs w:val="18"/>
              </w:rPr>
            </w:pPr>
            <w:r>
              <w:rPr>
                <w:rFonts w:hint="eastAsia"/>
                <w:kern w:val="0"/>
                <w:sz w:val="18"/>
                <w:szCs w:val="18"/>
              </w:rPr>
              <w:t>7.5</w:t>
            </w:r>
          </w:p>
        </w:tc>
      </w:tr>
      <w:tr w14:paraId="652C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2C3D1C5F">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sz w:val="18"/>
                <w:szCs w:val="18"/>
              </w:rPr>
              <w:t>烟气阻力</w:t>
            </w:r>
          </w:p>
        </w:tc>
        <w:tc>
          <w:tcPr>
            <w:tcW w:w="1545" w:type="dxa"/>
            <w:tcBorders>
              <w:tl2br w:val="nil"/>
              <w:tr2bl w:val="nil"/>
            </w:tcBorders>
            <w:vAlign w:val="center"/>
          </w:tcPr>
          <w:p w14:paraId="3F76226F">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3213BF76">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3AA4E21E">
            <w:pPr>
              <w:widowControl/>
              <w:snapToGrid w:val="0"/>
              <w:spacing w:before="31" w:beforeLines="10" w:after="31" w:afterLines="10"/>
              <w:jc w:val="center"/>
              <w:rPr>
                <w:kern w:val="0"/>
                <w:sz w:val="18"/>
                <w:szCs w:val="18"/>
              </w:rPr>
            </w:pPr>
            <w:r>
              <w:rPr>
                <w:rFonts w:hint="eastAsia"/>
                <w:kern w:val="0"/>
                <w:sz w:val="18"/>
                <w:szCs w:val="18"/>
              </w:rPr>
              <w:t>6.6</w:t>
            </w:r>
          </w:p>
        </w:tc>
        <w:tc>
          <w:tcPr>
            <w:tcW w:w="1447" w:type="dxa"/>
            <w:tcBorders>
              <w:tl2br w:val="nil"/>
              <w:tr2bl w:val="nil"/>
            </w:tcBorders>
            <w:vAlign w:val="center"/>
          </w:tcPr>
          <w:p w14:paraId="628360FA">
            <w:pPr>
              <w:widowControl/>
              <w:snapToGrid w:val="0"/>
              <w:spacing w:before="31" w:beforeLines="10" w:after="31" w:afterLines="10"/>
              <w:jc w:val="center"/>
              <w:rPr>
                <w:kern w:val="0"/>
                <w:sz w:val="18"/>
                <w:szCs w:val="18"/>
              </w:rPr>
            </w:pPr>
            <w:r>
              <w:rPr>
                <w:rFonts w:hint="eastAsia"/>
                <w:kern w:val="0"/>
                <w:sz w:val="18"/>
                <w:szCs w:val="18"/>
              </w:rPr>
              <w:t>7.6</w:t>
            </w:r>
          </w:p>
        </w:tc>
      </w:tr>
      <w:tr w14:paraId="286A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6F92242E">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承压能力</w:t>
            </w:r>
            <w:r>
              <w:rPr>
                <w:rFonts w:hint="eastAsia" w:ascii="宋体" w:hAnsi="宋体" w:cs="宋体"/>
                <w:sz w:val="18"/>
                <w:szCs w:val="18"/>
                <w:vertAlign w:val="superscript"/>
              </w:rPr>
              <w:t>a、b</w:t>
            </w:r>
          </w:p>
        </w:tc>
        <w:tc>
          <w:tcPr>
            <w:tcW w:w="1545" w:type="dxa"/>
            <w:tcBorders>
              <w:tl2br w:val="nil"/>
              <w:tr2bl w:val="nil"/>
            </w:tcBorders>
            <w:vAlign w:val="center"/>
          </w:tcPr>
          <w:p w14:paraId="5482E13C">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3C07A39F">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0C1CE906">
            <w:pPr>
              <w:widowControl/>
              <w:snapToGrid w:val="0"/>
              <w:spacing w:before="31" w:beforeLines="10" w:after="31" w:afterLines="10"/>
              <w:jc w:val="center"/>
              <w:rPr>
                <w:kern w:val="0"/>
                <w:sz w:val="18"/>
                <w:szCs w:val="18"/>
              </w:rPr>
            </w:pPr>
            <w:r>
              <w:rPr>
                <w:rFonts w:hint="eastAsia"/>
                <w:kern w:val="0"/>
                <w:sz w:val="18"/>
                <w:szCs w:val="18"/>
              </w:rPr>
              <w:t>6.7</w:t>
            </w:r>
          </w:p>
        </w:tc>
        <w:tc>
          <w:tcPr>
            <w:tcW w:w="1447" w:type="dxa"/>
            <w:tcBorders>
              <w:tl2br w:val="nil"/>
              <w:tr2bl w:val="nil"/>
            </w:tcBorders>
            <w:vAlign w:val="center"/>
          </w:tcPr>
          <w:p w14:paraId="4C2451FD">
            <w:pPr>
              <w:widowControl/>
              <w:snapToGrid w:val="0"/>
              <w:spacing w:before="31" w:beforeLines="10" w:after="31" w:afterLines="10"/>
              <w:jc w:val="center"/>
              <w:rPr>
                <w:kern w:val="0"/>
                <w:sz w:val="18"/>
                <w:szCs w:val="18"/>
              </w:rPr>
            </w:pPr>
            <w:r>
              <w:rPr>
                <w:rFonts w:hint="eastAsia"/>
                <w:kern w:val="0"/>
                <w:sz w:val="18"/>
                <w:szCs w:val="18"/>
              </w:rPr>
              <w:t>7.7</w:t>
            </w:r>
          </w:p>
        </w:tc>
      </w:tr>
      <w:tr w14:paraId="1854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0ADA7E93">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sz w:val="18"/>
                <w:szCs w:val="18"/>
              </w:rPr>
              <w:t>被加热介质阻力</w:t>
            </w:r>
          </w:p>
        </w:tc>
        <w:tc>
          <w:tcPr>
            <w:tcW w:w="1545" w:type="dxa"/>
            <w:tcBorders>
              <w:tl2br w:val="nil"/>
              <w:tr2bl w:val="nil"/>
            </w:tcBorders>
            <w:vAlign w:val="center"/>
          </w:tcPr>
          <w:p w14:paraId="7B368931">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763A1B0D">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2E2CC479">
            <w:pPr>
              <w:widowControl/>
              <w:snapToGrid w:val="0"/>
              <w:spacing w:before="31" w:beforeLines="10" w:after="31" w:afterLines="10"/>
              <w:jc w:val="center"/>
              <w:rPr>
                <w:kern w:val="0"/>
                <w:sz w:val="18"/>
                <w:szCs w:val="18"/>
              </w:rPr>
            </w:pPr>
            <w:r>
              <w:rPr>
                <w:rFonts w:hint="eastAsia"/>
                <w:kern w:val="0"/>
                <w:sz w:val="18"/>
                <w:szCs w:val="18"/>
              </w:rPr>
              <w:t>6.8</w:t>
            </w:r>
          </w:p>
        </w:tc>
        <w:tc>
          <w:tcPr>
            <w:tcW w:w="1447" w:type="dxa"/>
            <w:tcBorders>
              <w:tl2br w:val="nil"/>
              <w:tr2bl w:val="nil"/>
            </w:tcBorders>
            <w:vAlign w:val="center"/>
          </w:tcPr>
          <w:p w14:paraId="067A2E74">
            <w:pPr>
              <w:widowControl/>
              <w:snapToGrid w:val="0"/>
              <w:spacing w:before="31" w:beforeLines="10" w:after="31" w:afterLines="10"/>
              <w:jc w:val="center"/>
              <w:rPr>
                <w:kern w:val="0"/>
                <w:sz w:val="18"/>
                <w:szCs w:val="18"/>
              </w:rPr>
            </w:pPr>
            <w:r>
              <w:rPr>
                <w:rFonts w:hint="eastAsia"/>
                <w:kern w:val="0"/>
                <w:sz w:val="18"/>
                <w:szCs w:val="18"/>
              </w:rPr>
              <w:t>7.8</w:t>
            </w:r>
          </w:p>
        </w:tc>
      </w:tr>
      <w:tr w14:paraId="619B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054E3E05">
            <w:pPr>
              <w:widowControl/>
              <w:snapToGrid w:val="0"/>
              <w:spacing w:before="31" w:beforeLines="10" w:after="31" w:afterLines="10"/>
              <w:jc w:val="center"/>
              <w:rPr>
                <w:rFonts w:hint="eastAsia" w:ascii="宋体" w:hAnsi="宋体" w:cs="宋体"/>
                <w:sz w:val="18"/>
                <w:szCs w:val="18"/>
              </w:rPr>
            </w:pPr>
            <w:r>
              <w:rPr>
                <w:rFonts w:hint="eastAsia" w:ascii="宋体" w:hAnsi="宋体" w:cs="宋体"/>
                <w:sz w:val="18"/>
                <w:szCs w:val="18"/>
              </w:rPr>
              <w:t>被加热介质温度</w:t>
            </w:r>
            <w:r>
              <w:rPr>
                <w:rFonts w:hint="eastAsia" w:ascii="宋体" w:hAnsi="宋体" w:cs="宋体"/>
                <w:sz w:val="18"/>
                <w:szCs w:val="18"/>
                <w:vertAlign w:val="superscript"/>
              </w:rPr>
              <w:t>b</w:t>
            </w:r>
          </w:p>
        </w:tc>
        <w:tc>
          <w:tcPr>
            <w:tcW w:w="1545" w:type="dxa"/>
            <w:tcBorders>
              <w:tl2br w:val="nil"/>
              <w:tr2bl w:val="nil"/>
            </w:tcBorders>
            <w:vAlign w:val="center"/>
          </w:tcPr>
          <w:p w14:paraId="25ADE6F0">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1B81439B">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490B508C">
            <w:pPr>
              <w:widowControl/>
              <w:snapToGrid w:val="0"/>
              <w:spacing w:before="31" w:beforeLines="10" w:after="31" w:afterLines="10"/>
              <w:jc w:val="center"/>
              <w:rPr>
                <w:kern w:val="0"/>
                <w:sz w:val="18"/>
                <w:szCs w:val="18"/>
              </w:rPr>
            </w:pPr>
            <w:r>
              <w:rPr>
                <w:rFonts w:hint="eastAsia"/>
                <w:kern w:val="0"/>
                <w:sz w:val="18"/>
                <w:szCs w:val="18"/>
              </w:rPr>
              <w:t>6.9</w:t>
            </w:r>
          </w:p>
        </w:tc>
        <w:tc>
          <w:tcPr>
            <w:tcW w:w="1447" w:type="dxa"/>
            <w:tcBorders>
              <w:tl2br w:val="nil"/>
              <w:tr2bl w:val="nil"/>
            </w:tcBorders>
            <w:vAlign w:val="center"/>
          </w:tcPr>
          <w:p w14:paraId="521DF063">
            <w:pPr>
              <w:widowControl/>
              <w:snapToGrid w:val="0"/>
              <w:spacing w:before="31" w:beforeLines="10" w:after="31" w:afterLines="10"/>
              <w:jc w:val="center"/>
              <w:rPr>
                <w:kern w:val="0"/>
                <w:sz w:val="18"/>
                <w:szCs w:val="18"/>
              </w:rPr>
            </w:pPr>
            <w:r>
              <w:rPr>
                <w:rFonts w:hint="eastAsia"/>
                <w:kern w:val="0"/>
                <w:sz w:val="18"/>
                <w:szCs w:val="18"/>
              </w:rPr>
              <w:t>7.9</w:t>
            </w:r>
          </w:p>
        </w:tc>
      </w:tr>
      <w:tr w14:paraId="120A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349ACB5C">
            <w:pPr>
              <w:widowControl/>
              <w:snapToGrid w:val="0"/>
              <w:spacing w:before="31" w:beforeLines="10" w:after="31" w:afterLines="10"/>
              <w:jc w:val="center"/>
              <w:rPr>
                <w:rFonts w:hint="eastAsia" w:ascii="宋体" w:hAnsi="宋体" w:cs="宋体"/>
                <w:sz w:val="18"/>
                <w:szCs w:val="18"/>
              </w:rPr>
            </w:pPr>
            <w:r>
              <w:rPr>
                <w:rFonts w:hint="eastAsia" w:ascii="宋体" w:hAnsi="宋体" w:cs="宋体"/>
                <w:sz w:val="18"/>
                <w:szCs w:val="18"/>
              </w:rPr>
              <w:t>烟气冷凝水管管径</w:t>
            </w:r>
          </w:p>
        </w:tc>
        <w:tc>
          <w:tcPr>
            <w:tcW w:w="1545" w:type="dxa"/>
            <w:tcBorders>
              <w:tl2br w:val="nil"/>
              <w:tr2bl w:val="nil"/>
            </w:tcBorders>
            <w:vAlign w:val="center"/>
          </w:tcPr>
          <w:p w14:paraId="31786ABB">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73A34765">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59F6E81F">
            <w:pPr>
              <w:widowControl/>
              <w:snapToGrid w:val="0"/>
              <w:spacing w:before="31" w:beforeLines="10" w:after="31" w:afterLines="10"/>
              <w:jc w:val="center"/>
              <w:rPr>
                <w:kern w:val="0"/>
                <w:sz w:val="18"/>
                <w:szCs w:val="18"/>
              </w:rPr>
            </w:pPr>
            <w:r>
              <w:rPr>
                <w:rFonts w:hint="eastAsia"/>
                <w:kern w:val="0"/>
                <w:sz w:val="18"/>
                <w:szCs w:val="18"/>
              </w:rPr>
              <w:t>6.10</w:t>
            </w:r>
          </w:p>
        </w:tc>
        <w:tc>
          <w:tcPr>
            <w:tcW w:w="1447" w:type="dxa"/>
            <w:tcBorders>
              <w:tl2br w:val="nil"/>
              <w:tr2bl w:val="nil"/>
            </w:tcBorders>
            <w:vAlign w:val="center"/>
          </w:tcPr>
          <w:p w14:paraId="7033E5F8">
            <w:pPr>
              <w:widowControl/>
              <w:snapToGrid w:val="0"/>
              <w:spacing w:before="31" w:beforeLines="10" w:after="31" w:afterLines="10"/>
              <w:jc w:val="center"/>
              <w:rPr>
                <w:kern w:val="0"/>
                <w:sz w:val="18"/>
                <w:szCs w:val="18"/>
              </w:rPr>
            </w:pPr>
            <w:r>
              <w:rPr>
                <w:rFonts w:hint="eastAsia"/>
                <w:kern w:val="0"/>
                <w:sz w:val="18"/>
                <w:szCs w:val="18"/>
              </w:rPr>
              <w:t>7.10</w:t>
            </w:r>
          </w:p>
        </w:tc>
      </w:tr>
      <w:tr w14:paraId="1DA7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30327D64">
            <w:pPr>
              <w:widowControl/>
              <w:snapToGrid w:val="0"/>
              <w:spacing w:before="31" w:beforeLines="10" w:after="31" w:afterLines="10"/>
              <w:jc w:val="center"/>
              <w:rPr>
                <w:rFonts w:hint="eastAsia" w:ascii="宋体" w:hAnsi="宋体" w:cs="宋体"/>
                <w:sz w:val="18"/>
                <w:szCs w:val="18"/>
              </w:rPr>
            </w:pPr>
            <w:r>
              <w:rPr>
                <w:rFonts w:hint="eastAsia" w:ascii="宋体" w:hAnsi="宋体" w:cs="宋体"/>
                <w:sz w:val="18"/>
                <w:szCs w:val="18"/>
              </w:rPr>
              <w:t>燃气利用热效率</w:t>
            </w:r>
          </w:p>
        </w:tc>
        <w:tc>
          <w:tcPr>
            <w:tcW w:w="1545" w:type="dxa"/>
            <w:tcBorders>
              <w:tl2br w:val="nil"/>
              <w:tr2bl w:val="nil"/>
            </w:tcBorders>
            <w:vAlign w:val="center"/>
          </w:tcPr>
          <w:p w14:paraId="1C014264">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775CC0BB">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3C5AADEF">
            <w:pPr>
              <w:widowControl/>
              <w:snapToGrid w:val="0"/>
              <w:spacing w:before="31" w:beforeLines="10" w:after="31" w:afterLines="10"/>
              <w:jc w:val="center"/>
              <w:rPr>
                <w:kern w:val="0"/>
                <w:sz w:val="18"/>
                <w:szCs w:val="18"/>
              </w:rPr>
            </w:pPr>
            <w:r>
              <w:rPr>
                <w:rFonts w:hint="eastAsia"/>
                <w:kern w:val="0"/>
                <w:sz w:val="18"/>
                <w:szCs w:val="18"/>
              </w:rPr>
              <w:t>6.11</w:t>
            </w:r>
          </w:p>
        </w:tc>
        <w:tc>
          <w:tcPr>
            <w:tcW w:w="1447" w:type="dxa"/>
            <w:tcBorders>
              <w:tl2br w:val="nil"/>
              <w:tr2bl w:val="nil"/>
            </w:tcBorders>
            <w:vAlign w:val="center"/>
          </w:tcPr>
          <w:p w14:paraId="7DCF8828">
            <w:pPr>
              <w:widowControl/>
              <w:snapToGrid w:val="0"/>
              <w:spacing w:before="31" w:beforeLines="10" w:after="31" w:afterLines="10"/>
              <w:jc w:val="center"/>
              <w:rPr>
                <w:kern w:val="0"/>
                <w:sz w:val="18"/>
                <w:szCs w:val="18"/>
              </w:rPr>
            </w:pPr>
            <w:r>
              <w:rPr>
                <w:rFonts w:hint="eastAsia"/>
                <w:kern w:val="0"/>
                <w:sz w:val="18"/>
                <w:szCs w:val="18"/>
              </w:rPr>
              <w:t>7.11</w:t>
            </w:r>
          </w:p>
        </w:tc>
      </w:tr>
      <w:tr w14:paraId="6D10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384E40F1">
            <w:pPr>
              <w:widowControl/>
              <w:snapToGrid w:val="0"/>
              <w:spacing w:before="31" w:beforeLines="10" w:after="31" w:afterLines="10"/>
              <w:jc w:val="center"/>
              <w:rPr>
                <w:rFonts w:hint="eastAsia" w:ascii="宋体" w:hAnsi="宋体" w:cs="宋体"/>
                <w:sz w:val="18"/>
                <w:szCs w:val="18"/>
              </w:rPr>
            </w:pPr>
            <w:r>
              <w:rPr>
                <w:rFonts w:hint="eastAsia" w:ascii="宋体" w:hAnsi="宋体" w:cs="宋体"/>
                <w:sz w:val="18"/>
                <w:szCs w:val="18"/>
              </w:rPr>
              <w:t>烟气余热回收率</w:t>
            </w:r>
          </w:p>
        </w:tc>
        <w:tc>
          <w:tcPr>
            <w:tcW w:w="1545" w:type="dxa"/>
            <w:tcBorders>
              <w:tl2br w:val="nil"/>
              <w:tr2bl w:val="nil"/>
            </w:tcBorders>
            <w:vAlign w:val="center"/>
          </w:tcPr>
          <w:p w14:paraId="2D1E29D4">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79378068">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6146002D">
            <w:pPr>
              <w:widowControl/>
              <w:snapToGrid w:val="0"/>
              <w:spacing w:before="31" w:beforeLines="10" w:after="31" w:afterLines="10"/>
              <w:jc w:val="center"/>
              <w:rPr>
                <w:kern w:val="0"/>
                <w:sz w:val="18"/>
                <w:szCs w:val="18"/>
              </w:rPr>
            </w:pPr>
            <w:r>
              <w:rPr>
                <w:rFonts w:hint="eastAsia"/>
                <w:kern w:val="0"/>
                <w:sz w:val="18"/>
                <w:szCs w:val="18"/>
              </w:rPr>
              <w:t>6.12</w:t>
            </w:r>
          </w:p>
        </w:tc>
        <w:tc>
          <w:tcPr>
            <w:tcW w:w="1447" w:type="dxa"/>
            <w:tcBorders>
              <w:tl2br w:val="nil"/>
              <w:tr2bl w:val="nil"/>
            </w:tcBorders>
            <w:vAlign w:val="center"/>
          </w:tcPr>
          <w:p w14:paraId="5581BBDA">
            <w:pPr>
              <w:widowControl/>
              <w:snapToGrid w:val="0"/>
              <w:spacing w:before="31" w:beforeLines="10" w:after="31" w:afterLines="10"/>
              <w:jc w:val="center"/>
              <w:rPr>
                <w:kern w:val="0"/>
                <w:sz w:val="18"/>
                <w:szCs w:val="18"/>
              </w:rPr>
            </w:pPr>
            <w:r>
              <w:rPr>
                <w:rFonts w:hint="eastAsia"/>
                <w:kern w:val="0"/>
                <w:sz w:val="18"/>
                <w:szCs w:val="18"/>
              </w:rPr>
              <w:t>7.12</w:t>
            </w:r>
          </w:p>
        </w:tc>
      </w:tr>
      <w:tr w14:paraId="3B4E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Borders>
              <w:tl2br w:val="nil"/>
              <w:tr2bl w:val="nil"/>
            </w:tcBorders>
            <w:vAlign w:val="center"/>
          </w:tcPr>
          <w:p w14:paraId="2CAD5E85">
            <w:pPr>
              <w:widowControl/>
              <w:snapToGrid w:val="0"/>
              <w:spacing w:before="31" w:beforeLines="10" w:after="31" w:afterLines="10"/>
              <w:jc w:val="center"/>
              <w:rPr>
                <w:rFonts w:hint="eastAsia" w:ascii="宋体" w:hAnsi="宋体" w:cs="宋体"/>
                <w:sz w:val="18"/>
                <w:szCs w:val="18"/>
              </w:rPr>
            </w:pPr>
            <w:r>
              <w:rPr>
                <w:rFonts w:hint="eastAsia" w:ascii="宋体" w:hAnsi="宋体" w:cs="宋体"/>
                <w:sz w:val="18"/>
                <w:szCs w:val="18"/>
              </w:rPr>
              <w:t>节能量与节能率</w:t>
            </w:r>
          </w:p>
        </w:tc>
        <w:tc>
          <w:tcPr>
            <w:tcW w:w="1545" w:type="dxa"/>
            <w:tcBorders>
              <w:tl2br w:val="nil"/>
              <w:tr2bl w:val="nil"/>
            </w:tcBorders>
            <w:vAlign w:val="center"/>
          </w:tcPr>
          <w:p w14:paraId="120FD522">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04703167">
            <w:pPr>
              <w:widowControl/>
              <w:snapToGrid w:val="0"/>
              <w:spacing w:before="31" w:beforeLines="10" w:after="31" w:afterLines="10"/>
              <w:jc w:val="center"/>
              <w:rPr>
                <w:rFonts w:hint="eastAsia" w:ascii="宋体" w:hAnsi="宋体" w:cs="宋体"/>
                <w:kern w:val="0"/>
                <w:sz w:val="18"/>
                <w:szCs w:val="18"/>
              </w:rPr>
            </w:pPr>
            <w:r>
              <w:rPr>
                <w:rFonts w:hint="eastAsia" w:ascii="宋体" w:hAnsi="宋体" w:cs="宋体"/>
                <w:kern w:val="0"/>
                <w:sz w:val="18"/>
                <w:szCs w:val="18"/>
              </w:rPr>
              <w:t>√</w:t>
            </w:r>
          </w:p>
        </w:tc>
        <w:tc>
          <w:tcPr>
            <w:tcW w:w="1599" w:type="dxa"/>
            <w:tcBorders>
              <w:tl2br w:val="nil"/>
              <w:tr2bl w:val="nil"/>
            </w:tcBorders>
            <w:vAlign w:val="center"/>
          </w:tcPr>
          <w:p w14:paraId="5F23EACC">
            <w:pPr>
              <w:widowControl/>
              <w:snapToGrid w:val="0"/>
              <w:spacing w:before="31" w:beforeLines="10" w:after="31" w:afterLines="10"/>
              <w:jc w:val="center"/>
              <w:rPr>
                <w:kern w:val="0"/>
                <w:sz w:val="18"/>
                <w:szCs w:val="18"/>
              </w:rPr>
            </w:pPr>
            <w:r>
              <w:rPr>
                <w:rFonts w:hint="eastAsia"/>
                <w:kern w:val="0"/>
                <w:sz w:val="18"/>
                <w:szCs w:val="18"/>
              </w:rPr>
              <w:t>6.13</w:t>
            </w:r>
          </w:p>
        </w:tc>
        <w:tc>
          <w:tcPr>
            <w:tcW w:w="1447" w:type="dxa"/>
            <w:tcBorders>
              <w:tl2br w:val="nil"/>
              <w:tr2bl w:val="nil"/>
            </w:tcBorders>
            <w:vAlign w:val="center"/>
          </w:tcPr>
          <w:p w14:paraId="7FF37EA7">
            <w:pPr>
              <w:widowControl/>
              <w:snapToGrid w:val="0"/>
              <w:spacing w:before="31" w:beforeLines="10" w:after="31" w:afterLines="10"/>
              <w:jc w:val="center"/>
              <w:rPr>
                <w:kern w:val="0"/>
                <w:sz w:val="18"/>
                <w:szCs w:val="18"/>
              </w:rPr>
            </w:pPr>
            <w:r>
              <w:rPr>
                <w:rFonts w:hint="eastAsia"/>
                <w:kern w:val="0"/>
                <w:sz w:val="18"/>
                <w:szCs w:val="18"/>
              </w:rPr>
              <w:t>7.13</w:t>
            </w:r>
          </w:p>
        </w:tc>
      </w:tr>
      <w:tr w14:paraId="1901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 w:hRule="atLeast"/>
          <w:jc w:val="center"/>
        </w:trPr>
        <w:tc>
          <w:tcPr>
            <w:tcW w:w="8865" w:type="dxa"/>
            <w:gridSpan w:val="5"/>
            <w:tcBorders>
              <w:tl2br w:val="nil"/>
              <w:tr2bl w:val="nil"/>
            </w:tcBorders>
            <w:vAlign w:val="center"/>
          </w:tcPr>
          <w:p w14:paraId="5AC5855C">
            <w:pPr>
              <w:widowControl/>
              <w:snapToGrid w:val="0"/>
              <w:spacing w:before="31" w:beforeLines="10" w:after="31" w:afterLines="10"/>
              <w:ind w:firstLine="90" w:firstLineChars="50"/>
              <w:rPr>
                <w:sz w:val="18"/>
                <w:szCs w:val="18"/>
              </w:rPr>
            </w:pPr>
            <w:r>
              <w:rPr>
                <w:rFonts w:hint="eastAsia"/>
                <w:sz w:val="18"/>
                <w:szCs w:val="18"/>
              </w:rPr>
              <w:t>注：“</w:t>
            </w:r>
            <w:r>
              <w:rPr>
                <w:sz w:val="18"/>
                <w:szCs w:val="18"/>
              </w:rPr>
              <w:t>√</w:t>
            </w:r>
            <w:r>
              <w:rPr>
                <w:rFonts w:hint="eastAsia"/>
                <w:sz w:val="18"/>
                <w:szCs w:val="18"/>
              </w:rPr>
              <w:t>”为检验项目，“—”为非检验项目。</w:t>
            </w:r>
          </w:p>
          <w:p w14:paraId="6699F66F">
            <w:pPr>
              <w:widowControl/>
              <w:snapToGrid w:val="0"/>
              <w:spacing w:before="31" w:beforeLines="10" w:after="31" w:afterLines="10"/>
              <w:ind w:firstLine="360" w:firstLineChars="200"/>
              <w:rPr>
                <w:sz w:val="18"/>
                <w:szCs w:val="18"/>
              </w:rPr>
            </w:pPr>
            <w:r>
              <w:rPr>
                <w:rFonts w:hint="eastAsia"/>
                <w:sz w:val="18"/>
                <w:szCs w:val="18"/>
                <w:vertAlign w:val="superscript"/>
              </w:rPr>
              <w:t>a</w:t>
            </w:r>
            <w:r>
              <w:rPr>
                <w:rFonts w:hint="eastAsia"/>
                <w:sz w:val="18"/>
                <w:szCs w:val="18"/>
              </w:rPr>
              <w:t>被加热介质为液体时检验该项目。</w:t>
            </w:r>
          </w:p>
          <w:p w14:paraId="3B8FDC43">
            <w:pPr>
              <w:widowControl/>
              <w:snapToGrid w:val="0"/>
              <w:spacing w:before="31" w:beforeLines="10" w:after="31" w:afterLines="10"/>
              <w:ind w:firstLine="360" w:firstLineChars="200"/>
              <w:rPr>
                <w:kern w:val="0"/>
                <w:sz w:val="18"/>
                <w:szCs w:val="18"/>
              </w:rPr>
            </w:pPr>
            <w:r>
              <w:rPr>
                <w:rFonts w:hint="eastAsia"/>
                <w:kern w:val="0"/>
                <w:sz w:val="18"/>
                <w:szCs w:val="18"/>
                <w:vertAlign w:val="superscript"/>
              </w:rPr>
              <w:t>b</w:t>
            </w:r>
            <w:r>
              <w:rPr>
                <w:rFonts w:hint="eastAsia"/>
                <w:kern w:val="0"/>
                <w:sz w:val="18"/>
                <w:szCs w:val="18"/>
              </w:rPr>
              <w:t>间壁式烟气冷凝热能回收装置</w:t>
            </w:r>
            <w:r>
              <w:rPr>
                <w:rFonts w:hint="eastAsia"/>
                <w:sz w:val="18"/>
                <w:szCs w:val="18"/>
              </w:rPr>
              <w:t>检验该项目。</w:t>
            </w:r>
          </w:p>
        </w:tc>
      </w:tr>
    </w:tbl>
    <w:p w14:paraId="74E16EC9">
      <w:pPr>
        <w:pStyle w:val="69"/>
        <w:numPr>
          <w:ilvl w:val="0"/>
          <w:numId w:val="0"/>
        </w:numPr>
        <w:snapToGrid w:val="0"/>
        <w:spacing w:before="156" w:beforeLines="50" w:after="156" w:afterLines="50" w:line="300" w:lineRule="auto"/>
        <w:rPr>
          <w:rFonts w:hint="eastAsia" w:hAnsi="黑体"/>
        </w:rPr>
      </w:pPr>
      <w:r>
        <w:rPr>
          <w:rFonts w:hint="eastAsia" w:hAnsi="黑体"/>
        </w:rPr>
        <w:t>8.2  出厂检验</w:t>
      </w:r>
    </w:p>
    <w:p w14:paraId="0764141A">
      <w:pPr>
        <w:pStyle w:val="66"/>
        <w:snapToGrid w:val="0"/>
        <w:spacing w:line="300" w:lineRule="auto"/>
        <w:ind w:firstLine="0" w:firstLineChars="0"/>
        <w:rPr>
          <w:rFonts w:ascii="Times New Roman"/>
          <w:szCs w:val="21"/>
        </w:rPr>
      </w:pPr>
      <w:r>
        <w:rPr>
          <w:rFonts w:ascii="黑体" w:hAnsi="黑体" w:eastAsia="黑体"/>
          <w:szCs w:val="21"/>
        </w:rPr>
        <w:t>8.2.1</w:t>
      </w:r>
      <w:r>
        <w:rPr>
          <w:rFonts w:ascii="Times New Roman"/>
          <w:szCs w:val="21"/>
        </w:rPr>
        <w:t xml:space="preserve">  </w:t>
      </w:r>
      <w:r>
        <w:rPr>
          <w:rFonts w:hint="eastAsia"/>
        </w:rPr>
        <w:t>产品应</w:t>
      </w:r>
      <w:r>
        <w:rPr>
          <w:rFonts w:ascii="Times New Roman"/>
        </w:rPr>
        <w:t>按</w:t>
      </w:r>
      <w:r>
        <w:rPr>
          <w:rFonts w:hint="eastAsia" w:ascii="Times New Roman"/>
        </w:rPr>
        <w:t>表5规定的项目</w:t>
      </w:r>
      <w:r>
        <w:rPr>
          <w:rFonts w:ascii="Times New Roman"/>
        </w:rPr>
        <w:t>进</w:t>
      </w:r>
      <w:r>
        <w:rPr>
          <w:rFonts w:hint="eastAsia"/>
        </w:rPr>
        <w:t>行检验，检验合格方可出厂。</w:t>
      </w:r>
    </w:p>
    <w:p w14:paraId="2563DF52">
      <w:pPr>
        <w:pStyle w:val="66"/>
        <w:snapToGrid w:val="0"/>
        <w:spacing w:line="300" w:lineRule="auto"/>
        <w:ind w:firstLine="0" w:firstLineChars="0"/>
        <w:rPr>
          <w:rFonts w:ascii="Times New Roman"/>
          <w:szCs w:val="21"/>
        </w:rPr>
      </w:pPr>
      <w:r>
        <w:rPr>
          <w:rFonts w:ascii="黑体" w:hAnsi="黑体" w:eastAsia="黑体"/>
          <w:szCs w:val="21"/>
        </w:rPr>
        <w:t>8.2.2</w:t>
      </w:r>
      <w:r>
        <w:rPr>
          <w:rFonts w:ascii="Times New Roman"/>
          <w:szCs w:val="21"/>
        </w:rPr>
        <w:t xml:space="preserve">  </w:t>
      </w:r>
      <w:r>
        <w:rPr>
          <w:rFonts w:hint="eastAsia" w:ascii="Times New Roman"/>
        </w:rPr>
        <w:t>当</w:t>
      </w:r>
      <w:r>
        <w:rPr>
          <w:rFonts w:ascii="Times New Roman"/>
        </w:rPr>
        <w:t>全部检验项目符合要求</w:t>
      </w:r>
      <w:r>
        <w:rPr>
          <w:rFonts w:hint="eastAsia" w:ascii="Times New Roman"/>
        </w:rPr>
        <w:t>时</w:t>
      </w:r>
      <w:r>
        <w:rPr>
          <w:rFonts w:ascii="Times New Roman"/>
        </w:rPr>
        <w:t>，则判定</w:t>
      </w:r>
      <w:r>
        <w:rPr>
          <w:rFonts w:hint="eastAsia" w:ascii="Times New Roman"/>
        </w:rPr>
        <w:t>为</w:t>
      </w:r>
      <w:r>
        <w:rPr>
          <w:rFonts w:ascii="Times New Roman"/>
        </w:rPr>
        <w:t>出厂检验合格，否则判定为不合格</w:t>
      </w:r>
      <w:r>
        <w:rPr>
          <w:rFonts w:hint="eastAsia" w:ascii="Times New Roman"/>
        </w:rPr>
        <w:t>。</w:t>
      </w:r>
      <w:r>
        <w:rPr>
          <w:rFonts w:hint="eastAsia" w:ascii="Times New Roman"/>
          <w:szCs w:val="21"/>
        </w:rPr>
        <w:t>检验</w:t>
      </w:r>
      <w:r>
        <w:rPr>
          <w:rFonts w:ascii="Times New Roman"/>
          <w:szCs w:val="21"/>
        </w:rPr>
        <w:t>不合格的项目，应进行返修</w:t>
      </w:r>
      <w:r>
        <w:rPr>
          <w:rFonts w:hint="eastAsia"/>
        </w:rPr>
        <w:t>并应重新进行检验。</w:t>
      </w:r>
    </w:p>
    <w:p w14:paraId="037B1746">
      <w:pPr>
        <w:pStyle w:val="69"/>
        <w:numPr>
          <w:ilvl w:val="0"/>
          <w:numId w:val="0"/>
        </w:numPr>
        <w:snapToGrid w:val="0"/>
        <w:spacing w:before="156" w:beforeLines="50" w:after="156" w:afterLines="50" w:line="300" w:lineRule="auto"/>
        <w:rPr>
          <w:rFonts w:hint="eastAsia" w:hAnsi="黑体"/>
        </w:rPr>
      </w:pPr>
      <w:r>
        <w:rPr>
          <w:rFonts w:hint="eastAsia" w:hAnsi="黑体"/>
        </w:rPr>
        <w:t>8.3  型式检验</w:t>
      </w:r>
    </w:p>
    <w:p w14:paraId="2EA80B70">
      <w:pPr>
        <w:pStyle w:val="66"/>
        <w:snapToGrid w:val="0"/>
        <w:spacing w:line="300" w:lineRule="auto"/>
        <w:ind w:firstLine="0" w:firstLineChars="0"/>
        <w:rPr>
          <w:rFonts w:hint="eastAsia" w:ascii="黑体" w:hAnsi="黑体" w:eastAsia="黑体"/>
          <w:szCs w:val="21"/>
        </w:rPr>
      </w:pPr>
      <w:r>
        <w:rPr>
          <w:rFonts w:ascii="黑体" w:hAnsi="黑体" w:eastAsia="黑体"/>
          <w:szCs w:val="21"/>
        </w:rPr>
        <w:t xml:space="preserve">8.3.1  </w:t>
      </w:r>
      <w:bookmarkStart w:id="173" w:name="_Hlk184052868"/>
      <w:r>
        <w:rPr>
          <w:rFonts w:hint="eastAsia" w:ascii="Times New Roman"/>
          <w:szCs w:val="21"/>
        </w:rPr>
        <w:t>型式检验应符合表5的规定</w:t>
      </w:r>
      <w:bookmarkEnd w:id="173"/>
      <w:r>
        <w:rPr>
          <w:rFonts w:hint="eastAsia" w:ascii="Times New Roman"/>
          <w:szCs w:val="21"/>
        </w:rPr>
        <w:t>。</w:t>
      </w:r>
    </w:p>
    <w:p w14:paraId="24387AAD">
      <w:pPr>
        <w:pStyle w:val="66"/>
        <w:snapToGrid w:val="0"/>
        <w:spacing w:line="300" w:lineRule="auto"/>
        <w:ind w:firstLine="0" w:firstLineChars="0"/>
        <w:rPr>
          <w:rFonts w:ascii="Times New Roman"/>
          <w:szCs w:val="21"/>
        </w:rPr>
      </w:pPr>
      <w:r>
        <w:rPr>
          <w:rFonts w:ascii="黑体" w:hAnsi="黑体" w:eastAsia="黑体"/>
          <w:szCs w:val="21"/>
        </w:rPr>
        <w:t>8.3.</w:t>
      </w:r>
      <w:r>
        <w:rPr>
          <w:rFonts w:hint="eastAsia" w:ascii="黑体" w:hAnsi="黑体" w:eastAsia="黑体"/>
          <w:szCs w:val="21"/>
        </w:rPr>
        <w:t>2</w:t>
      </w:r>
      <w:r>
        <w:rPr>
          <w:rFonts w:ascii="黑体" w:hAnsi="黑体" w:eastAsia="黑体"/>
          <w:szCs w:val="21"/>
        </w:rPr>
        <w:t xml:space="preserve">  </w:t>
      </w:r>
      <w:r>
        <w:rPr>
          <w:rFonts w:hint="eastAsia" w:ascii="Times New Roman"/>
          <w:szCs w:val="21"/>
        </w:rPr>
        <w:t>有</w:t>
      </w:r>
      <w:r>
        <w:rPr>
          <w:rFonts w:ascii="Times New Roman"/>
          <w:szCs w:val="21"/>
        </w:rPr>
        <w:t>下列情况之一</w:t>
      </w:r>
      <w:r>
        <w:rPr>
          <w:rFonts w:hint="eastAsia" w:ascii="Times New Roman"/>
          <w:szCs w:val="21"/>
        </w:rPr>
        <w:t>者</w:t>
      </w:r>
      <w:r>
        <w:rPr>
          <w:rFonts w:ascii="Times New Roman"/>
          <w:szCs w:val="21"/>
        </w:rPr>
        <w:t>，应进行型式检验：</w:t>
      </w:r>
    </w:p>
    <w:p w14:paraId="25C6F2B3">
      <w:pPr>
        <w:pStyle w:val="66"/>
        <w:snapToGrid w:val="0"/>
        <w:spacing w:line="300" w:lineRule="auto"/>
        <w:ind w:firstLine="420"/>
        <w:rPr>
          <w:rFonts w:ascii="Times New Roman"/>
          <w:szCs w:val="21"/>
        </w:rPr>
      </w:pPr>
      <w:r>
        <w:rPr>
          <w:rFonts w:hint="eastAsia" w:ascii="Times New Roman"/>
          <w:szCs w:val="21"/>
        </w:rPr>
        <w:t>a）</w:t>
      </w:r>
      <w:r>
        <w:rPr>
          <w:rFonts w:ascii="Times New Roman"/>
          <w:szCs w:val="21"/>
        </w:rPr>
        <w:t>新产品或转厂生产试制</w:t>
      </w:r>
      <w:r>
        <w:rPr>
          <w:rFonts w:hint="eastAsia" w:ascii="Times New Roman"/>
          <w:szCs w:val="21"/>
        </w:rPr>
        <w:t>产品</w:t>
      </w:r>
      <w:r>
        <w:rPr>
          <w:rFonts w:ascii="Times New Roman"/>
          <w:szCs w:val="21"/>
        </w:rPr>
        <w:t>；</w:t>
      </w:r>
    </w:p>
    <w:p w14:paraId="5C598B2D">
      <w:pPr>
        <w:pStyle w:val="66"/>
        <w:snapToGrid w:val="0"/>
        <w:spacing w:line="300" w:lineRule="auto"/>
        <w:ind w:firstLine="420"/>
        <w:rPr>
          <w:rFonts w:ascii="Times New Roman"/>
          <w:szCs w:val="21"/>
        </w:rPr>
      </w:pPr>
      <w:r>
        <w:rPr>
          <w:rFonts w:hint="eastAsia" w:ascii="Times New Roman"/>
          <w:szCs w:val="21"/>
        </w:rPr>
        <w:t>b）</w:t>
      </w:r>
      <w:r>
        <w:rPr>
          <w:rFonts w:ascii="Times New Roman"/>
          <w:szCs w:val="21"/>
        </w:rPr>
        <w:t>结构、材料、工艺有较大改变，可能影响产品性能；</w:t>
      </w:r>
    </w:p>
    <w:p w14:paraId="723D287E">
      <w:pPr>
        <w:pStyle w:val="66"/>
        <w:snapToGrid w:val="0"/>
        <w:spacing w:line="300" w:lineRule="auto"/>
        <w:ind w:firstLine="420"/>
        <w:rPr>
          <w:rFonts w:ascii="Times New Roman"/>
          <w:szCs w:val="21"/>
        </w:rPr>
      </w:pPr>
      <w:r>
        <w:rPr>
          <w:rFonts w:hint="eastAsia" w:ascii="Times New Roman"/>
          <w:szCs w:val="21"/>
        </w:rPr>
        <w:t>c）</w:t>
      </w:r>
      <w:r>
        <w:rPr>
          <w:rFonts w:ascii="Times New Roman"/>
          <w:szCs w:val="21"/>
        </w:rPr>
        <w:t>正常生产每</w:t>
      </w:r>
      <w:r>
        <w:rPr>
          <w:rFonts w:hint="eastAsia" w:ascii="Times New Roman"/>
          <w:szCs w:val="21"/>
        </w:rPr>
        <w:t>4年</w:t>
      </w:r>
      <w:r>
        <w:rPr>
          <w:rFonts w:ascii="Times New Roman"/>
          <w:szCs w:val="21"/>
        </w:rPr>
        <w:t>进行</w:t>
      </w:r>
      <w:r>
        <w:rPr>
          <w:rFonts w:hint="eastAsia" w:ascii="Times New Roman"/>
          <w:szCs w:val="21"/>
        </w:rPr>
        <w:t>1</w:t>
      </w:r>
      <w:r>
        <w:rPr>
          <w:rFonts w:ascii="Times New Roman"/>
          <w:szCs w:val="21"/>
        </w:rPr>
        <w:t>次；</w:t>
      </w:r>
    </w:p>
    <w:p w14:paraId="2F47603D">
      <w:pPr>
        <w:pStyle w:val="66"/>
        <w:snapToGrid w:val="0"/>
        <w:spacing w:line="300" w:lineRule="auto"/>
        <w:ind w:firstLine="420"/>
        <w:rPr>
          <w:rFonts w:ascii="Times New Roman"/>
          <w:szCs w:val="21"/>
        </w:rPr>
      </w:pPr>
      <w:r>
        <w:rPr>
          <w:rFonts w:hint="eastAsia" w:ascii="Times New Roman"/>
          <w:szCs w:val="21"/>
        </w:rPr>
        <w:t>d）</w:t>
      </w:r>
      <w:r>
        <w:rPr>
          <w:rFonts w:ascii="Times New Roman"/>
          <w:szCs w:val="21"/>
        </w:rPr>
        <w:t>产品停止生产1年</w:t>
      </w:r>
      <w:r>
        <w:rPr>
          <w:rFonts w:hint="eastAsia" w:ascii="Times New Roman"/>
          <w:szCs w:val="21"/>
        </w:rPr>
        <w:t>以上</w:t>
      </w:r>
      <w:r>
        <w:rPr>
          <w:rFonts w:ascii="Times New Roman"/>
          <w:szCs w:val="21"/>
        </w:rPr>
        <w:t>，再恢复生产；</w:t>
      </w:r>
    </w:p>
    <w:p w14:paraId="6043BE61">
      <w:pPr>
        <w:pStyle w:val="66"/>
        <w:snapToGrid w:val="0"/>
        <w:spacing w:line="300" w:lineRule="auto"/>
        <w:ind w:firstLine="420"/>
        <w:rPr>
          <w:rFonts w:ascii="Times New Roman"/>
          <w:szCs w:val="21"/>
        </w:rPr>
      </w:pPr>
      <w:r>
        <w:rPr>
          <w:rFonts w:hint="eastAsia" w:ascii="Times New Roman"/>
          <w:szCs w:val="21"/>
        </w:rPr>
        <w:t>e）</w:t>
      </w:r>
      <w:r>
        <w:rPr>
          <w:rFonts w:ascii="Times New Roman"/>
          <w:szCs w:val="21"/>
        </w:rPr>
        <w:t>出厂试验与上次型式检验有较大差异</w:t>
      </w:r>
      <w:r>
        <w:rPr>
          <w:rFonts w:hint="eastAsia" w:ascii="Times New Roman"/>
          <w:szCs w:val="21"/>
        </w:rPr>
        <w:t>。</w:t>
      </w:r>
    </w:p>
    <w:p w14:paraId="21EB6E40">
      <w:pPr>
        <w:pStyle w:val="66"/>
        <w:snapToGrid w:val="0"/>
        <w:spacing w:line="300" w:lineRule="auto"/>
        <w:ind w:firstLine="0" w:firstLineChars="0"/>
        <w:rPr>
          <w:rFonts w:ascii="Times New Roman"/>
        </w:rPr>
      </w:pPr>
      <w:r>
        <w:rPr>
          <w:rFonts w:ascii="黑体" w:hAnsi="黑体" w:eastAsia="黑体"/>
          <w:szCs w:val="21"/>
        </w:rPr>
        <w:t>8.3.</w:t>
      </w:r>
      <w:r>
        <w:rPr>
          <w:rFonts w:hint="eastAsia" w:ascii="黑体" w:hAnsi="黑体" w:eastAsia="黑体"/>
          <w:szCs w:val="21"/>
        </w:rPr>
        <w:t>3</w:t>
      </w:r>
      <w:r>
        <w:rPr>
          <w:rFonts w:ascii="黑体" w:hAnsi="黑体" w:eastAsia="黑体"/>
          <w:szCs w:val="21"/>
        </w:rPr>
        <w:t xml:space="preserve">  </w:t>
      </w:r>
      <w:r>
        <w:rPr>
          <w:rFonts w:ascii="Times New Roman"/>
        </w:rPr>
        <w:t>检验样品在</w:t>
      </w:r>
      <w:r>
        <w:t>同一类型</w:t>
      </w:r>
      <w:r>
        <w:rPr>
          <w:rFonts w:hint="eastAsia"/>
        </w:rPr>
        <w:t>的产品中随机抽</w:t>
      </w:r>
      <w:r>
        <w:t>取</w:t>
      </w:r>
      <w:r>
        <w:rPr>
          <w:rFonts w:ascii="Times New Roman" w:eastAsia="Yu Gothic UI Light"/>
        </w:rPr>
        <w:t>2</w:t>
      </w:r>
      <w:r>
        <w:rPr>
          <w:rFonts w:hint="eastAsia"/>
        </w:rPr>
        <w:t>台</w:t>
      </w:r>
      <w:r>
        <w:rPr>
          <w:rFonts w:hint="eastAsia" w:ascii="Times New Roman"/>
        </w:rPr>
        <w:t>。</w:t>
      </w:r>
    </w:p>
    <w:p w14:paraId="5FF14D03">
      <w:pPr>
        <w:snapToGrid w:val="0"/>
        <w:spacing w:line="300" w:lineRule="auto"/>
      </w:pPr>
      <w:r>
        <w:rPr>
          <w:rFonts w:hint="eastAsia" w:ascii="黑体" w:hAnsi="黑体" w:eastAsia="黑体"/>
          <w:szCs w:val="21"/>
        </w:rPr>
        <w:t>8.3.4</w:t>
      </w:r>
      <w:r>
        <w:rPr>
          <w:rFonts w:hint="eastAsia" w:ascii="黑体" w:hAnsi="黑体" w:eastAsia="黑体"/>
          <w:b/>
          <w:szCs w:val="21"/>
        </w:rPr>
        <w:t xml:space="preserve">  </w:t>
      </w:r>
      <w:r>
        <w:rPr>
          <w:rFonts w:hint="eastAsia"/>
        </w:rPr>
        <w:t>合格</w:t>
      </w:r>
      <w:r>
        <w:t>判定</w:t>
      </w:r>
      <w:r>
        <w:rPr>
          <w:rFonts w:hint="eastAsia"/>
        </w:rPr>
        <w:t>应符合下列规定：</w:t>
      </w:r>
    </w:p>
    <w:p w14:paraId="47245C08">
      <w:pPr>
        <w:snapToGrid w:val="0"/>
        <w:spacing w:line="300" w:lineRule="auto"/>
        <w:ind w:firstLine="420" w:firstLineChars="200"/>
      </w:pPr>
      <w:r>
        <w:t>a）</w:t>
      </w:r>
      <w:r>
        <w:rPr>
          <w:rFonts w:hint="eastAsia"/>
        </w:rPr>
        <w:t>所有项目合格时，</w:t>
      </w:r>
      <w:r>
        <w:rPr>
          <w:rFonts w:hint="eastAsia"/>
          <w:szCs w:val="21"/>
        </w:rPr>
        <w:t>应判定该批产品为合格；</w:t>
      </w:r>
    </w:p>
    <w:p w14:paraId="58EB86FB">
      <w:pPr>
        <w:snapToGrid w:val="0"/>
        <w:spacing w:line="300" w:lineRule="auto"/>
        <w:ind w:firstLine="420" w:firstLineChars="200"/>
        <w:rPr>
          <w:szCs w:val="21"/>
        </w:rPr>
      </w:pPr>
      <w:r>
        <w:t>b）</w:t>
      </w:r>
      <w:r>
        <w:rPr>
          <w:rFonts w:hint="eastAsia"/>
          <w:szCs w:val="21"/>
        </w:rPr>
        <w:t>当某项目不合格时，应对不合格项目加倍复检，复检项目合格，可判定为合格；复检项目</w:t>
      </w:r>
      <w:r>
        <w:t>仍</w:t>
      </w:r>
      <w:r>
        <w:rPr>
          <w:rFonts w:hint="eastAsia"/>
          <w:szCs w:val="21"/>
        </w:rPr>
        <w:t>不合格时，应判定该批产品为不合格。</w:t>
      </w:r>
    </w:p>
    <w:p w14:paraId="5EA6307C">
      <w:pPr>
        <w:pStyle w:val="2"/>
        <w:snapToGrid w:val="0"/>
        <w:spacing w:before="312" w:beforeLines="100" w:after="312" w:afterLines="100" w:line="300" w:lineRule="auto"/>
        <w:rPr>
          <w:rFonts w:eastAsia="黑体"/>
          <w:b w:val="0"/>
          <w:sz w:val="21"/>
          <w:szCs w:val="21"/>
        </w:rPr>
      </w:pPr>
      <w:bookmarkStart w:id="174" w:name="_Toc183990464"/>
      <w:r>
        <w:rPr>
          <w:rFonts w:hint="eastAsia" w:ascii="黑体" w:hAnsi="黑体" w:eastAsia="黑体"/>
          <w:b w:val="0"/>
          <w:sz w:val="21"/>
          <w:szCs w:val="21"/>
        </w:rPr>
        <w:t>9</w:t>
      </w:r>
      <w:r>
        <w:rPr>
          <w:rFonts w:ascii="黑体" w:hAnsi="黑体" w:eastAsia="黑体"/>
          <w:b w:val="0"/>
          <w:sz w:val="21"/>
          <w:szCs w:val="21"/>
        </w:rPr>
        <w:t xml:space="preserve">  </w:t>
      </w:r>
      <w:bookmarkEnd w:id="171"/>
      <w:bookmarkEnd w:id="172"/>
      <w:r>
        <w:rPr>
          <w:rFonts w:hint="eastAsia" w:ascii="黑体" w:hAnsi="黑体" w:eastAsia="黑体"/>
          <w:b w:val="0"/>
          <w:kern w:val="0"/>
          <w:sz w:val="21"/>
          <w:szCs w:val="21"/>
        </w:rPr>
        <w:t>标志、使用说明书和产品合格证</w:t>
      </w:r>
      <w:bookmarkEnd w:id="174"/>
    </w:p>
    <w:p w14:paraId="289EF511">
      <w:pPr>
        <w:pStyle w:val="69"/>
        <w:numPr>
          <w:ilvl w:val="0"/>
          <w:numId w:val="0"/>
        </w:numPr>
        <w:snapToGrid w:val="0"/>
        <w:spacing w:before="156" w:beforeLines="50" w:after="156" w:afterLines="50" w:line="300" w:lineRule="auto"/>
        <w:rPr>
          <w:rFonts w:hint="eastAsia" w:hAnsi="黑体"/>
          <w:szCs w:val="21"/>
        </w:rPr>
      </w:pPr>
      <w:r>
        <w:rPr>
          <w:rFonts w:hint="eastAsia" w:hAnsi="黑体"/>
          <w:szCs w:val="21"/>
        </w:rPr>
        <w:t>9</w:t>
      </w:r>
      <w:r>
        <w:rPr>
          <w:rFonts w:hAnsi="黑体"/>
          <w:szCs w:val="21"/>
        </w:rPr>
        <w:t>.1  标志</w:t>
      </w:r>
    </w:p>
    <w:p w14:paraId="752C55DA">
      <w:pPr>
        <w:pStyle w:val="66"/>
        <w:snapToGrid w:val="0"/>
        <w:spacing w:line="300" w:lineRule="auto"/>
        <w:ind w:firstLine="0" w:firstLineChars="0"/>
        <w:rPr>
          <w:rFonts w:ascii="Times New Roman"/>
          <w:szCs w:val="21"/>
        </w:rPr>
      </w:pPr>
      <w:bookmarkStart w:id="175" w:name="_Toc316991153"/>
      <w:bookmarkStart w:id="176" w:name="_Toc396133127"/>
      <w:bookmarkStart w:id="177" w:name="_Toc439058019"/>
      <w:bookmarkStart w:id="178" w:name="_Toc490381070"/>
      <w:r>
        <w:rPr>
          <w:rFonts w:ascii="黑体" w:hAnsi="黑体" w:eastAsia="黑体"/>
          <w:szCs w:val="21"/>
        </w:rPr>
        <w:t xml:space="preserve">9.1.1 </w:t>
      </w:r>
      <w:r>
        <w:rPr>
          <w:rFonts w:ascii="Times New Roman"/>
          <w:szCs w:val="21"/>
        </w:rPr>
        <w:t xml:space="preserve"> 产品</w:t>
      </w:r>
      <w:r>
        <w:rPr>
          <w:rFonts w:hint="eastAsia"/>
        </w:rPr>
        <w:t>应在明显的位置设置清晰、牢固的耐腐蚀金属材料标牌</w:t>
      </w:r>
      <w:r>
        <w:rPr>
          <w:rFonts w:hint="eastAsia" w:ascii="Times New Roman"/>
          <w:szCs w:val="21"/>
        </w:rPr>
        <w:t>。</w:t>
      </w:r>
    </w:p>
    <w:p w14:paraId="40E693BE">
      <w:pPr>
        <w:pStyle w:val="66"/>
        <w:snapToGrid w:val="0"/>
        <w:spacing w:line="300" w:lineRule="auto"/>
        <w:ind w:firstLine="0" w:firstLineChars="0"/>
        <w:rPr>
          <w:rFonts w:ascii="Times New Roman"/>
          <w:szCs w:val="21"/>
        </w:rPr>
      </w:pPr>
      <w:r>
        <w:rPr>
          <w:rFonts w:ascii="黑体" w:hAnsi="黑体" w:eastAsia="黑体"/>
          <w:szCs w:val="21"/>
        </w:rPr>
        <w:t>9.1.</w:t>
      </w:r>
      <w:r>
        <w:rPr>
          <w:rFonts w:hint="eastAsia" w:ascii="黑体" w:hAnsi="黑体" w:eastAsia="黑体"/>
          <w:szCs w:val="21"/>
        </w:rPr>
        <w:t xml:space="preserve">2  </w:t>
      </w:r>
      <w:r>
        <w:rPr>
          <w:rFonts w:ascii="Times New Roman"/>
          <w:szCs w:val="21"/>
        </w:rPr>
        <w:t>标牌内容应</w:t>
      </w:r>
      <w:r>
        <w:rPr>
          <w:rFonts w:hint="eastAsia" w:ascii="Times New Roman"/>
          <w:szCs w:val="21"/>
        </w:rPr>
        <w:t>至少</w:t>
      </w:r>
      <w:r>
        <w:rPr>
          <w:rFonts w:ascii="Times New Roman"/>
          <w:szCs w:val="21"/>
        </w:rPr>
        <w:t>包括：</w:t>
      </w:r>
    </w:p>
    <w:p w14:paraId="68BEAA20">
      <w:pPr>
        <w:pStyle w:val="162"/>
        <w:numPr>
          <w:ilvl w:val="0"/>
          <w:numId w:val="0"/>
        </w:numPr>
        <w:snapToGrid w:val="0"/>
        <w:spacing w:line="300" w:lineRule="auto"/>
        <w:ind w:left="425"/>
        <w:rPr>
          <w:rFonts w:ascii="Times New Roman"/>
        </w:rPr>
      </w:pPr>
      <w:r>
        <w:rPr>
          <w:rFonts w:ascii="黑体" w:hAnsi="黑体" w:eastAsia="黑体"/>
          <w:szCs w:val="21"/>
        </w:rPr>
        <w:t>a）</w:t>
      </w:r>
      <w:r>
        <w:rPr>
          <w:rFonts w:ascii="Times New Roman"/>
        </w:rPr>
        <w:t>制造单位名称和商标；</w:t>
      </w:r>
    </w:p>
    <w:p w14:paraId="7591801D">
      <w:pPr>
        <w:pStyle w:val="162"/>
        <w:numPr>
          <w:ilvl w:val="0"/>
          <w:numId w:val="0"/>
        </w:numPr>
        <w:snapToGrid w:val="0"/>
        <w:spacing w:line="300" w:lineRule="auto"/>
        <w:ind w:left="425"/>
        <w:rPr>
          <w:rFonts w:hint="eastAsia" w:ascii="黑体" w:hAnsi="黑体" w:eastAsia="黑体"/>
          <w:szCs w:val="21"/>
        </w:rPr>
      </w:pPr>
      <w:r>
        <w:rPr>
          <w:rFonts w:ascii="Times New Roman"/>
        </w:rPr>
        <w:t>b</w:t>
      </w:r>
      <w:r>
        <w:rPr>
          <w:rFonts w:hint="eastAsia" w:ascii="Times New Roman"/>
        </w:rPr>
        <w:t>）</w:t>
      </w:r>
      <w:r>
        <w:rPr>
          <w:rFonts w:ascii="Times New Roman"/>
        </w:rPr>
        <w:t>产品名称</w:t>
      </w:r>
      <w:r>
        <w:rPr>
          <w:rFonts w:hint="eastAsia" w:ascii="Times New Roman"/>
        </w:rPr>
        <w:t>和型号（标记）</w:t>
      </w:r>
      <w:r>
        <w:rPr>
          <w:rFonts w:ascii="黑体" w:hAnsi="黑体" w:eastAsia="黑体"/>
          <w:szCs w:val="21"/>
        </w:rPr>
        <w:t>；</w:t>
      </w:r>
    </w:p>
    <w:p w14:paraId="69ECC75A">
      <w:pPr>
        <w:pStyle w:val="162"/>
        <w:numPr>
          <w:ilvl w:val="0"/>
          <w:numId w:val="0"/>
        </w:numPr>
        <w:snapToGrid w:val="0"/>
        <w:spacing w:line="300" w:lineRule="auto"/>
        <w:ind w:left="833" w:hanging="408"/>
        <w:rPr>
          <w:rFonts w:ascii="Times New Roman"/>
        </w:rPr>
      </w:pPr>
      <w:r>
        <w:rPr>
          <w:rFonts w:ascii="黑体" w:hAnsi="黑体" w:eastAsia="黑体"/>
        </w:rPr>
        <w:t>c</w:t>
      </w:r>
      <w:r>
        <w:rPr>
          <w:rFonts w:hint="eastAsia" w:ascii="黑体" w:hAnsi="黑体" w:eastAsia="黑体"/>
        </w:rPr>
        <w:t>）</w:t>
      </w:r>
      <w:r>
        <w:rPr>
          <w:rFonts w:hint="eastAsia" w:ascii="Times New Roman"/>
        </w:rPr>
        <w:t>燃气锅炉容量（t/h或MW）；</w:t>
      </w:r>
    </w:p>
    <w:p w14:paraId="3BA8BA69">
      <w:pPr>
        <w:pStyle w:val="162"/>
        <w:numPr>
          <w:ilvl w:val="0"/>
          <w:numId w:val="0"/>
        </w:numPr>
        <w:snapToGrid w:val="0"/>
        <w:spacing w:line="300" w:lineRule="auto"/>
        <w:ind w:left="425"/>
        <w:rPr>
          <w:rFonts w:hint="eastAsia" w:ascii="黑体" w:hAnsi="黑体" w:eastAsia="黑体"/>
        </w:rPr>
      </w:pPr>
      <w:r>
        <w:rPr>
          <w:rFonts w:ascii="黑体" w:hAnsi="黑体" w:eastAsia="黑体"/>
        </w:rPr>
        <w:t>d</w:t>
      </w:r>
      <w:r>
        <w:rPr>
          <w:rFonts w:hint="eastAsia" w:ascii="黑体" w:hAnsi="黑体" w:eastAsia="黑体"/>
        </w:rPr>
        <w:t>）</w:t>
      </w:r>
      <w:r>
        <w:rPr>
          <w:rFonts w:hint="eastAsia" w:ascii="Times New Roman"/>
        </w:rPr>
        <w:t>名义</w:t>
      </w:r>
      <w:r>
        <w:rPr>
          <w:rFonts w:ascii="Times New Roman"/>
        </w:rPr>
        <w:t>输出热量（</w:t>
      </w:r>
      <w:r>
        <w:rPr>
          <w:rFonts w:hint="eastAsia" w:ascii="Times New Roman"/>
        </w:rPr>
        <w:t>M</w:t>
      </w:r>
      <w:r>
        <w:rPr>
          <w:rFonts w:ascii="Times New Roman"/>
        </w:rPr>
        <w:t>W）；</w:t>
      </w:r>
    </w:p>
    <w:p w14:paraId="53042B81">
      <w:pPr>
        <w:pStyle w:val="162"/>
        <w:numPr>
          <w:ilvl w:val="0"/>
          <w:numId w:val="0"/>
        </w:numPr>
        <w:snapToGrid w:val="0"/>
        <w:spacing w:line="300" w:lineRule="auto"/>
        <w:ind w:left="425"/>
        <w:rPr>
          <w:rFonts w:ascii="Times New Roman"/>
        </w:rPr>
      </w:pPr>
      <w:r>
        <w:rPr>
          <w:rFonts w:ascii="黑体" w:hAnsi="黑体" w:eastAsia="黑体"/>
        </w:rPr>
        <w:t>e</w:t>
      </w:r>
      <w:r>
        <w:rPr>
          <w:rFonts w:hint="eastAsia" w:ascii="黑体" w:hAnsi="黑体" w:eastAsia="黑体"/>
        </w:rPr>
        <w:t>）</w:t>
      </w:r>
      <w:r>
        <w:rPr>
          <w:rFonts w:hint="eastAsia" w:ascii="Times New Roman"/>
        </w:rPr>
        <w:t>被加热介质种类（</w:t>
      </w:r>
      <w:r>
        <w:rPr>
          <w:rFonts w:ascii="Times New Roman"/>
        </w:rPr>
        <w:t>S-</w:t>
      </w:r>
      <w:r>
        <w:rPr>
          <w:rFonts w:hint="eastAsia" w:ascii="Times New Roman"/>
        </w:rPr>
        <w:t>水；</w:t>
      </w:r>
      <w:r>
        <w:rPr>
          <w:rFonts w:ascii="Times New Roman"/>
        </w:rPr>
        <w:t>K-</w:t>
      </w:r>
      <w:r>
        <w:rPr>
          <w:rFonts w:hint="eastAsia" w:ascii="Times New Roman"/>
        </w:rPr>
        <w:t>空气；</w:t>
      </w:r>
      <w:r>
        <w:rPr>
          <w:rFonts w:ascii="Times New Roman"/>
        </w:rPr>
        <w:t>Y-</w:t>
      </w:r>
      <w:r>
        <w:rPr>
          <w:rFonts w:hint="eastAsia" w:ascii="Times New Roman"/>
        </w:rPr>
        <w:t>油；</w:t>
      </w:r>
      <w:r>
        <w:rPr>
          <w:rFonts w:ascii="Times New Roman"/>
        </w:rPr>
        <w:t>G-</w:t>
      </w:r>
      <w:r>
        <w:rPr>
          <w:rFonts w:hint="eastAsia" w:ascii="Times New Roman"/>
        </w:rPr>
        <w:t>工质）；</w:t>
      </w:r>
    </w:p>
    <w:p w14:paraId="6205DA23">
      <w:pPr>
        <w:pStyle w:val="162"/>
        <w:numPr>
          <w:ilvl w:val="0"/>
          <w:numId w:val="0"/>
        </w:numPr>
        <w:snapToGrid w:val="0"/>
        <w:spacing w:line="300" w:lineRule="auto"/>
        <w:ind w:left="425"/>
        <w:rPr>
          <w:rFonts w:ascii="Times New Roman"/>
          <w:b/>
          <w:u w:val="single"/>
        </w:rPr>
      </w:pPr>
      <w:r>
        <w:rPr>
          <w:rFonts w:ascii="黑体" w:hAnsi="黑体" w:eastAsia="黑体"/>
        </w:rPr>
        <w:t>f</w:t>
      </w:r>
      <w:r>
        <w:rPr>
          <w:rFonts w:hint="eastAsia" w:ascii="黑体" w:hAnsi="黑体" w:eastAsia="黑体"/>
        </w:rPr>
        <w:t>）</w:t>
      </w:r>
      <w:r>
        <w:rPr>
          <w:rFonts w:ascii="Times New Roman"/>
          <w:kern w:val="2"/>
          <w:szCs w:val="21"/>
        </w:rPr>
        <w:t>被加热介质的设计压力（</w:t>
      </w:r>
      <w:r>
        <w:rPr>
          <w:rFonts w:hint="eastAsia" w:ascii="Times New Roman"/>
          <w:kern w:val="2"/>
          <w:szCs w:val="21"/>
        </w:rPr>
        <w:t>液体MPa；气体Pa）；</w:t>
      </w:r>
    </w:p>
    <w:p w14:paraId="67F02ACA">
      <w:pPr>
        <w:pStyle w:val="162"/>
        <w:numPr>
          <w:ilvl w:val="0"/>
          <w:numId w:val="0"/>
        </w:numPr>
        <w:snapToGrid w:val="0"/>
        <w:spacing w:line="300" w:lineRule="auto"/>
        <w:ind w:left="425"/>
        <w:rPr>
          <w:rFonts w:hint="eastAsia" w:ascii="黑体" w:hAnsi="黑体" w:eastAsia="黑体"/>
        </w:rPr>
      </w:pPr>
      <w:r>
        <w:rPr>
          <w:rFonts w:hint="eastAsia" w:ascii="黑体" w:hAnsi="黑体" w:eastAsia="黑体"/>
        </w:rPr>
        <w:t>g）</w:t>
      </w:r>
      <w:r>
        <w:rPr>
          <w:rFonts w:hint="eastAsia" w:ascii="Times New Roman"/>
          <w:kern w:val="2"/>
          <w:szCs w:val="21"/>
        </w:rPr>
        <w:t>被加热介质的进出口温度（℃）；</w:t>
      </w:r>
    </w:p>
    <w:p w14:paraId="10B924E1">
      <w:pPr>
        <w:pStyle w:val="162"/>
        <w:numPr>
          <w:ilvl w:val="0"/>
          <w:numId w:val="0"/>
        </w:numPr>
        <w:snapToGrid w:val="0"/>
        <w:spacing w:line="300" w:lineRule="auto"/>
        <w:ind w:left="425"/>
        <w:rPr>
          <w:rFonts w:ascii="Times New Roman"/>
        </w:rPr>
      </w:pPr>
      <w:r>
        <w:rPr>
          <w:rFonts w:hint="eastAsia" w:ascii="黑体" w:hAnsi="黑体" w:eastAsia="黑体"/>
        </w:rPr>
        <w:t>h）</w:t>
      </w:r>
      <w:r>
        <w:rPr>
          <w:rFonts w:hint="eastAsia" w:ascii="Times New Roman"/>
          <w:szCs w:val="21"/>
        </w:rPr>
        <w:t>名义工况下烟气进出口温度</w:t>
      </w:r>
      <w:r>
        <w:rPr>
          <w:rFonts w:hint="eastAsia" w:ascii="Times New Roman"/>
          <w:kern w:val="2"/>
          <w:szCs w:val="21"/>
        </w:rPr>
        <w:t>（℃）；</w:t>
      </w:r>
    </w:p>
    <w:p w14:paraId="158E6E99">
      <w:pPr>
        <w:pStyle w:val="162"/>
        <w:numPr>
          <w:ilvl w:val="0"/>
          <w:numId w:val="0"/>
        </w:numPr>
        <w:snapToGrid w:val="0"/>
        <w:spacing w:line="300" w:lineRule="auto"/>
        <w:ind w:left="425"/>
        <w:rPr>
          <w:rFonts w:ascii="Times New Roman"/>
        </w:rPr>
      </w:pPr>
      <w:r>
        <w:rPr>
          <w:rFonts w:hint="eastAsia" w:ascii="黑体" w:hAnsi="黑体" w:eastAsia="黑体"/>
        </w:rPr>
        <w:t>i）</w:t>
      </w:r>
      <w:r>
        <w:rPr>
          <w:rFonts w:hint="eastAsia" w:ascii="Times New Roman"/>
        </w:rPr>
        <w:t>名义工况下</w:t>
      </w:r>
      <w:r>
        <w:rPr>
          <w:rFonts w:ascii="Times New Roman"/>
        </w:rPr>
        <w:t>烟气侧设计</w:t>
      </w:r>
      <w:r>
        <w:rPr>
          <w:rFonts w:hint="eastAsia" w:ascii="Times New Roman"/>
        </w:rPr>
        <w:t>阻</w:t>
      </w:r>
      <w:r>
        <w:rPr>
          <w:rFonts w:ascii="Times New Roman"/>
        </w:rPr>
        <w:t>力（Pa）</w:t>
      </w:r>
      <w:r>
        <w:rPr>
          <w:rFonts w:hint="eastAsia" w:ascii="Times New Roman"/>
        </w:rPr>
        <w:t>；</w:t>
      </w:r>
    </w:p>
    <w:p w14:paraId="14359D0E">
      <w:pPr>
        <w:pStyle w:val="162"/>
        <w:numPr>
          <w:ilvl w:val="0"/>
          <w:numId w:val="0"/>
        </w:numPr>
        <w:snapToGrid w:val="0"/>
        <w:spacing w:line="300" w:lineRule="auto"/>
        <w:ind w:left="833" w:hanging="408"/>
        <w:rPr>
          <w:rFonts w:ascii="Times New Roman"/>
        </w:rPr>
      </w:pPr>
      <w:r>
        <w:rPr>
          <w:rFonts w:hint="eastAsia" w:ascii="黑体" w:hAnsi="黑体" w:eastAsia="黑体"/>
        </w:rPr>
        <w:t>j）</w:t>
      </w:r>
      <w:r>
        <w:rPr>
          <w:rFonts w:hint="eastAsia" w:ascii="Times New Roman"/>
        </w:rPr>
        <w:t>产品</w:t>
      </w:r>
      <w:r>
        <w:rPr>
          <w:rFonts w:ascii="Times New Roman"/>
        </w:rPr>
        <w:t>净重（kg）；</w:t>
      </w:r>
    </w:p>
    <w:p w14:paraId="67D6E1C6">
      <w:pPr>
        <w:pStyle w:val="162"/>
        <w:numPr>
          <w:ilvl w:val="0"/>
          <w:numId w:val="0"/>
        </w:numPr>
        <w:snapToGrid w:val="0"/>
        <w:spacing w:line="300" w:lineRule="auto"/>
        <w:ind w:left="833" w:hanging="408"/>
        <w:rPr>
          <w:rFonts w:ascii="Times New Roman"/>
        </w:rPr>
      </w:pPr>
      <w:r>
        <w:rPr>
          <w:rFonts w:hint="eastAsia" w:ascii="黑体" w:hAnsi="黑体" w:eastAsia="黑体"/>
        </w:rPr>
        <w:t>k）</w:t>
      </w:r>
      <w:r>
        <w:rPr>
          <w:rFonts w:ascii="Times New Roman"/>
        </w:rPr>
        <w:t>产品编号；</w:t>
      </w:r>
    </w:p>
    <w:p w14:paraId="39A051E8">
      <w:pPr>
        <w:pStyle w:val="162"/>
        <w:numPr>
          <w:ilvl w:val="0"/>
          <w:numId w:val="0"/>
        </w:numPr>
        <w:snapToGrid w:val="0"/>
        <w:spacing w:line="300" w:lineRule="auto"/>
        <w:ind w:left="833" w:hanging="408"/>
        <w:rPr>
          <w:rFonts w:ascii="Times New Roman"/>
        </w:rPr>
      </w:pPr>
      <w:r>
        <w:rPr>
          <w:rFonts w:hint="eastAsia" w:ascii="黑体" w:hAnsi="黑体" w:eastAsia="黑体"/>
        </w:rPr>
        <w:t>l）</w:t>
      </w:r>
      <w:r>
        <w:rPr>
          <w:rFonts w:ascii="Times New Roman"/>
        </w:rPr>
        <w:t>生产日期。</w:t>
      </w:r>
    </w:p>
    <w:p w14:paraId="5672F71D">
      <w:pPr>
        <w:pStyle w:val="69"/>
        <w:numPr>
          <w:ilvl w:val="0"/>
          <w:numId w:val="0"/>
        </w:numPr>
        <w:snapToGrid w:val="0"/>
        <w:spacing w:before="156" w:beforeLines="50" w:after="156" w:afterLines="50" w:line="300" w:lineRule="auto"/>
        <w:rPr>
          <w:rFonts w:hint="eastAsia" w:hAnsi="黑体"/>
        </w:rPr>
      </w:pPr>
      <w:r>
        <w:rPr>
          <w:rFonts w:hint="eastAsia" w:hAnsi="黑体"/>
        </w:rPr>
        <w:t>9.2  使用说明书</w:t>
      </w:r>
    </w:p>
    <w:p w14:paraId="137EF877">
      <w:pPr>
        <w:pStyle w:val="66"/>
        <w:snapToGrid w:val="0"/>
        <w:spacing w:line="300" w:lineRule="auto"/>
        <w:ind w:firstLine="0" w:firstLineChars="0"/>
        <w:rPr>
          <w:rFonts w:ascii="Times New Roman"/>
          <w:szCs w:val="21"/>
        </w:rPr>
      </w:pPr>
      <w:r>
        <w:rPr>
          <w:rFonts w:ascii="黑体" w:hAnsi="黑体" w:eastAsia="黑体"/>
        </w:rPr>
        <w:t>9.2.1</w:t>
      </w:r>
      <w:r>
        <w:rPr>
          <w:rFonts w:ascii="Times New Roman"/>
        </w:rPr>
        <w:t xml:space="preserve">  产品</w:t>
      </w:r>
      <w:r>
        <w:rPr>
          <w:rFonts w:ascii="Times New Roman"/>
          <w:szCs w:val="21"/>
        </w:rPr>
        <w:t>应附使用说明书。</w:t>
      </w:r>
    </w:p>
    <w:p w14:paraId="090EBA69">
      <w:pPr>
        <w:pStyle w:val="66"/>
        <w:snapToGrid w:val="0"/>
        <w:spacing w:line="300" w:lineRule="auto"/>
        <w:ind w:firstLine="0" w:firstLineChars="0"/>
        <w:rPr>
          <w:rFonts w:ascii="Times New Roman"/>
          <w:szCs w:val="21"/>
        </w:rPr>
      </w:pPr>
      <w:r>
        <w:rPr>
          <w:rFonts w:ascii="黑体" w:hAnsi="黑体" w:eastAsia="黑体"/>
          <w:szCs w:val="21"/>
        </w:rPr>
        <w:t>9.2.2</w:t>
      </w:r>
      <w:r>
        <w:rPr>
          <w:rFonts w:ascii="Times New Roman"/>
          <w:szCs w:val="21"/>
        </w:rPr>
        <w:t xml:space="preserve">  使用说明书</w:t>
      </w:r>
      <w:r>
        <w:rPr>
          <w:rFonts w:hint="eastAsia" w:ascii="Times New Roman"/>
          <w:szCs w:val="21"/>
        </w:rPr>
        <w:t>应符合GB/T 9969，</w:t>
      </w:r>
      <w:r>
        <w:rPr>
          <w:rFonts w:ascii="Times New Roman"/>
          <w:szCs w:val="21"/>
        </w:rPr>
        <w:t>应</w:t>
      </w:r>
      <w:r>
        <w:rPr>
          <w:rFonts w:hint="eastAsia" w:ascii="Times New Roman"/>
          <w:szCs w:val="21"/>
        </w:rPr>
        <w:t>至少</w:t>
      </w:r>
      <w:r>
        <w:rPr>
          <w:rFonts w:ascii="Times New Roman"/>
          <w:szCs w:val="21"/>
        </w:rPr>
        <w:t xml:space="preserve">包括以下内容： </w:t>
      </w:r>
    </w:p>
    <w:p w14:paraId="15120512">
      <w:pPr>
        <w:pStyle w:val="162"/>
        <w:numPr>
          <w:ilvl w:val="0"/>
          <w:numId w:val="0"/>
        </w:numPr>
        <w:snapToGrid w:val="0"/>
        <w:spacing w:line="300" w:lineRule="auto"/>
        <w:ind w:left="425"/>
        <w:rPr>
          <w:rFonts w:ascii="Times New Roman"/>
        </w:rPr>
      </w:pPr>
      <w:r>
        <w:rPr>
          <w:rFonts w:ascii="黑体" w:hAnsi="黑体" w:eastAsia="黑体"/>
          <w:szCs w:val="21"/>
        </w:rPr>
        <w:t>a）</w:t>
      </w:r>
      <w:r>
        <w:rPr>
          <w:rFonts w:ascii="Times New Roman"/>
        </w:rPr>
        <w:t>制造单位名称和商标；</w:t>
      </w:r>
    </w:p>
    <w:p w14:paraId="6F593C7B">
      <w:pPr>
        <w:pStyle w:val="162"/>
        <w:numPr>
          <w:ilvl w:val="0"/>
          <w:numId w:val="0"/>
        </w:numPr>
        <w:snapToGrid w:val="0"/>
        <w:spacing w:line="300" w:lineRule="auto"/>
        <w:ind w:left="425"/>
        <w:rPr>
          <w:rFonts w:hint="eastAsia" w:ascii="黑体" w:hAnsi="黑体" w:eastAsia="黑体"/>
          <w:szCs w:val="21"/>
        </w:rPr>
      </w:pPr>
      <w:r>
        <w:rPr>
          <w:rFonts w:ascii="Times New Roman"/>
        </w:rPr>
        <w:t>b</w:t>
      </w:r>
      <w:r>
        <w:rPr>
          <w:rFonts w:hint="eastAsia" w:ascii="Times New Roman"/>
        </w:rPr>
        <w:t>）</w:t>
      </w:r>
      <w:r>
        <w:rPr>
          <w:rFonts w:ascii="Times New Roman"/>
        </w:rPr>
        <w:t>产品名称</w:t>
      </w:r>
      <w:r>
        <w:rPr>
          <w:rFonts w:hint="eastAsia" w:ascii="Times New Roman"/>
        </w:rPr>
        <w:t>和型号</w:t>
      </w:r>
      <w:r>
        <w:rPr>
          <w:rFonts w:ascii="黑体" w:hAnsi="黑体" w:eastAsia="黑体"/>
          <w:szCs w:val="21"/>
        </w:rPr>
        <w:t>；</w:t>
      </w:r>
    </w:p>
    <w:p w14:paraId="4D723CAF">
      <w:pPr>
        <w:pStyle w:val="162"/>
        <w:numPr>
          <w:ilvl w:val="0"/>
          <w:numId w:val="0"/>
        </w:numPr>
        <w:snapToGrid w:val="0"/>
        <w:spacing w:line="300" w:lineRule="auto"/>
        <w:ind w:left="833" w:hanging="408"/>
      </w:pPr>
      <w:r>
        <w:rPr>
          <w:rFonts w:ascii="黑体" w:hAnsi="黑体" w:eastAsia="黑体"/>
        </w:rPr>
        <w:t>c</w:t>
      </w:r>
      <w:r>
        <w:rPr>
          <w:rFonts w:hint="eastAsia" w:ascii="黑体" w:hAnsi="黑体" w:eastAsia="黑体"/>
        </w:rPr>
        <w:t>）</w:t>
      </w:r>
      <w:r>
        <w:rPr>
          <w:rFonts w:hint="eastAsia"/>
        </w:rPr>
        <w:t>工作原理和接管</w:t>
      </w:r>
      <w:r>
        <w:rPr>
          <w:rFonts w:hint="eastAsia" w:ascii="Times New Roman"/>
          <w:kern w:val="2"/>
          <w:szCs w:val="21"/>
        </w:rPr>
        <w:t>标记</w:t>
      </w:r>
      <w:r>
        <w:rPr>
          <w:rFonts w:hint="eastAsia"/>
        </w:rPr>
        <w:t>；</w:t>
      </w:r>
    </w:p>
    <w:p w14:paraId="328EE51C">
      <w:pPr>
        <w:pStyle w:val="162"/>
        <w:numPr>
          <w:ilvl w:val="0"/>
          <w:numId w:val="0"/>
        </w:numPr>
        <w:snapToGrid w:val="0"/>
        <w:spacing w:line="300" w:lineRule="auto"/>
        <w:ind w:left="833" w:hanging="408"/>
        <w:rPr>
          <w:rFonts w:ascii="Times New Roman"/>
        </w:rPr>
      </w:pPr>
      <w:r>
        <w:rPr>
          <w:rFonts w:ascii="黑体" w:hAnsi="黑体" w:eastAsia="黑体"/>
        </w:rPr>
        <w:t>d</w:t>
      </w:r>
      <w:r>
        <w:rPr>
          <w:rFonts w:hint="eastAsia" w:ascii="黑体" w:hAnsi="黑体" w:eastAsia="黑体"/>
        </w:rPr>
        <w:t>）</w:t>
      </w:r>
      <w:r>
        <w:rPr>
          <w:rFonts w:hint="eastAsia" w:ascii="Times New Roman"/>
        </w:rPr>
        <w:t>燃气锅炉容量（t/h或MW）；</w:t>
      </w:r>
      <w:r>
        <w:rPr>
          <w:rFonts w:ascii="Times New Roman"/>
        </w:rPr>
        <w:t xml:space="preserve"> </w:t>
      </w:r>
    </w:p>
    <w:p w14:paraId="2EF82D5A">
      <w:pPr>
        <w:pStyle w:val="162"/>
        <w:numPr>
          <w:ilvl w:val="0"/>
          <w:numId w:val="0"/>
        </w:numPr>
        <w:snapToGrid w:val="0"/>
        <w:spacing w:line="300" w:lineRule="auto"/>
        <w:ind w:left="425"/>
        <w:rPr>
          <w:rFonts w:hint="eastAsia" w:ascii="黑体" w:hAnsi="黑体" w:eastAsia="黑体"/>
        </w:rPr>
      </w:pPr>
      <w:r>
        <w:rPr>
          <w:rFonts w:ascii="黑体" w:hAnsi="黑体" w:eastAsia="黑体"/>
        </w:rPr>
        <w:t>e</w:t>
      </w:r>
      <w:r>
        <w:rPr>
          <w:rFonts w:hint="eastAsia" w:ascii="黑体" w:hAnsi="黑体" w:eastAsia="黑体"/>
        </w:rPr>
        <w:t>）</w:t>
      </w:r>
      <w:r>
        <w:rPr>
          <w:rFonts w:hint="eastAsia" w:ascii="Times New Roman"/>
        </w:rPr>
        <w:t>名义</w:t>
      </w:r>
      <w:r>
        <w:rPr>
          <w:rFonts w:ascii="Times New Roman"/>
        </w:rPr>
        <w:t>输出热量（</w:t>
      </w:r>
      <w:r>
        <w:rPr>
          <w:rFonts w:hint="eastAsia" w:ascii="Times New Roman"/>
        </w:rPr>
        <w:t>M</w:t>
      </w:r>
      <w:r>
        <w:rPr>
          <w:rFonts w:ascii="Times New Roman"/>
        </w:rPr>
        <w:t>W）；</w:t>
      </w:r>
      <w:r>
        <w:rPr>
          <w:rFonts w:hint="eastAsia" w:ascii="黑体" w:hAnsi="黑体" w:eastAsia="黑体"/>
        </w:rPr>
        <w:t xml:space="preserve"> </w:t>
      </w:r>
    </w:p>
    <w:p w14:paraId="01F0A8CB">
      <w:pPr>
        <w:pStyle w:val="162"/>
        <w:numPr>
          <w:ilvl w:val="0"/>
          <w:numId w:val="0"/>
        </w:numPr>
        <w:snapToGrid w:val="0"/>
        <w:spacing w:line="300" w:lineRule="auto"/>
        <w:ind w:left="425"/>
        <w:rPr>
          <w:rFonts w:ascii="Times New Roman"/>
        </w:rPr>
      </w:pPr>
      <w:r>
        <w:rPr>
          <w:rFonts w:ascii="黑体" w:hAnsi="黑体" w:eastAsia="黑体"/>
        </w:rPr>
        <w:t>f</w:t>
      </w:r>
      <w:r>
        <w:rPr>
          <w:rFonts w:hint="eastAsia" w:ascii="黑体" w:hAnsi="黑体" w:eastAsia="黑体"/>
        </w:rPr>
        <w:t>）</w:t>
      </w:r>
      <w:r>
        <w:rPr>
          <w:rFonts w:hint="eastAsia" w:ascii="Times New Roman"/>
        </w:rPr>
        <w:t xml:space="preserve">被加热介质种类； </w:t>
      </w:r>
    </w:p>
    <w:p w14:paraId="08883816">
      <w:pPr>
        <w:pStyle w:val="162"/>
        <w:numPr>
          <w:ilvl w:val="0"/>
          <w:numId w:val="0"/>
        </w:numPr>
        <w:snapToGrid w:val="0"/>
        <w:spacing w:line="300" w:lineRule="auto"/>
        <w:ind w:left="425"/>
      </w:pPr>
      <w:r>
        <w:rPr>
          <w:rFonts w:ascii="黑体" w:hAnsi="黑体" w:eastAsia="黑体"/>
        </w:rPr>
        <w:t>g</w:t>
      </w:r>
      <w:r>
        <w:rPr>
          <w:rFonts w:hint="eastAsia" w:ascii="黑体" w:hAnsi="黑体" w:eastAsia="黑体"/>
        </w:rPr>
        <w:t>）</w:t>
      </w:r>
      <w:r>
        <w:rPr>
          <w:rFonts w:hint="eastAsia"/>
        </w:rPr>
        <w:t>烟气和被加热介质的最高工作温度</w:t>
      </w:r>
      <w:r>
        <w:rPr>
          <w:rFonts w:ascii="Times New Roman"/>
        </w:rPr>
        <w:t>（</w:t>
      </w:r>
      <w:r>
        <w:rPr>
          <w:rFonts w:hint="eastAsia" w:ascii="Times New Roman"/>
        </w:rPr>
        <w:t>℃</w:t>
      </w:r>
      <w:r>
        <w:rPr>
          <w:rFonts w:ascii="Times New Roman"/>
        </w:rPr>
        <w:t>）</w:t>
      </w:r>
      <w:r>
        <w:rPr>
          <w:rFonts w:hint="eastAsia"/>
        </w:rPr>
        <w:t>；</w:t>
      </w:r>
    </w:p>
    <w:p w14:paraId="6CDC4A48">
      <w:pPr>
        <w:pStyle w:val="162"/>
        <w:numPr>
          <w:ilvl w:val="0"/>
          <w:numId w:val="0"/>
        </w:numPr>
        <w:snapToGrid w:val="0"/>
        <w:spacing w:line="300" w:lineRule="auto"/>
        <w:ind w:left="425"/>
      </w:pPr>
      <w:r>
        <w:rPr>
          <w:rFonts w:hint="eastAsia" w:ascii="黑体" w:hAnsi="黑体" w:eastAsia="黑体"/>
        </w:rPr>
        <w:t>h）</w:t>
      </w:r>
      <w:r>
        <w:rPr>
          <w:rFonts w:hint="eastAsia"/>
        </w:rPr>
        <w:t>产品安全运行的被加热介质最小流量</w:t>
      </w:r>
      <w:r>
        <w:rPr>
          <w:rFonts w:ascii="Times New Roman"/>
        </w:rPr>
        <w:t>（</w:t>
      </w:r>
      <w:r>
        <w:rPr>
          <w:rFonts w:hint="eastAsia" w:ascii="Times New Roman"/>
        </w:rPr>
        <w:t>kg</w:t>
      </w:r>
      <w:r>
        <w:rPr>
          <w:rFonts w:ascii="Times New Roman"/>
        </w:rPr>
        <w:t>/</w:t>
      </w:r>
      <w:r>
        <w:rPr>
          <w:rFonts w:hint="eastAsia" w:ascii="Times New Roman"/>
        </w:rPr>
        <w:t>s</w:t>
      </w:r>
      <w:r>
        <w:rPr>
          <w:rFonts w:ascii="Times New Roman"/>
        </w:rPr>
        <w:t>）</w:t>
      </w:r>
      <w:r>
        <w:rPr>
          <w:rFonts w:hint="eastAsia"/>
        </w:rPr>
        <w:t>；</w:t>
      </w:r>
    </w:p>
    <w:p w14:paraId="5A1A9605">
      <w:pPr>
        <w:pStyle w:val="162"/>
        <w:numPr>
          <w:ilvl w:val="0"/>
          <w:numId w:val="0"/>
        </w:numPr>
        <w:snapToGrid w:val="0"/>
        <w:spacing w:line="300" w:lineRule="auto"/>
        <w:ind w:left="425"/>
        <w:rPr>
          <w:rFonts w:ascii="Times New Roman"/>
          <w:kern w:val="2"/>
          <w:szCs w:val="21"/>
        </w:rPr>
      </w:pPr>
      <w:r>
        <w:rPr>
          <w:rFonts w:hint="eastAsia" w:ascii="黑体" w:hAnsi="黑体" w:eastAsia="黑体"/>
        </w:rPr>
        <w:t>i）</w:t>
      </w:r>
      <w:r>
        <w:rPr>
          <w:rFonts w:ascii="Times New Roman"/>
          <w:kern w:val="2"/>
          <w:szCs w:val="21"/>
        </w:rPr>
        <w:t>被加热介质的设计压力</w:t>
      </w:r>
      <w:r>
        <w:rPr>
          <w:rFonts w:hint="eastAsia" w:ascii="Times New Roman"/>
          <w:kern w:val="2"/>
          <w:szCs w:val="21"/>
        </w:rPr>
        <w:t>[液体（MPa</w:t>
      </w:r>
      <w:r>
        <w:rPr>
          <w:rFonts w:ascii="Times New Roman"/>
          <w:kern w:val="2"/>
          <w:szCs w:val="21"/>
        </w:rPr>
        <w:t>）</w:t>
      </w:r>
      <w:r>
        <w:rPr>
          <w:rFonts w:hint="eastAsia" w:ascii="Times New Roman"/>
          <w:kern w:val="2"/>
          <w:szCs w:val="21"/>
        </w:rPr>
        <w:t>；气体</w:t>
      </w:r>
      <w:r>
        <w:rPr>
          <w:rFonts w:ascii="Times New Roman"/>
          <w:kern w:val="2"/>
          <w:szCs w:val="21"/>
        </w:rPr>
        <w:t>（</w:t>
      </w:r>
      <w:r>
        <w:rPr>
          <w:rFonts w:hint="eastAsia" w:ascii="Times New Roman"/>
          <w:kern w:val="2"/>
          <w:szCs w:val="21"/>
        </w:rPr>
        <w:t>Pa）]；</w:t>
      </w:r>
    </w:p>
    <w:p w14:paraId="48FA21B2">
      <w:pPr>
        <w:pStyle w:val="162"/>
        <w:numPr>
          <w:ilvl w:val="0"/>
          <w:numId w:val="0"/>
        </w:numPr>
        <w:snapToGrid w:val="0"/>
        <w:spacing w:line="300" w:lineRule="auto"/>
        <w:ind w:left="425"/>
        <w:rPr>
          <w:rFonts w:ascii="Times New Roman"/>
        </w:rPr>
      </w:pPr>
      <w:r>
        <w:rPr>
          <w:rFonts w:hint="eastAsia" w:ascii="黑体" w:hAnsi="黑体" w:eastAsia="黑体"/>
        </w:rPr>
        <w:t>j）</w:t>
      </w:r>
      <w:r>
        <w:rPr>
          <w:rFonts w:ascii="Times New Roman"/>
        </w:rPr>
        <w:t>被加热介质的设计</w:t>
      </w:r>
      <w:r>
        <w:rPr>
          <w:rFonts w:hint="eastAsia" w:ascii="Times New Roman"/>
        </w:rPr>
        <w:t>阻力（kPa）；</w:t>
      </w:r>
    </w:p>
    <w:p w14:paraId="3EEB8860">
      <w:pPr>
        <w:pStyle w:val="162"/>
        <w:numPr>
          <w:ilvl w:val="0"/>
          <w:numId w:val="0"/>
        </w:numPr>
        <w:snapToGrid w:val="0"/>
        <w:spacing w:line="300" w:lineRule="auto"/>
        <w:ind w:left="425"/>
        <w:rPr>
          <w:rFonts w:ascii="Times New Roman"/>
        </w:rPr>
      </w:pPr>
      <w:r>
        <w:rPr>
          <w:rFonts w:hint="eastAsia" w:ascii="黑体" w:hAnsi="黑体" w:eastAsia="黑体"/>
        </w:rPr>
        <w:t>k）</w:t>
      </w:r>
      <w:r>
        <w:rPr>
          <w:rFonts w:hint="eastAsia" w:ascii="Times New Roman"/>
        </w:rPr>
        <w:t>名义工况下</w:t>
      </w:r>
      <w:r>
        <w:rPr>
          <w:rFonts w:ascii="Times New Roman"/>
        </w:rPr>
        <w:t>烟气侧设计</w:t>
      </w:r>
      <w:r>
        <w:rPr>
          <w:rFonts w:hint="eastAsia" w:ascii="Times New Roman"/>
        </w:rPr>
        <w:t>阻</w:t>
      </w:r>
      <w:r>
        <w:rPr>
          <w:rFonts w:ascii="Times New Roman"/>
        </w:rPr>
        <w:t>力（Pa）</w:t>
      </w:r>
      <w:r>
        <w:rPr>
          <w:rFonts w:hint="eastAsia" w:ascii="Times New Roman"/>
        </w:rPr>
        <w:t>；</w:t>
      </w:r>
    </w:p>
    <w:p w14:paraId="6CDB9520">
      <w:pPr>
        <w:pStyle w:val="162"/>
        <w:numPr>
          <w:ilvl w:val="0"/>
          <w:numId w:val="0"/>
        </w:numPr>
        <w:snapToGrid w:val="0"/>
        <w:spacing w:line="300" w:lineRule="auto"/>
        <w:ind w:left="833" w:hanging="408"/>
      </w:pPr>
      <w:r>
        <w:rPr>
          <w:rFonts w:hint="eastAsia" w:ascii="黑体" w:hAnsi="黑体" w:eastAsia="黑体"/>
        </w:rPr>
        <w:t>l）</w:t>
      </w:r>
      <w:r>
        <w:rPr>
          <w:rFonts w:hint="eastAsia"/>
        </w:rPr>
        <w:t>设备外形尺寸（</w:t>
      </w:r>
      <w:r>
        <w:rPr>
          <w:rFonts w:hint="eastAsia" w:ascii="Times New Roman"/>
        </w:rPr>
        <w:t>m或mm</w:t>
      </w:r>
      <w:r>
        <w:rPr>
          <w:rFonts w:hint="eastAsia"/>
        </w:rPr>
        <w:t>）；</w:t>
      </w:r>
    </w:p>
    <w:p w14:paraId="3EF4ED0D">
      <w:pPr>
        <w:pStyle w:val="162"/>
        <w:numPr>
          <w:ilvl w:val="0"/>
          <w:numId w:val="0"/>
        </w:numPr>
        <w:snapToGrid w:val="0"/>
        <w:spacing w:line="300" w:lineRule="auto"/>
        <w:ind w:left="833" w:hanging="408"/>
      </w:pPr>
      <w:r>
        <w:rPr>
          <w:rFonts w:hint="eastAsia" w:ascii="黑体" w:hAnsi="黑体" w:eastAsia="黑体"/>
        </w:rPr>
        <w:t>m）</w:t>
      </w:r>
      <w:r>
        <w:rPr>
          <w:rFonts w:hint="eastAsia"/>
        </w:rPr>
        <w:t>烟气连接管尺寸（</w:t>
      </w:r>
      <w:r>
        <w:rPr>
          <w:rFonts w:hint="eastAsia" w:ascii="Times New Roman"/>
        </w:rPr>
        <w:t>mm</w:t>
      </w:r>
      <w:r>
        <w:rPr>
          <w:rFonts w:hint="eastAsia"/>
        </w:rPr>
        <w:t>）；</w:t>
      </w:r>
    </w:p>
    <w:p w14:paraId="5536F273">
      <w:pPr>
        <w:pStyle w:val="162"/>
        <w:numPr>
          <w:ilvl w:val="0"/>
          <w:numId w:val="0"/>
        </w:numPr>
        <w:snapToGrid w:val="0"/>
        <w:spacing w:line="300" w:lineRule="auto"/>
        <w:ind w:left="833" w:hanging="408"/>
        <w:rPr>
          <w:rFonts w:ascii="Times New Roman"/>
        </w:rPr>
      </w:pPr>
      <w:r>
        <w:rPr>
          <w:rFonts w:hint="eastAsia" w:ascii="黑体" w:hAnsi="黑体" w:eastAsia="黑体"/>
        </w:rPr>
        <w:t>n）</w:t>
      </w:r>
      <w:r>
        <w:rPr>
          <w:rFonts w:hint="eastAsia"/>
        </w:rPr>
        <w:t>被加热介质连接口尺</w:t>
      </w:r>
      <w:r>
        <w:rPr>
          <w:rFonts w:ascii="Times New Roman"/>
        </w:rPr>
        <w:t>寸（m或mm）；</w:t>
      </w:r>
    </w:p>
    <w:p w14:paraId="380000BE">
      <w:pPr>
        <w:pStyle w:val="162"/>
        <w:numPr>
          <w:ilvl w:val="0"/>
          <w:numId w:val="0"/>
        </w:numPr>
        <w:snapToGrid w:val="0"/>
        <w:spacing w:line="300" w:lineRule="auto"/>
        <w:ind w:left="833" w:hanging="408"/>
        <w:rPr>
          <w:rFonts w:ascii="Times New Roman"/>
        </w:rPr>
      </w:pPr>
      <w:r>
        <w:rPr>
          <w:rFonts w:hint="eastAsia" w:ascii="黑体" w:hAnsi="黑体" w:eastAsia="黑体"/>
        </w:rPr>
        <w:t>o）</w:t>
      </w:r>
      <w:r>
        <w:rPr>
          <w:rFonts w:hint="eastAsia" w:ascii="Times New Roman"/>
        </w:rPr>
        <w:t>产品</w:t>
      </w:r>
      <w:r>
        <w:rPr>
          <w:rFonts w:ascii="Times New Roman"/>
        </w:rPr>
        <w:t>净重（kg）；</w:t>
      </w:r>
    </w:p>
    <w:p w14:paraId="73294021">
      <w:pPr>
        <w:pStyle w:val="162"/>
        <w:numPr>
          <w:ilvl w:val="0"/>
          <w:numId w:val="0"/>
        </w:numPr>
        <w:snapToGrid w:val="0"/>
        <w:spacing w:line="300" w:lineRule="auto"/>
        <w:ind w:left="833" w:hanging="408"/>
        <w:rPr>
          <w:rFonts w:ascii="Times New Roman"/>
        </w:rPr>
      </w:pPr>
      <w:r>
        <w:rPr>
          <w:rFonts w:hint="eastAsia" w:ascii="黑体" w:hAnsi="黑体" w:eastAsia="黑体"/>
        </w:rPr>
        <w:t>p）</w:t>
      </w:r>
      <w:r>
        <w:rPr>
          <w:rFonts w:ascii="Times New Roman"/>
        </w:rPr>
        <w:t>产品编号；</w:t>
      </w:r>
    </w:p>
    <w:p w14:paraId="108E1A4B">
      <w:pPr>
        <w:pStyle w:val="162"/>
        <w:numPr>
          <w:ilvl w:val="0"/>
          <w:numId w:val="0"/>
        </w:numPr>
        <w:snapToGrid w:val="0"/>
        <w:spacing w:line="300" w:lineRule="auto"/>
        <w:ind w:left="833" w:hanging="408"/>
        <w:rPr>
          <w:rFonts w:ascii="Times New Roman"/>
        </w:rPr>
      </w:pPr>
      <w:r>
        <w:rPr>
          <w:rFonts w:hint="eastAsia" w:ascii="黑体" w:hAnsi="黑体" w:eastAsia="黑体"/>
        </w:rPr>
        <w:t>q）</w:t>
      </w:r>
      <w:r>
        <w:rPr>
          <w:rFonts w:ascii="Times New Roman"/>
        </w:rPr>
        <w:t>生产日期</w:t>
      </w:r>
      <w:r>
        <w:rPr>
          <w:rFonts w:hint="eastAsia" w:ascii="Times New Roman"/>
        </w:rPr>
        <w:t>；</w:t>
      </w:r>
    </w:p>
    <w:p w14:paraId="36935CBA">
      <w:pPr>
        <w:pStyle w:val="162"/>
        <w:numPr>
          <w:ilvl w:val="0"/>
          <w:numId w:val="0"/>
        </w:numPr>
        <w:snapToGrid w:val="0"/>
        <w:spacing w:line="300" w:lineRule="auto"/>
        <w:ind w:left="833" w:hanging="408"/>
      </w:pPr>
      <w:r>
        <w:rPr>
          <w:rFonts w:hint="eastAsia" w:ascii="黑体" w:hAnsi="黑体" w:eastAsia="黑体"/>
        </w:rPr>
        <w:t>r）</w:t>
      </w:r>
      <w:r>
        <w:rPr>
          <w:rFonts w:hint="eastAsia"/>
        </w:rPr>
        <w:t>安装与使用说明，常见故障及排除方法；</w:t>
      </w:r>
    </w:p>
    <w:p w14:paraId="4E592F39">
      <w:pPr>
        <w:pStyle w:val="66"/>
        <w:snapToGrid w:val="0"/>
        <w:spacing w:line="300" w:lineRule="auto"/>
        <w:ind w:left="420" w:firstLine="0" w:firstLineChars="0"/>
      </w:pPr>
      <w:r>
        <w:rPr>
          <w:rFonts w:hint="eastAsia" w:ascii="黑体" w:hAnsi="黑体" w:eastAsia="黑体"/>
        </w:rPr>
        <w:t>s）</w:t>
      </w:r>
      <w:r>
        <w:rPr>
          <w:rFonts w:hint="eastAsia"/>
        </w:rPr>
        <w:t>运行与维护保养注意事项见附录E。</w:t>
      </w:r>
    </w:p>
    <w:p w14:paraId="4E758DE0">
      <w:pPr>
        <w:pStyle w:val="69"/>
        <w:numPr>
          <w:ilvl w:val="0"/>
          <w:numId w:val="0"/>
        </w:numPr>
        <w:snapToGrid w:val="0"/>
        <w:spacing w:before="156" w:beforeLines="50" w:after="156" w:afterLines="50" w:line="300" w:lineRule="auto"/>
        <w:rPr>
          <w:rFonts w:hint="eastAsia" w:hAnsi="黑体"/>
        </w:rPr>
      </w:pPr>
      <w:bookmarkStart w:id="179" w:name="_Toc439694579"/>
      <w:r>
        <w:rPr>
          <w:rFonts w:hint="eastAsia" w:hAnsi="黑体"/>
        </w:rPr>
        <w:t>9.3  产品合格证</w:t>
      </w:r>
      <w:bookmarkEnd w:id="179"/>
    </w:p>
    <w:p w14:paraId="0ED0A0FF">
      <w:pPr>
        <w:pStyle w:val="66"/>
        <w:snapToGrid w:val="0"/>
        <w:spacing w:line="300" w:lineRule="auto"/>
        <w:ind w:firstLine="0" w:firstLineChars="0"/>
        <w:rPr>
          <w:rFonts w:ascii="Times New Roman"/>
        </w:rPr>
      </w:pPr>
      <w:r>
        <w:rPr>
          <w:rFonts w:hint="eastAsia" w:ascii="黑体" w:eastAsia="黑体"/>
        </w:rPr>
        <w:t>9.3.1</w:t>
      </w:r>
      <w:r>
        <w:rPr>
          <w:rFonts w:hint="eastAsia"/>
        </w:rPr>
        <w:t xml:space="preserve">  </w:t>
      </w:r>
      <w:r>
        <w:rPr>
          <w:rFonts w:ascii="Times New Roman"/>
        </w:rPr>
        <w:t>每台烟气冷凝热能回收装置应附产品合格证。</w:t>
      </w:r>
    </w:p>
    <w:p w14:paraId="74BD0936">
      <w:pPr>
        <w:pStyle w:val="66"/>
        <w:snapToGrid w:val="0"/>
        <w:spacing w:line="300" w:lineRule="auto"/>
        <w:ind w:firstLine="0" w:firstLineChars="0"/>
        <w:rPr>
          <w:rFonts w:ascii="Times New Roman"/>
        </w:rPr>
      </w:pPr>
      <w:r>
        <w:rPr>
          <w:rFonts w:hint="eastAsia" w:ascii="黑体" w:eastAsia="黑体"/>
        </w:rPr>
        <w:t>9.3.2</w:t>
      </w:r>
      <w:r>
        <w:rPr>
          <w:rFonts w:hint="eastAsia"/>
        </w:rPr>
        <w:t xml:space="preserve">  </w:t>
      </w:r>
      <w:r>
        <w:rPr>
          <w:rFonts w:ascii="Times New Roman"/>
        </w:rPr>
        <w:t>产品合格证应</w:t>
      </w:r>
      <w:r>
        <w:rPr>
          <w:rFonts w:hint="eastAsia" w:ascii="Times New Roman"/>
        </w:rPr>
        <w:t>至少</w:t>
      </w:r>
      <w:r>
        <w:rPr>
          <w:rFonts w:ascii="Times New Roman"/>
        </w:rPr>
        <w:t>包括以下内容：</w:t>
      </w:r>
    </w:p>
    <w:p w14:paraId="13174DC3">
      <w:pPr>
        <w:pStyle w:val="162"/>
        <w:numPr>
          <w:ilvl w:val="0"/>
          <w:numId w:val="0"/>
        </w:numPr>
        <w:snapToGrid w:val="0"/>
        <w:spacing w:line="300" w:lineRule="auto"/>
        <w:ind w:left="425"/>
      </w:pPr>
      <w:r>
        <w:rPr>
          <w:rFonts w:hint="eastAsia" w:ascii="黑体" w:hAnsi="黑体" w:eastAsia="黑体"/>
        </w:rPr>
        <w:t>a）</w:t>
      </w:r>
      <w:r>
        <w:rPr>
          <w:rFonts w:hint="eastAsia"/>
        </w:rPr>
        <w:t>制造单位和出厂日期；</w:t>
      </w:r>
    </w:p>
    <w:p w14:paraId="000EF01C">
      <w:pPr>
        <w:pStyle w:val="162"/>
        <w:numPr>
          <w:ilvl w:val="0"/>
          <w:numId w:val="0"/>
        </w:numPr>
        <w:snapToGrid w:val="0"/>
        <w:spacing w:line="300" w:lineRule="auto"/>
        <w:ind w:left="425"/>
      </w:pPr>
      <w:r>
        <w:rPr>
          <w:rFonts w:hint="eastAsia" w:ascii="黑体" w:hAnsi="黑体" w:eastAsia="黑体"/>
        </w:rPr>
        <w:t>b）</w:t>
      </w:r>
      <w:r>
        <w:rPr>
          <w:rFonts w:hint="eastAsia"/>
        </w:rPr>
        <w:t>产品型号；</w:t>
      </w:r>
    </w:p>
    <w:p w14:paraId="581E1379">
      <w:pPr>
        <w:pStyle w:val="162"/>
        <w:numPr>
          <w:ilvl w:val="0"/>
          <w:numId w:val="0"/>
        </w:numPr>
        <w:snapToGrid w:val="0"/>
        <w:spacing w:line="300" w:lineRule="auto"/>
        <w:ind w:left="425"/>
      </w:pPr>
      <w:r>
        <w:rPr>
          <w:rFonts w:hint="eastAsia" w:ascii="黑体" w:hAnsi="黑体" w:eastAsia="黑体"/>
        </w:rPr>
        <w:t>c）</w:t>
      </w:r>
      <w:r>
        <w:rPr>
          <w:rFonts w:hint="eastAsia"/>
        </w:rPr>
        <w:t>执行标准；</w:t>
      </w:r>
    </w:p>
    <w:p w14:paraId="14DDF6BB">
      <w:pPr>
        <w:pStyle w:val="162"/>
        <w:numPr>
          <w:ilvl w:val="0"/>
          <w:numId w:val="0"/>
        </w:numPr>
        <w:snapToGrid w:val="0"/>
        <w:spacing w:line="300" w:lineRule="auto"/>
        <w:ind w:left="425"/>
      </w:pPr>
      <w:r>
        <w:rPr>
          <w:rFonts w:hint="eastAsia" w:ascii="黑体" w:hAnsi="黑体" w:eastAsia="黑体"/>
        </w:rPr>
        <w:t>d）</w:t>
      </w:r>
      <w:r>
        <w:rPr>
          <w:rFonts w:hint="eastAsia"/>
        </w:rPr>
        <w:t>出厂检验报告；</w:t>
      </w:r>
    </w:p>
    <w:p w14:paraId="224F2905">
      <w:pPr>
        <w:pStyle w:val="66"/>
        <w:snapToGrid w:val="0"/>
        <w:spacing w:line="300" w:lineRule="auto"/>
        <w:ind w:firstLine="420"/>
      </w:pPr>
      <w:r>
        <w:rPr>
          <w:rFonts w:hint="eastAsia" w:ascii="黑体" w:hAnsi="黑体" w:eastAsia="黑体"/>
        </w:rPr>
        <w:t>e）</w:t>
      </w:r>
      <w:r>
        <w:rPr>
          <w:rFonts w:hint="eastAsia"/>
        </w:rPr>
        <w:t>产品编号、合格证号、检验日期、检验员标记。</w:t>
      </w:r>
    </w:p>
    <w:p w14:paraId="31A402B0">
      <w:pPr>
        <w:pStyle w:val="2"/>
        <w:snapToGrid w:val="0"/>
        <w:spacing w:before="312" w:beforeLines="100" w:after="312" w:afterLines="100" w:line="300" w:lineRule="auto"/>
        <w:rPr>
          <w:rFonts w:eastAsia="黑体"/>
          <w:b w:val="0"/>
          <w:sz w:val="21"/>
          <w:szCs w:val="21"/>
        </w:rPr>
      </w:pPr>
      <w:bookmarkStart w:id="180" w:name="_Toc183990465"/>
      <w:r>
        <w:rPr>
          <w:rFonts w:hint="eastAsia" w:ascii="黑体" w:hAnsi="黑体" w:eastAsia="黑体"/>
          <w:b w:val="0"/>
          <w:sz w:val="21"/>
          <w:szCs w:val="21"/>
        </w:rPr>
        <w:t>10</w:t>
      </w:r>
      <w:r>
        <w:rPr>
          <w:rFonts w:ascii="黑体" w:hAnsi="黑体" w:eastAsia="黑体"/>
          <w:b w:val="0"/>
          <w:sz w:val="21"/>
          <w:szCs w:val="21"/>
        </w:rPr>
        <w:t xml:space="preserve">  </w:t>
      </w:r>
      <w:r>
        <w:rPr>
          <w:rFonts w:hint="eastAsia" w:ascii="黑体" w:hAnsi="黑体" w:eastAsia="黑体"/>
          <w:b w:val="0"/>
          <w:kern w:val="0"/>
          <w:sz w:val="21"/>
          <w:szCs w:val="21"/>
        </w:rPr>
        <w:t>包装、运输</w:t>
      </w:r>
      <w:r>
        <w:rPr>
          <w:rFonts w:hint="eastAsia" w:ascii="黑体" w:hAnsi="黑体" w:eastAsia="黑体"/>
          <w:b w:val="0"/>
          <w:bCs w:val="0"/>
          <w:kern w:val="2"/>
          <w:sz w:val="21"/>
          <w:szCs w:val="20"/>
        </w:rPr>
        <w:t>和</w:t>
      </w:r>
      <w:r>
        <w:rPr>
          <w:rFonts w:hint="eastAsia" w:ascii="黑体" w:hAnsi="黑体" w:eastAsia="黑体"/>
          <w:b w:val="0"/>
          <w:kern w:val="0"/>
          <w:sz w:val="21"/>
          <w:szCs w:val="21"/>
        </w:rPr>
        <w:t>贮存</w:t>
      </w:r>
      <w:bookmarkEnd w:id="180"/>
    </w:p>
    <w:p w14:paraId="51E56A6D">
      <w:pPr>
        <w:pStyle w:val="69"/>
        <w:numPr>
          <w:ilvl w:val="0"/>
          <w:numId w:val="0"/>
        </w:numPr>
        <w:snapToGrid w:val="0"/>
        <w:spacing w:before="156" w:beforeLines="50" w:after="156" w:afterLines="50" w:line="300" w:lineRule="auto"/>
        <w:rPr>
          <w:rFonts w:hint="eastAsia" w:hAnsi="黑体"/>
        </w:rPr>
      </w:pPr>
      <w:r>
        <w:rPr>
          <w:rFonts w:hint="eastAsia" w:hAnsi="黑体"/>
        </w:rPr>
        <w:t xml:space="preserve">10.1  </w:t>
      </w:r>
      <w:r>
        <w:rPr>
          <w:rFonts w:hAnsi="黑体"/>
        </w:rPr>
        <w:t>包装</w:t>
      </w:r>
    </w:p>
    <w:p w14:paraId="6930A79E">
      <w:pPr>
        <w:pStyle w:val="66"/>
        <w:snapToGrid w:val="0"/>
        <w:spacing w:line="300" w:lineRule="auto"/>
        <w:ind w:firstLine="0" w:firstLineChars="0"/>
        <w:rPr>
          <w:rFonts w:ascii="Times New Roman"/>
        </w:rPr>
      </w:pPr>
      <w:r>
        <w:rPr>
          <w:rFonts w:hint="eastAsia" w:ascii="黑体" w:eastAsia="黑体"/>
        </w:rPr>
        <w:t>10.1.1</w:t>
      </w:r>
      <w:r>
        <w:rPr>
          <w:rFonts w:hint="eastAsia" w:hAnsi="黑体"/>
        </w:rPr>
        <w:t xml:space="preserve"> </w:t>
      </w:r>
      <w:r>
        <w:rPr>
          <w:rFonts w:hint="eastAsia" w:ascii="Times New Roman"/>
        </w:rPr>
        <w:t xml:space="preserve"> </w:t>
      </w:r>
      <w:r>
        <w:rPr>
          <w:rFonts w:ascii="Times New Roman"/>
        </w:rPr>
        <w:t>烟气冷凝热能回收装置和附件</w:t>
      </w:r>
      <w:r>
        <w:rPr>
          <w:rFonts w:hint="eastAsia" w:ascii="Times New Roman"/>
        </w:rPr>
        <w:t>和</w:t>
      </w:r>
      <w:r>
        <w:rPr>
          <w:rFonts w:ascii="Times New Roman"/>
        </w:rPr>
        <w:t>备件宜牢固包装，紧固于包装箱内。技术文件（包括使用说明书、产品合格证、装箱单、产品总装图、出厂检验报告等）</w:t>
      </w:r>
      <w:r>
        <w:rPr>
          <w:rFonts w:hint="eastAsia" w:ascii="Times New Roman"/>
        </w:rPr>
        <w:t>应完整附带于</w:t>
      </w:r>
      <w:r>
        <w:rPr>
          <w:rFonts w:ascii="Times New Roman"/>
        </w:rPr>
        <w:t>包装箱</w:t>
      </w:r>
      <w:r>
        <w:rPr>
          <w:rFonts w:hint="eastAsia" w:ascii="Times New Roman"/>
        </w:rPr>
        <w:t>内。包装箱</w:t>
      </w:r>
      <w:r>
        <w:rPr>
          <w:rFonts w:ascii="Times New Roman"/>
        </w:rPr>
        <w:t>应符合</w:t>
      </w:r>
      <w:r>
        <w:rPr>
          <w:rFonts w:hint="eastAsia" w:ascii="Times New Roman"/>
        </w:rPr>
        <w:t>GB/T 13384</w:t>
      </w:r>
      <w:r>
        <w:rPr>
          <w:rFonts w:ascii="Times New Roman"/>
        </w:rPr>
        <w:t>的有关规定。</w:t>
      </w:r>
    </w:p>
    <w:p w14:paraId="2E949CD3">
      <w:pPr>
        <w:pStyle w:val="66"/>
        <w:snapToGrid w:val="0"/>
        <w:spacing w:line="300" w:lineRule="auto"/>
        <w:ind w:firstLine="0" w:firstLineChars="0"/>
        <w:rPr>
          <w:rFonts w:ascii="Times New Roman"/>
        </w:rPr>
      </w:pPr>
      <w:r>
        <w:rPr>
          <w:rFonts w:hint="eastAsia" w:ascii="黑体" w:eastAsia="黑体"/>
        </w:rPr>
        <w:t>10.1.2</w:t>
      </w:r>
      <w:r>
        <w:rPr>
          <w:rFonts w:ascii="黑体" w:eastAsia="黑体"/>
        </w:rPr>
        <w:t xml:space="preserve"> </w:t>
      </w:r>
      <w:r>
        <w:rPr>
          <w:rFonts w:hint="eastAsia" w:ascii="Times New Roman"/>
        </w:rPr>
        <w:t xml:space="preserve"> </w:t>
      </w:r>
      <w:r>
        <w:rPr>
          <w:rFonts w:ascii="Times New Roman"/>
        </w:rPr>
        <w:t>烟气冷凝热能回收装置内应无残余物，所有管道应采取防锈措施，管道端口应用钢板、木材、纤维板等盖板封闭。</w:t>
      </w:r>
    </w:p>
    <w:p w14:paraId="04975E23">
      <w:pPr>
        <w:pStyle w:val="66"/>
        <w:snapToGrid w:val="0"/>
        <w:spacing w:line="300" w:lineRule="auto"/>
        <w:ind w:firstLine="0" w:firstLineChars="0"/>
        <w:rPr>
          <w:rFonts w:ascii="Times New Roman"/>
        </w:rPr>
      </w:pPr>
      <w:r>
        <w:rPr>
          <w:rFonts w:hint="eastAsia" w:ascii="黑体" w:eastAsia="黑体"/>
        </w:rPr>
        <w:t>10.1.3</w:t>
      </w:r>
      <w:r>
        <w:rPr>
          <w:rFonts w:hint="eastAsia" w:ascii="Times New Roman"/>
        </w:rPr>
        <w:t xml:space="preserve">  </w:t>
      </w:r>
      <w:r>
        <w:rPr>
          <w:rFonts w:ascii="Times New Roman"/>
        </w:rPr>
        <w:t xml:space="preserve">包装箱外面应标明以下内容： </w:t>
      </w:r>
    </w:p>
    <w:p w14:paraId="3E03283A">
      <w:pPr>
        <w:pStyle w:val="162"/>
        <w:numPr>
          <w:ilvl w:val="0"/>
          <w:numId w:val="0"/>
        </w:numPr>
        <w:snapToGrid w:val="0"/>
        <w:spacing w:line="300" w:lineRule="auto"/>
        <w:ind w:left="425"/>
        <w:rPr>
          <w:rFonts w:ascii="Times New Roman"/>
        </w:rPr>
      </w:pPr>
      <w:r>
        <w:rPr>
          <w:rFonts w:ascii="黑体" w:hAnsi="黑体" w:eastAsia="黑体"/>
        </w:rPr>
        <w:t>a）</w:t>
      </w:r>
      <w:r>
        <w:rPr>
          <w:rFonts w:ascii="Times New Roman"/>
        </w:rPr>
        <w:t>收货单位名称及地址；</w:t>
      </w:r>
    </w:p>
    <w:p w14:paraId="1A2B05CD">
      <w:pPr>
        <w:pStyle w:val="162"/>
        <w:numPr>
          <w:ilvl w:val="0"/>
          <w:numId w:val="0"/>
        </w:numPr>
        <w:snapToGrid w:val="0"/>
        <w:spacing w:line="300" w:lineRule="auto"/>
        <w:ind w:left="425"/>
        <w:rPr>
          <w:rFonts w:ascii="Times New Roman"/>
        </w:rPr>
      </w:pPr>
      <w:r>
        <w:rPr>
          <w:rFonts w:ascii="黑体" w:hAnsi="黑体" w:eastAsia="黑体"/>
        </w:rPr>
        <w:t>b）</w:t>
      </w:r>
      <w:r>
        <w:rPr>
          <w:rFonts w:ascii="Times New Roman"/>
        </w:rPr>
        <w:t>产品名称及型号；</w:t>
      </w:r>
    </w:p>
    <w:p w14:paraId="7F8A3CF2">
      <w:pPr>
        <w:pStyle w:val="162"/>
        <w:numPr>
          <w:ilvl w:val="0"/>
          <w:numId w:val="0"/>
        </w:numPr>
        <w:snapToGrid w:val="0"/>
        <w:spacing w:line="300" w:lineRule="auto"/>
        <w:ind w:left="425"/>
        <w:rPr>
          <w:rFonts w:ascii="Times New Roman"/>
          <w:b/>
          <w:u w:val="single"/>
        </w:rPr>
      </w:pPr>
      <w:r>
        <w:rPr>
          <w:rFonts w:ascii="黑体" w:hAnsi="黑体" w:eastAsia="黑体"/>
        </w:rPr>
        <w:t>c）</w:t>
      </w:r>
      <w:r>
        <w:rPr>
          <w:rFonts w:ascii="Times New Roman"/>
          <w:szCs w:val="21"/>
        </w:rPr>
        <w:t>设备</w:t>
      </w:r>
      <w:r>
        <w:rPr>
          <w:rFonts w:hint="eastAsia" w:ascii="Times New Roman"/>
          <w:szCs w:val="21"/>
        </w:rPr>
        <w:t>外形尺寸（mm）</w:t>
      </w:r>
      <w:r>
        <w:rPr>
          <w:rFonts w:ascii="Times New Roman"/>
        </w:rPr>
        <w:t>；</w:t>
      </w:r>
      <w:r>
        <w:rPr>
          <w:rFonts w:ascii="Times New Roman"/>
          <w:szCs w:val="21"/>
        </w:rPr>
        <w:t xml:space="preserve"> </w:t>
      </w:r>
    </w:p>
    <w:p w14:paraId="755107F2">
      <w:pPr>
        <w:pStyle w:val="162"/>
        <w:numPr>
          <w:ilvl w:val="0"/>
          <w:numId w:val="0"/>
        </w:numPr>
        <w:snapToGrid w:val="0"/>
        <w:spacing w:line="300" w:lineRule="auto"/>
        <w:ind w:left="425"/>
        <w:rPr>
          <w:rFonts w:ascii="Times New Roman"/>
        </w:rPr>
      </w:pPr>
      <w:r>
        <w:rPr>
          <w:rFonts w:ascii="黑体" w:hAnsi="黑体" w:eastAsia="黑体"/>
        </w:rPr>
        <w:t>d）</w:t>
      </w:r>
      <w:r>
        <w:rPr>
          <w:rFonts w:ascii="Times New Roman"/>
        </w:rPr>
        <w:t>总重量（kg）；</w:t>
      </w:r>
    </w:p>
    <w:p w14:paraId="40AACED1">
      <w:pPr>
        <w:pStyle w:val="162"/>
        <w:numPr>
          <w:ilvl w:val="0"/>
          <w:numId w:val="0"/>
        </w:numPr>
        <w:snapToGrid w:val="0"/>
        <w:spacing w:line="300" w:lineRule="auto"/>
        <w:ind w:left="425"/>
        <w:rPr>
          <w:rFonts w:ascii="Times New Roman"/>
        </w:rPr>
      </w:pPr>
      <w:r>
        <w:rPr>
          <w:rFonts w:ascii="黑体" w:hAnsi="黑体" w:eastAsia="黑体"/>
        </w:rPr>
        <w:t>e）</w:t>
      </w:r>
      <w:r>
        <w:rPr>
          <w:rFonts w:ascii="Times New Roman"/>
        </w:rPr>
        <w:t>制造单位</w:t>
      </w:r>
      <w:r>
        <w:rPr>
          <w:rFonts w:hint="eastAsia" w:ascii="Times New Roman"/>
        </w:rPr>
        <w:t>名称</w:t>
      </w:r>
      <w:r>
        <w:rPr>
          <w:rFonts w:ascii="Times New Roman"/>
        </w:rPr>
        <w:t>及地址；</w:t>
      </w:r>
    </w:p>
    <w:p w14:paraId="73CD0429">
      <w:pPr>
        <w:pStyle w:val="162"/>
        <w:numPr>
          <w:ilvl w:val="0"/>
          <w:numId w:val="0"/>
        </w:numPr>
        <w:snapToGrid w:val="0"/>
        <w:spacing w:line="300" w:lineRule="auto"/>
        <w:ind w:left="425"/>
        <w:rPr>
          <w:rFonts w:ascii="Times New Roman"/>
        </w:rPr>
      </w:pPr>
      <w:r>
        <w:rPr>
          <w:rFonts w:ascii="黑体" w:hAnsi="黑体" w:eastAsia="黑体"/>
        </w:rPr>
        <w:t>f）</w:t>
      </w:r>
      <w:r>
        <w:rPr>
          <w:rFonts w:ascii="Times New Roman"/>
        </w:rPr>
        <w:t>包装日期；</w:t>
      </w:r>
    </w:p>
    <w:p w14:paraId="1B2589BD">
      <w:pPr>
        <w:pStyle w:val="162"/>
        <w:numPr>
          <w:ilvl w:val="0"/>
          <w:numId w:val="0"/>
        </w:numPr>
        <w:snapToGrid w:val="0"/>
        <w:spacing w:line="300" w:lineRule="auto"/>
        <w:ind w:left="425"/>
        <w:rPr>
          <w:rFonts w:ascii="Times New Roman"/>
        </w:rPr>
      </w:pPr>
      <w:r>
        <w:rPr>
          <w:rFonts w:ascii="黑体" w:hAnsi="黑体" w:eastAsia="黑体"/>
        </w:rPr>
        <w:t>g）</w:t>
      </w:r>
      <w:r>
        <w:rPr>
          <w:rFonts w:ascii="Times New Roman"/>
        </w:rPr>
        <w:t>“向上”、“防潮”等</w:t>
      </w:r>
      <w:r>
        <w:rPr>
          <w:rFonts w:hint="eastAsia" w:ascii="Times New Roman"/>
        </w:rPr>
        <w:t>注意事项及</w:t>
      </w:r>
      <w:r>
        <w:rPr>
          <w:rFonts w:ascii="Times New Roman"/>
        </w:rPr>
        <w:t>标记。</w:t>
      </w:r>
    </w:p>
    <w:p w14:paraId="51905B4D">
      <w:pPr>
        <w:pStyle w:val="69"/>
        <w:numPr>
          <w:ilvl w:val="0"/>
          <w:numId w:val="0"/>
        </w:numPr>
        <w:snapToGrid w:val="0"/>
        <w:spacing w:before="156" w:beforeLines="50" w:after="156" w:afterLines="50" w:line="300" w:lineRule="auto"/>
        <w:rPr>
          <w:rFonts w:hint="eastAsia" w:hAnsi="黑体"/>
        </w:rPr>
      </w:pPr>
      <w:r>
        <w:rPr>
          <w:rFonts w:hint="eastAsia" w:hAnsi="黑体"/>
        </w:rPr>
        <w:t>10.2  运输和贮存</w:t>
      </w:r>
    </w:p>
    <w:p w14:paraId="2A0B84DF">
      <w:pPr>
        <w:pStyle w:val="66"/>
        <w:snapToGrid w:val="0"/>
        <w:spacing w:line="300" w:lineRule="auto"/>
        <w:ind w:firstLine="0" w:firstLineChars="0"/>
        <w:rPr>
          <w:rFonts w:hint="eastAsia" w:hAnsi="宋体"/>
        </w:rPr>
      </w:pPr>
      <w:r>
        <w:rPr>
          <w:rFonts w:hint="eastAsia" w:ascii="黑体" w:eastAsia="黑体"/>
        </w:rPr>
        <w:t>10.2.1</w:t>
      </w:r>
      <w:r>
        <w:rPr>
          <w:rFonts w:hint="eastAsia" w:hAnsi="黑体"/>
        </w:rPr>
        <w:t xml:space="preserve"> </w:t>
      </w:r>
      <w:r>
        <w:rPr>
          <w:rFonts w:hint="eastAsia" w:ascii="Times New Roman"/>
        </w:rPr>
        <w:t xml:space="preserve"> </w:t>
      </w:r>
      <w:r>
        <w:rPr>
          <w:rFonts w:hAnsi="宋体"/>
        </w:rPr>
        <w:t>产品及其部件在运输过程中应采取防震</w:t>
      </w:r>
      <w:r>
        <w:rPr>
          <w:rFonts w:hint="eastAsia" w:hAnsi="宋体"/>
        </w:rPr>
        <w:t>、</w:t>
      </w:r>
      <w:r>
        <w:rPr>
          <w:rFonts w:hAnsi="宋体"/>
        </w:rPr>
        <w:t>防晒、</w:t>
      </w:r>
      <w:r>
        <w:rPr>
          <w:rFonts w:hint="eastAsia" w:hAnsi="宋体"/>
        </w:rPr>
        <w:t>防雨雪</w:t>
      </w:r>
      <w:r>
        <w:rPr>
          <w:rFonts w:hAnsi="宋体"/>
        </w:rPr>
        <w:t>及化学物品侵蚀</w:t>
      </w:r>
      <w:r>
        <w:rPr>
          <w:rFonts w:hint="eastAsia" w:hAnsi="宋体"/>
        </w:rPr>
        <w:t>等</w:t>
      </w:r>
      <w:r>
        <w:rPr>
          <w:rFonts w:hAnsi="宋体"/>
        </w:rPr>
        <w:t>措施。</w:t>
      </w:r>
    </w:p>
    <w:p w14:paraId="560EF1D6">
      <w:pPr>
        <w:snapToGrid w:val="0"/>
        <w:spacing w:line="300" w:lineRule="auto"/>
        <w:rPr>
          <w:rFonts w:hint="eastAsia" w:ascii="宋体" w:hAnsi="宋体"/>
        </w:rPr>
      </w:pPr>
      <w:r>
        <w:rPr>
          <w:rFonts w:hint="eastAsia" w:ascii="黑体" w:eastAsia="黑体"/>
        </w:rPr>
        <w:t>10.2.2</w:t>
      </w:r>
      <w:r>
        <w:rPr>
          <w:rFonts w:hint="eastAsia" w:hAnsi="黑体"/>
        </w:rPr>
        <w:t xml:space="preserve"> </w:t>
      </w:r>
      <w:r>
        <w:rPr>
          <w:rFonts w:hint="eastAsia"/>
        </w:rPr>
        <w:t xml:space="preserve"> </w:t>
      </w:r>
      <w:r>
        <w:rPr>
          <w:rFonts w:ascii="宋体" w:hAnsi="宋体"/>
        </w:rPr>
        <w:t>产品应贮存在通风干燥、无易燃烧、无腐蚀性物质的仓库内，露天临时存放应采取防晒、</w:t>
      </w:r>
      <w:r>
        <w:rPr>
          <w:rFonts w:hint="eastAsia" w:ascii="宋体" w:hAnsi="宋体"/>
        </w:rPr>
        <w:t>防雨雪</w:t>
      </w:r>
      <w:r>
        <w:rPr>
          <w:rFonts w:ascii="宋体" w:hAnsi="宋体"/>
        </w:rPr>
        <w:t>及化学物品侵蚀的措施。</w:t>
      </w:r>
    </w:p>
    <w:p w14:paraId="16607A88">
      <w:pPr>
        <w:pStyle w:val="2"/>
        <w:snapToGrid w:val="0"/>
        <w:spacing w:before="0" w:after="0" w:line="300" w:lineRule="auto"/>
        <w:jc w:val="center"/>
        <w:rPr>
          <w:rFonts w:eastAsia="黑体"/>
          <w:b w:val="0"/>
          <w:sz w:val="21"/>
          <w:szCs w:val="21"/>
        </w:rPr>
      </w:pPr>
      <w:r>
        <w:rPr>
          <w:rFonts w:ascii="宋体" w:hAnsi="宋体" w:cs="宋体"/>
          <w:sz w:val="24"/>
          <w:szCs w:val="24"/>
        </w:rPr>
        <w:br w:type="page"/>
      </w:r>
      <w:bookmarkStart w:id="181" w:name="_Toc183990466"/>
      <w:r>
        <w:rPr>
          <w:rFonts w:eastAsia="黑体"/>
          <w:b w:val="0"/>
          <w:sz w:val="21"/>
          <w:szCs w:val="21"/>
        </w:rPr>
        <w:t>附  录  A</w:t>
      </w:r>
      <w:bookmarkEnd w:id="175"/>
      <w:bookmarkEnd w:id="176"/>
      <w:bookmarkEnd w:id="177"/>
      <w:bookmarkEnd w:id="178"/>
      <w:bookmarkEnd w:id="181"/>
      <w:bookmarkStart w:id="182" w:name="_Toc396124897"/>
      <w:bookmarkStart w:id="183" w:name="_Toc165142799"/>
      <w:bookmarkStart w:id="184" w:name="_Toc288467869"/>
      <w:bookmarkStart w:id="185" w:name="_Toc291139318"/>
      <w:bookmarkStart w:id="186" w:name="_Toc169416315"/>
      <w:bookmarkStart w:id="187" w:name="_Toc176156123"/>
      <w:bookmarkStart w:id="188" w:name="_Toc316991154"/>
      <w:bookmarkStart w:id="189" w:name="_Toc173046972"/>
      <w:bookmarkStart w:id="190" w:name="_Toc175020578"/>
      <w:bookmarkStart w:id="191" w:name="_Toc171314437"/>
    </w:p>
    <w:p w14:paraId="0E497A71">
      <w:pPr>
        <w:pStyle w:val="2"/>
        <w:snapToGrid w:val="0"/>
        <w:spacing w:before="0" w:after="0" w:line="300" w:lineRule="auto"/>
        <w:jc w:val="center"/>
        <w:rPr>
          <w:rFonts w:eastAsia="黑体"/>
          <w:b w:val="0"/>
          <w:sz w:val="21"/>
          <w:szCs w:val="21"/>
        </w:rPr>
      </w:pPr>
      <w:bookmarkStart w:id="192" w:name="_Toc490306793"/>
      <w:bookmarkStart w:id="193" w:name="_Toc183990467"/>
      <w:bookmarkStart w:id="194" w:name="_Toc436125589"/>
      <w:bookmarkStart w:id="195" w:name="_Toc490381071"/>
      <w:bookmarkStart w:id="196" w:name="_Toc490038897"/>
      <w:r>
        <w:rPr>
          <w:rFonts w:eastAsia="黑体"/>
          <w:b w:val="0"/>
          <w:sz w:val="21"/>
          <w:szCs w:val="21"/>
        </w:rPr>
        <w:t>（资料性）</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Start w:id="197" w:name="_Toc396124898"/>
    </w:p>
    <w:bookmarkEnd w:id="197"/>
    <w:p w14:paraId="33EAFC05">
      <w:pPr>
        <w:pStyle w:val="2"/>
        <w:snapToGrid w:val="0"/>
        <w:spacing w:before="0" w:after="312" w:afterLines="100" w:line="300" w:lineRule="auto"/>
        <w:jc w:val="center"/>
        <w:rPr>
          <w:rFonts w:eastAsia="黑体"/>
          <w:b w:val="0"/>
          <w:sz w:val="21"/>
          <w:szCs w:val="21"/>
        </w:rPr>
      </w:pPr>
      <w:bookmarkStart w:id="198" w:name="_Toc183990468"/>
      <w:r>
        <w:rPr>
          <w:rFonts w:hint="eastAsia" w:ascii="黑体" w:hAnsi="黑体" w:eastAsia="黑体"/>
          <w:b w:val="0"/>
          <w:kern w:val="0"/>
          <w:sz w:val="21"/>
          <w:szCs w:val="21"/>
        </w:rPr>
        <w:t>烟气冷凝热能回收装置结构示意图</w:t>
      </w:r>
      <w:bookmarkEnd w:id="198"/>
    </w:p>
    <w:bookmarkEnd w:id="33"/>
    <w:p w14:paraId="58D323C8">
      <w:pPr>
        <w:snapToGrid w:val="0"/>
        <w:spacing w:before="156" w:beforeLines="50" w:after="156" w:afterLines="50" w:line="300" w:lineRule="auto"/>
        <w:rPr>
          <w:rFonts w:hint="eastAsia" w:ascii="黑体" w:hAnsi="黑体" w:eastAsia="黑体"/>
        </w:rPr>
      </w:pPr>
      <w:bookmarkStart w:id="199" w:name="_Toc396133128"/>
      <w:bookmarkStart w:id="200" w:name="_Toc439058020"/>
      <w:bookmarkStart w:id="201" w:name="_Toc490381073"/>
      <w:r>
        <w:rPr>
          <w:rFonts w:hint="eastAsia" w:ascii="黑体" w:hAnsi="黑体" w:eastAsia="黑体"/>
        </w:rPr>
        <w:t>A.1  被加热介质为水的烟气冷凝热能回收装置结构示意见图A.1。</w:t>
      </w:r>
    </w:p>
    <w:p w14:paraId="371092F0">
      <w:pPr>
        <w:jc w:val="center"/>
      </w:pPr>
      <w:r>
        <w:drawing>
          <wp:inline distT="0" distB="0" distL="0" distR="0">
            <wp:extent cx="1597660" cy="1358265"/>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597660" cy="1358265"/>
                    </a:xfrm>
                    <a:prstGeom prst="rect">
                      <a:avLst/>
                    </a:prstGeom>
                    <a:noFill/>
                    <a:ln>
                      <a:noFill/>
                    </a:ln>
                    <a:effectLst/>
                  </pic:spPr>
                </pic:pic>
              </a:graphicData>
            </a:graphic>
          </wp:inline>
        </w:drawing>
      </w:r>
      <w:r>
        <w:rPr>
          <w:rFonts w:hint="eastAsia"/>
        </w:rPr>
        <w:t xml:space="preserve">     </w:t>
      </w:r>
      <w:r>
        <w:drawing>
          <wp:inline distT="0" distB="0" distL="0" distR="0">
            <wp:extent cx="1584325" cy="1335405"/>
            <wp:effectExtent l="0" t="0" r="0" b="0"/>
            <wp:docPr id="11" name="图片 4"/>
            <wp:cNvGraphicFramePr/>
            <a:graphic xmlns:a="http://schemas.openxmlformats.org/drawingml/2006/main">
              <a:graphicData uri="http://schemas.openxmlformats.org/drawingml/2006/picture">
                <pic:pic xmlns:pic="http://schemas.openxmlformats.org/drawingml/2006/picture">
                  <pic:nvPicPr>
                    <pic:cNvPr id="11" name="图片 4"/>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584325" cy="1335405"/>
                    </a:xfrm>
                    <a:prstGeom prst="rect">
                      <a:avLst/>
                    </a:prstGeom>
                    <a:noFill/>
                    <a:ln>
                      <a:noFill/>
                    </a:ln>
                    <a:effectLst/>
                  </pic:spPr>
                </pic:pic>
              </a:graphicData>
            </a:graphic>
          </wp:inline>
        </w:drawing>
      </w:r>
      <w:r>
        <w:rPr>
          <w:rFonts w:hint="eastAsia"/>
        </w:rPr>
        <w:t xml:space="preserve">    </w:t>
      </w:r>
      <w:r>
        <w:drawing>
          <wp:inline distT="0" distB="0" distL="0" distR="0">
            <wp:extent cx="1520825" cy="1448435"/>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520825" cy="1448435"/>
                    </a:xfrm>
                    <a:prstGeom prst="rect">
                      <a:avLst/>
                    </a:prstGeom>
                    <a:noFill/>
                    <a:ln>
                      <a:noFill/>
                    </a:ln>
                    <a:effectLst/>
                  </pic:spPr>
                </pic:pic>
              </a:graphicData>
            </a:graphic>
          </wp:inline>
        </w:drawing>
      </w:r>
    </w:p>
    <w:p w14:paraId="11E1CE84">
      <w:pPr>
        <w:pStyle w:val="66"/>
        <w:snapToGrid w:val="0"/>
        <w:spacing w:before="156" w:beforeLines="50" w:line="300" w:lineRule="auto"/>
        <w:ind w:firstLine="199" w:firstLineChars="95"/>
        <w:rPr>
          <w:rFonts w:hint="eastAsia" w:ascii="黑体" w:hAnsi="黑体" w:eastAsia="黑体"/>
          <w:szCs w:val="21"/>
        </w:rPr>
      </w:pPr>
      <w:r>
        <w:rPr>
          <w:rFonts w:hint="eastAsia" w:ascii="黑体" w:hAnsi="黑体" w:eastAsia="黑体"/>
          <w:szCs w:val="21"/>
        </w:rPr>
        <w:t>a）间壁式型式之一            b）间壁式型式之二                c）间壁式型式之三</w:t>
      </w:r>
    </w:p>
    <w:p w14:paraId="1EBC62D1">
      <w:pPr>
        <w:jc w:val="center"/>
      </w:pPr>
      <w:r>
        <w:drawing>
          <wp:inline distT="0" distB="0" distL="0" distR="0">
            <wp:extent cx="1452880" cy="1516380"/>
            <wp:effectExtent l="0" t="0" r="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452880" cy="1516380"/>
                    </a:xfrm>
                    <a:prstGeom prst="rect">
                      <a:avLst/>
                    </a:prstGeom>
                    <a:noFill/>
                    <a:ln>
                      <a:noFill/>
                    </a:ln>
                    <a:effectLst/>
                  </pic:spPr>
                </pic:pic>
              </a:graphicData>
            </a:graphic>
          </wp:inline>
        </w:drawing>
      </w:r>
      <w:r>
        <w:rPr>
          <w:rFonts w:hint="eastAsia"/>
        </w:rPr>
        <w:t xml:space="preserve">    </w:t>
      </w:r>
      <w:r>
        <w:drawing>
          <wp:inline distT="0" distB="0" distL="0" distR="0">
            <wp:extent cx="1398905" cy="1593215"/>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398905" cy="1593215"/>
                    </a:xfrm>
                    <a:prstGeom prst="rect">
                      <a:avLst/>
                    </a:prstGeom>
                    <a:noFill/>
                    <a:ln>
                      <a:noFill/>
                    </a:ln>
                    <a:effectLst/>
                  </pic:spPr>
                </pic:pic>
              </a:graphicData>
            </a:graphic>
          </wp:inline>
        </w:drawing>
      </w:r>
      <w:r>
        <w:rPr>
          <w:rFonts w:hint="eastAsia"/>
        </w:rPr>
        <w:t xml:space="preserve">   </w:t>
      </w:r>
      <w:r>
        <w:drawing>
          <wp:inline distT="0" distB="0" distL="0" distR="0">
            <wp:extent cx="2113915" cy="1398905"/>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113915" cy="1398905"/>
                    </a:xfrm>
                    <a:prstGeom prst="rect">
                      <a:avLst/>
                    </a:prstGeom>
                    <a:noFill/>
                    <a:ln>
                      <a:noFill/>
                    </a:ln>
                    <a:effectLst/>
                  </pic:spPr>
                </pic:pic>
              </a:graphicData>
            </a:graphic>
          </wp:inline>
        </w:drawing>
      </w:r>
    </w:p>
    <w:p w14:paraId="56B0A8E0">
      <w:pPr>
        <w:pStyle w:val="66"/>
        <w:snapToGrid w:val="0"/>
        <w:spacing w:before="156" w:beforeLines="50" w:after="312" w:afterLines="100" w:line="300" w:lineRule="auto"/>
        <w:ind w:firstLine="199" w:firstLineChars="95"/>
        <w:rPr>
          <w:rFonts w:hint="eastAsia" w:ascii="黑体" w:hAnsi="黑体" w:eastAsia="黑体"/>
          <w:szCs w:val="21"/>
        </w:rPr>
      </w:pPr>
      <w:r>
        <w:rPr>
          <w:rFonts w:hint="eastAsia" w:ascii="黑体" w:hAnsi="黑体" w:eastAsia="黑体"/>
          <w:szCs w:val="21"/>
        </w:rPr>
        <w:t>d）间壁式型式之四            e）直接</w:t>
      </w:r>
      <w:r>
        <w:rPr>
          <w:rFonts w:ascii="黑体" w:hAnsi="黑体" w:eastAsia="黑体"/>
          <w:szCs w:val="21"/>
        </w:rPr>
        <w:t>接触式</w:t>
      </w:r>
      <w:r>
        <w:rPr>
          <w:rFonts w:hint="eastAsia" w:ascii="黑体" w:hAnsi="黑体" w:eastAsia="黑体"/>
          <w:szCs w:val="21"/>
        </w:rPr>
        <w:t>型式之一          f）直接</w:t>
      </w:r>
      <w:r>
        <w:rPr>
          <w:rFonts w:ascii="黑体" w:hAnsi="黑体" w:eastAsia="黑体"/>
          <w:szCs w:val="21"/>
        </w:rPr>
        <w:t>接触式</w:t>
      </w:r>
      <w:r>
        <w:rPr>
          <w:rFonts w:hint="eastAsia" w:ascii="黑体" w:hAnsi="黑体" w:eastAsia="黑体"/>
          <w:szCs w:val="21"/>
        </w:rPr>
        <w:t>型式之二</w:t>
      </w:r>
    </w:p>
    <w:p w14:paraId="524B71CA">
      <w:pPr>
        <w:pStyle w:val="66"/>
        <w:snapToGrid w:val="0"/>
        <w:spacing w:line="300" w:lineRule="auto"/>
        <w:ind w:firstLine="360"/>
        <w:rPr>
          <w:rFonts w:ascii="Times New Roman"/>
          <w:sz w:val="18"/>
          <w:szCs w:val="18"/>
        </w:rPr>
      </w:pPr>
      <w:r>
        <w:rPr>
          <w:rFonts w:ascii="Times New Roman"/>
          <w:sz w:val="18"/>
          <w:szCs w:val="18"/>
        </w:rPr>
        <w:t>说明：</w:t>
      </w:r>
      <w:r>
        <w:rPr>
          <w:rFonts w:hint="eastAsia" w:ascii="Times New Roman"/>
          <w:sz w:val="18"/>
          <w:szCs w:val="18"/>
        </w:rPr>
        <w:t>1——烟气；</w:t>
      </w:r>
    </w:p>
    <w:p w14:paraId="3359391C">
      <w:pPr>
        <w:pStyle w:val="66"/>
        <w:snapToGrid w:val="0"/>
        <w:spacing w:line="300" w:lineRule="auto"/>
        <w:ind w:firstLine="919" w:firstLineChars="511"/>
        <w:rPr>
          <w:rFonts w:ascii="Times New Roman"/>
          <w:sz w:val="18"/>
          <w:szCs w:val="18"/>
        </w:rPr>
      </w:pPr>
      <w:r>
        <w:rPr>
          <w:rFonts w:hint="eastAsia" w:ascii="Times New Roman"/>
          <w:sz w:val="18"/>
          <w:szCs w:val="18"/>
        </w:rPr>
        <w:t>2——被加热水；</w:t>
      </w:r>
    </w:p>
    <w:p w14:paraId="00F0C224">
      <w:pPr>
        <w:pStyle w:val="66"/>
        <w:snapToGrid w:val="0"/>
        <w:spacing w:line="300" w:lineRule="auto"/>
        <w:ind w:firstLine="919" w:firstLineChars="511"/>
        <w:rPr>
          <w:rFonts w:ascii="Times New Roman"/>
          <w:sz w:val="18"/>
          <w:szCs w:val="18"/>
        </w:rPr>
      </w:pPr>
      <w:r>
        <w:rPr>
          <w:rFonts w:hint="eastAsia" w:ascii="Times New Roman"/>
          <w:sz w:val="18"/>
          <w:szCs w:val="18"/>
        </w:rPr>
        <w:t>3——冷凝水；</w:t>
      </w:r>
    </w:p>
    <w:p w14:paraId="2F547FD3">
      <w:pPr>
        <w:pStyle w:val="66"/>
        <w:snapToGrid w:val="0"/>
        <w:spacing w:line="300" w:lineRule="auto"/>
        <w:ind w:firstLine="919" w:firstLineChars="511"/>
        <w:rPr>
          <w:rFonts w:ascii="Times New Roman"/>
          <w:sz w:val="18"/>
          <w:szCs w:val="18"/>
        </w:rPr>
      </w:pPr>
      <w:r>
        <w:rPr>
          <w:rFonts w:hint="eastAsia" w:ascii="Times New Roman"/>
          <w:sz w:val="18"/>
          <w:szCs w:val="18"/>
        </w:rPr>
        <w:t>4——排水</w:t>
      </w:r>
      <w:r>
        <w:rPr>
          <w:rFonts w:hint="eastAsia" w:ascii="Times New Roman"/>
          <w:szCs w:val="21"/>
        </w:rPr>
        <w:t>。</w:t>
      </w:r>
    </w:p>
    <w:p w14:paraId="57B88397">
      <w:pPr>
        <w:pStyle w:val="66"/>
        <w:snapToGrid w:val="0"/>
        <w:spacing w:line="300" w:lineRule="auto"/>
        <w:ind w:firstLine="0" w:firstLineChars="0"/>
        <w:jc w:val="center"/>
        <w:rPr>
          <w:rFonts w:hint="eastAsia" w:ascii="黑体" w:hAnsi="黑体" w:eastAsia="黑体"/>
        </w:rPr>
      </w:pPr>
      <w:r>
        <w:rPr>
          <w:rFonts w:hint="eastAsia" w:ascii="黑体" w:hAnsi="黑体" w:eastAsia="黑体"/>
        </w:rPr>
        <w:t>图A.1  被加热介质为水的烟气冷凝热能回收装置结构示意图</w:t>
      </w:r>
    </w:p>
    <w:p w14:paraId="5C9D1733">
      <w:pPr>
        <w:snapToGrid w:val="0"/>
        <w:spacing w:before="156" w:beforeLines="50" w:after="156" w:afterLines="50" w:line="300" w:lineRule="auto"/>
        <w:rPr>
          <w:rFonts w:hint="eastAsia" w:ascii="黑体" w:hAnsi="黑体" w:eastAsia="黑体"/>
        </w:rPr>
      </w:pPr>
      <w:r>
        <w:rPr>
          <w:rFonts w:hint="eastAsia" w:ascii="黑体" w:hAnsi="黑体" w:eastAsia="黑体"/>
        </w:rPr>
        <w:t>A.2  被加热介质为空气的烟气冷凝热能回收装置结构示意见图A.2。</w:t>
      </w:r>
    </w:p>
    <w:p w14:paraId="118FF1DF">
      <w:pPr>
        <w:jc w:val="center"/>
      </w:pPr>
      <w:r>
        <w:drawing>
          <wp:inline distT="0" distB="0" distL="0" distR="0">
            <wp:extent cx="1688465" cy="1407795"/>
            <wp:effectExtent l="0" t="0" r="0" b="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688465" cy="1407795"/>
                    </a:xfrm>
                    <a:prstGeom prst="rect">
                      <a:avLst/>
                    </a:prstGeom>
                    <a:noFill/>
                    <a:ln>
                      <a:noFill/>
                    </a:ln>
                  </pic:spPr>
                </pic:pic>
              </a:graphicData>
            </a:graphic>
          </wp:inline>
        </w:drawing>
      </w:r>
      <w:r>
        <w:rPr>
          <w:rFonts w:hint="eastAsia"/>
        </w:rPr>
        <w:t xml:space="preserve">  </w:t>
      </w:r>
      <w:r>
        <w:drawing>
          <wp:inline distT="0" distB="0" distL="0" distR="0">
            <wp:extent cx="1724660" cy="1430655"/>
            <wp:effectExtent l="0" t="0" r="0"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724660" cy="1430655"/>
                    </a:xfrm>
                    <a:prstGeom prst="rect">
                      <a:avLst/>
                    </a:prstGeom>
                    <a:noFill/>
                    <a:ln>
                      <a:noFill/>
                    </a:ln>
                  </pic:spPr>
                </pic:pic>
              </a:graphicData>
            </a:graphic>
          </wp:inline>
        </w:drawing>
      </w:r>
      <w:r>
        <w:rPr>
          <w:rFonts w:hint="eastAsia"/>
        </w:rPr>
        <w:t xml:space="preserve">  </w:t>
      </w:r>
      <w:r>
        <w:drawing>
          <wp:inline distT="0" distB="0" distL="0" distR="0">
            <wp:extent cx="1697355" cy="1430655"/>
            <wp:effectExtent l="0" t="0" r="0" b="0"/>
            <wp:docPr id="1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697355" cy="1430655"/>
                    </a:xfrm>
                    <a:prstGeom prst="rect">
                      <a:avLst/>
                    </a:prstGeom>
                    <a:noFill/>
                    <a:ln>
                      <a:noFill/>
                    </a:ln>
                    <a:effectLst/>
                  </pic:spPr>
                </pic:pic>
              </a:graphicData>
            </a:graphic>
          </wp:inline>
        </w:drawing>
      </w:r>
    </w:p>
    <w:p w14:paraId="5A3EB288">
      <w:pPr>
        <w:pStyle w:val="66"/>
        <w:snapToGrid w:val="0"/>
        <w:spacing w:before="156" w:beforeLines="50" w:after="312" w:afterLines="100" w:line="300" w:lineRule="auto"/>
        <w:ind w:firstLine="199" w:firstLineChars="95"/>
        <w:rPr>
          <w:rFonts w:hint="eastAsia" w:ascii="黑体" w:hAnsi="黑体" w:eastAsia="黑体"/>
          <w:szCs w:val="21"/>
        </w:rPr>
      </w:pPr>
      <w:r>
        <w:rPr>
          <w:rFonts w:hint="eastAsia" w:ascii="黑体" w:hAnsi="黑体" w:eastAsia="黑体"/>
          <w:szCs w:val="21"/>
        </w:rPr>
        <w:t>a）间壁式型式之一             b）间壁式型式之二              c）间壁式型式之三</w:t>
      </w:r>
    </w:p>
    <w:p w14:paraId="3253DFED">
      <w:pPr>
        <w:pStyle w:val="66"/>
        <w:snapToGrid w:val="0"/>
        <w:spacing w:line="300" w:lineRule="auto"/>
        <w:ind w:firstLine="360"/>
        <w:rPr>
          <w:rFonts w:ascii="Times New Roman"/>
          <w:sz w:val="18"/>
          <w:szCs w:val="18"/>
        </w:rPr>
      </w:pPr>
      <w:r>
        <w:rPr>
          <w:rFonts w:ascii="Times New Roman"/>
          <w:sz w:val="18"/>
          <w:szCs w:val="18"/>
        </w:rPr>
        <w:t>说明：</w:t>
      </w:r>
      <w:r>
        <w:rPr>
          <w:rFonts w:hint="eastAsia" w:ascii="Times New Roman"/>
          <w:sz w:val="18"/>
          <w:szCs w:val="18"/>
        </w:rPr>
        <w:t>1——烟气；</w:t>
      </w:r>
    </w:p>
    <w:p w14:paraId="56C25CBD">
      <w:pPr>
        <w:pStyle w:val="66"/>
        <w:snapToGrid w:val="0"/>
        <w:spacing w:line="300" w:lineRule="auto"/>
        <w:ind w:firstLine="919" w:firstLineChars="511"/>
        <w:rPr>
          <w:rFonts w:ascii="Times New Roman"/>
          <w:sz w:val="18"/>
          <w:szCs w:val="18"/>
        </w:rPr>
      </w:pPr>
      <w:r>
        <w:rPr>
          <w:rFonts w:hint="eastAsia" w:ascii="Times New Roman"/>
          <w:sz w:val="18"/>
          <w:szCs w:val="18"/>
        </w:rPr>
        <w:t>2——空气；</w:t>
      </w:r>
    </w:p>
    <w:p w14:paraId="796CB019">
      <w:pPr>
        <w:pStyle w:val="66"/>
        <w:snapToGrid w:val="0"/>
        <w:spacing w:line="300" w:lineRule="auto"/>
        <w:ind w:firstLine="919" w:firstLineChars="511"/>
        <w:rPr>
          <w:rFonts w:ascii="Times New Roman"/>
          <w:sz w:val="18"/>
          <w:szCs w:val="18"/>
        </w:rPr>
      </w:pPr>
      <w:r>
        <w:rPr>
          <w:rFonts w:hint="eastAsia" w:ascii="Times New Roman"/>
          <w:sz w:val="18"/>
          <w:szCs w:val="18"/>
        </w:rPr>
        <w:t>3——冷凝水</w:t>
      </w:r>
      <w:r>
        <w:rPr>
          <w:rFonts w:hint="eastAsia" w:ascii="Times New Roman"/>
          <w:szCs w:val="21"/>
        </w:rPr>
        <w:t>。</w:t>
      </w:r>
    </w:p>
    <w:p w14:paraId="59ACAF6F">
      <w:pPr>
        <w:pStyle w:val="66"/>
        <w:snapToGrid w:val="0"/>
        <w:spacing w:line="300" w:lineRule="auto"/>
        <w:ind w:firstLine="0" w:firstLineChars="0"/>
        <w:jc w:val="center"/>
        <w:rPr>
          <w:rFonts w:hint="eastAsia" w:ascii="黑体" w:hAnsi="黑体" w:eastAsia="黑体"/>
        </w:rPr>
      </w:pPr>
      <w:r>
        <w:rPr>
          <w:rFonts w:hint="eastAsia" w:ascii="黑体" w:hAnsi="黑体" w:eastAsia="黑体"/>
        </w:rPr>
        <w:t>图A.2  被加热介质为空气的烟气冷凝热能回收装置结构示意图</w:t>
      </w:r>
    </w:p>
    <w:p w14:paraId="50D31502">
      <w:pPr>
        <w:pStyle w:val="2"/>
        <w:snapToGrid w:val="0"/>
        <w:spacing w:before="0" w:after="0" w:line="300" w:lineRule="auto"/>
        <w:jc w:val="center"/>
        <w:rPr>
          <w:rFonts w:eastAsia="黑体"/>
          <w:b w:val="0"/>
          <w:sz w:val="21"/>
          <w:szCs w:val="21"/>
        </w:rPr>
      </w:pPr>
      <w:r>
        <w:rPr>
          <w:rFonts w:ascii="黑体" w:hAnsi="黑体" w:eastAsia="黑体"/>
          <w:b w:val="0"/>
          <w:szCs w:val="21"/>
        </w:rPr>
        <w:br w:type="page"/>
      </w:r>
      <w:bookmarkStart w:id="202" w:name="_Toc183990469"/>
      <w:r>
        <w:rPr>
          <w:rFonts w:eastAsia="黑体"/>
          <w:b w:val="0"/>
          <w:sz w:val="21"/>
          <w:szCs w:val="21"/>
        </w:rPr>
        <w:t>附  录  B</w:t>
      </w:r>
      <w:bookmarkEnd w:id="199"/>
      <w:bookmarkEnd w:id="200"/>
      <w:bookmarkEnd w:id="201"/>
      <w:bookmarkEnd w:id="202"/>
      <w:bookmarkStart w:id="203" w:name="_Toc391888385"/>
      <w:bookmarkStart w:id="204" w:name="_Toc396124900"/>
    </w:p>
    <w:p w14:paraId="4CD9C5D7">
      <w:pPr>
        <w:pStyle w:val="2"/>
        <w:snapToGrid w:val="0"/>
        <w:spacing w:before="0" w:after="0" w:line="300" w:lineRule="auto"/>
        <w:jc w:val="center"/>
        <w:rPr>
          <w:rFonts w:eastAsia="黑体"/>
          <w:b w:val="0"/>
          <w:sz w:val="21"/>
          <w:szCs w:val="21"/>
        </w:rPr>
      </w:pPr>
      <w:bookmarkStart w:id="205" w:name="_Toc490038900"/>
      <w:bookmarkStart w:id="206" w:name="_Toc436125592"/>
      <w:bookmarkStart w:id="207" w:name="_Toc490306796"/>
      <w:bookmarkStart w:id="208" w:name="_Toc490381074"/>
      <w:bookmarkStart w:id="209" w:name="_Toc183990470"/>
      <w:r>
        <w:rPr>
          <w:rFonts w:eastAsia="黑体"/>
          <w:b w:val="0"/>
          <w:sz w:val="21"/>
          <w:szCs w:val="21"/>
        </w:rPr>
        <w:t>（规范性）</w:t>
      </w:r>
      <w:bookmarkEnd w:id="203"/>
      <w:bookmarkEnd w:id="204"/>
      <w:bookmarkEnd w:id="205"/>
      <w:bookmarkEnd w:id="206"/>
      <w:bookmarkEnd w:id="207"/>
      <w:bookmarkEnd w:id="208"/>
      <w:bookmarkEnd w:id="209"/>
      <w:bookmarkStart w:id="210" w:name="_Toc396124901"/>
    </w:p>
    <w:bookmarkEnd w:id="210"/>
    <w:p w14:paraId="5987BA52">
      <w:pPr>
        <w:pStyle w:val="2"/>
        <w:snapToGrid w:val="0"/>
        <w:spacing w:before="0" w:after="312" w:afterLines="100" w:line="300" w:lineRule="auto"/>
        <w:jc w:val="center"/>
        <w:rPr>
          <w:rFonts w:hint="eastAsia" w:ascii="黑体" w:hAnsi="黑体" w:eastAsia="黑体"/>
          <w:b w:val="0"/>
          <w:kern w:val="0"/>
          <w:sz w:val="21"/>
          <w:szCs w:val="21"/>
        </w:rPr>
      </w:pPr>
      <w:bookmarkStart w:id="211" w:name="_Toc478734411"/>
      <w:bookmarkStart w:id="212" w:name="_Toc183990471"/>
      <w:r>
        <w:rPr>
          <w:rFonts w:hint="eastAsia" w:ascii="黑体" w:hAnsi="黑体" w:eastAsia="黑体"/>
          <w:b w:val="0"/>
          <w:kern w:val="0"/>
          <w:sz w:val="21"/>
          <w:szCs w:val="21"/>
        </w:rPr>
        <w:t>断面测点布置</w:t>
      </w:r>
      <w:bookmarkEnd w:id="211"/>
      <w:bookmarkEnd w:id="212"/>
    </w:p>
    <w:p w14:paraId="4703C73C">
      <w:pPr>
        <w:snapToGrid w:val="0"/>
        <w:spacing w:before="156" w:beforeLines="50" w:after="156" w:afterLines="50" w:line="300" w:lineRule="auto"/>
        <w:rPr>
          <w:b/>
        </w:rPr>
      </w:pPr>
      <w:r>
        <w:rPr>
          <w:rFonts w:hint="eastAsia" w:ascii="黑体" w:hAnsi="黑体" w:eastAsia="黑体"/>
        </w:rPr>
        <w:t>B.1  圆形</w:t>
      </w:r>
      <w:r>
        <w:rPr>
          <w:rFonts w:ascii="黑体" w:hAnsi="黑体" w:eastAsia="黑体"/>
        </w:rPr>
        <w:t>断面</w:t>
      </w:r>
      <w:r>
        <w:rPr>
          <w:rFonts w:hint="eastAsia" w:ascii="黑体" w:hAnsi="黑体" w:eastAsia="黑体"/>
        </w:rPr>
        <w:t>测点布置</w:t>
      </w:r>
    </w:p>
    <w:p w14:paraId="76FF34C4">
      <w:pPr>
        <w:pStyle w:val="66"/>
        <w:snapToGrid w:val="0"/>
        <w:spacing w:line="300" w:lineRule="auto"/>
        <w:ind w:firstLine="0" w:firstLineChars="0"/>
        <w:jc w:val="left"/>
        <w:rPr>
          <w:rFonts w:ascii="Times New Roman"/>
        </w:rPr>
      </w:pPr>
      <w:r>
        <w:rPr>
          <w:rFonts w:hint="eastAsia" w:ascii="黑体" w:hAnsi="黑体" w:eastAsia="黑体"/>
        </w:rPr>
        <w:t xml:space="preserve">B.1.1  </w:t>
      </w:r>
      <w:r>
        <w:rPr>
          <w:rFonts w:hint="eastAsia" w:ascii="Times New Roman"/>
        </w:rPr>
        <w:t>圆形断面测点布置示意</w:t>
      </w:r>
      <w:r>
        <w:rPr>
          <w:rFonts w:ascii="Times New Roman"/>
        </w:rPr>
        <w:t>见图</w:t>
      </w:r>
      <w:r>
        <w:rPr>
          <w:rFonts w:hint="eastAsia" w:ascii="Times New Roman"/>
        </w:rPr>
        <w:t>B</w:t>
      </w:r>
      <w:r>
        <w:rPr>
          <w:rFonts w:ascii="Times New Roman"/>
        </w:rPr>
        <w:t>.1。当断面直径D不大于400mm时，可在一条直线上测量（即图</w:t>
      </w:r>
      <w:r>
        <w:rPr>
          <w:rFonts w:hint="eastAsia" w:ascii="Times New Roman"/>
        </w:rPr>
        <w:t>B</w:t>
      </w:r>
      <w:r>
        <w:rPr>
          <w:rFonts w:ascii="Times New Roman"/>
        </w:rPr>
        <w:t>.1中的</w:t>
      </w:r>
      <w:r>
        <w:rPr>
          <w:rFonts w:hint="eastAsia" w:hAnsi="宋体" w:cs="宋体"/>
        </w:rPr>
        <w:t>Ⅰ</w:t>
      </w:r>
      <w:r>
        <w:rPr>
          <w:rFonts w:ascii="Times New Roman"/>
        </w:rPr>
        <w:t>-</w:t>
      </w:r>
      <w:r>
        <w:rPr>
          <w:rFonts w:hint="eastAsia" w:hAnsi="宋体" w:cs="宋体"/>
        </w:rPr>
        <w:t>Ⅰ</w:t>
      </w:r>
      <w:r>
        <w:rPr>
          <w:rFonts w:ascii="Times New Roman"/>
        </w:rPr>
        <w:t>或</w:t>
      </w:r>
      <w:r>
        <w:rPr>
          <w:rFonts w:hint="eastAsia" w:hAnsi="宋体" w:cs="宋体"/>
        </w:rPr>
        <w:t>Ⅱ</w:t>
      </w:r>
      <w:r>
        <w:rPr>
          <w:rFonts w:ascii="Times New Roman"/>
        </w:rPr>
        <w:t>-</w:t>
      </w:r>
      <w:r>
        <w:rPr>
          <w:rFonts w:hint="eastAsia" w:hAnsi="宋体" w:cs="宋体"/>
        </w:rPr>
        <w:t>Ⅱ</w:t>
      </w:r>
      <w:r>
        <w:rPr>
          <w:rFonts w:ascii="Times New Roman"/>
        </w:rPr>
        <w:t>直径）；当直径D大于400mm时，应在相互垂直的两条直径上测量（即同时在图</w:t>
      </w:r>
      <w:r>
        <w:rPr>
          <w:rFonts w:hint="eastAsia" w:ascii="Times New Roman"/>
        </w:rPr>
        <w:t>B.</w:t>
      </w:r>
      <w:r>
        <w:rPr>
          <w:rFonts w:ascii="Times New Roman"/>
        </w:rPr>
        <w:t>1中的</w:t>
      </w:r>
      <w:r>
        <w:rPr>
          <w:rFonts w:hint="eastAsia" w:hAnsi="宋体" w:cs="宋体"/>
        </w:rPr>
        <w:t>Ⅰ</w:t>
      </w:r>
      <w:r>
        <w:rPr>
          <w:rFonts w:ascii="Times New Roman"/>
        </w:rPr>
        <w:t>-</w:t>
      </w:r>
      <w:r>
        <w:rPr>
          <w:rFonts w:hint="eastAsia" w:hAnsi="宋体" w:cs="宋体"/>
        </w:rPr>
        <w:t>Ⅰ</w:t>
      </w:r>
      <w:r>
        <w:rPr>
          <w:rFonts w:ascii="Times New Roman"/>
        </w:rPr>
        <w:t>和</w:t>
      </w:r>
      <w:r>
        <w:rPr>
          <w:rFonts w:hint="eastAsia" w:hAnsi="宋体" w:cs="宋体"/>
        </w:rPr>
        <w:t>Ⅱ</w:t>
      </w:r>
      <w:r>
        <w:rPr>
          <w:rFonts w:ascii="Times New Roman"/>
        </w:rPr>
        <w:t>-</w:t>
      </w:r>
      <w:r>
        <w:rPr>
          <w:rFonts w:hint="eastAsia" w:hAnsi="宋体" w:cs="宋体"/>
        </w:rPr>
        <w:t>Ⅱ</w:t>
      </w:r>
      <w:r>
        <w:rPr>
          <w:rFonts w:ascii="Times New Roman"/>
        </w:rPr>
        <w:t>直径上布置测点）</w:t>
      </w:r>
      <w:r>
        <w:rPr>
          <w:rFonts w:hint="eastAsia" w:ascii="Times New Roman"/>
        </w:rPr>
        <w:t>。</w:t>
      </w:r>
    </w:p>
    <w:p w14:paraId="37983997">
      <w:pPr>
        <w:pStyle w:val="66"/>
        <w:snapToGrid w:val="0"/>
        <w:spacing w:line="300" w:lineRule="auto"/>
        <w:ind w:firstLine="0" w:firstLineChars="0"/>
        <w:jc w:val="center"/>
        <w:rPr>
          <w:rFonts w:ascii="Times New Roman"/>
        </w:rPr>
      </w:pPr>
      <w:r>
        <w:drawing>
          <wp:inline distT="0" distB="0" distL="0" distR="0">
            <wp:extent cx="2186305" cy="2421890"/>
            <wp:effectExtent l="0" t="0" r="0"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186305" cy="2421890"/>
                    </a:xfrm>
                    <a:prstGeom prst="rect">
                      <a:avLst/>
                    </a:prstGeom>
                    <a:noFill/>
                    <a:ln>
                      <a:noFill/>
                    </a:ln>
                  </pic:spPr>
                </pic:pic>
              </a:graphicData>
            </a:graphic>
          </wp:inline>
        </w:drawing>
      </w:r>
    </w:p>
    <w:p w14:paraId="65E62F65">
      <w:pPr>
        <w:pStyle w:val="66"/>
        <w:snapToGrid w:val="0"/>
        <w:spacing w:line="300" w:lineRule="auto"/>
        <w:ind w:firstLine="360"/>
        <w:rPr>
          <w:rFonts w:ascii="Times New Roman"/>
          <w:sz w:val="18"/>
          <w:szCs w:val="18"/>
        </w:rPr>
      </w:pPr>
      <w:r>
        <w:rPr>
          <w:rFonts w:ascii="Times New Roman"/>
          <w:sz w:val="18"/>
          <w:szCs w:val="18"/>
        </w:rPr>
        <w:t>说明：</w:t>
      </w:r>
      <w:r>
        <w:rPr>
          <w:rFonts w:hint="eastAsia" w:ascii="Times New Roman"/>
          <w:sz w:val="18"/>
          <w:szCs w:val="18"/>
        </w:rPr>
        <w:t>1——烟道外壁；</w:t>
      </w:r>
    </w:p>
    <w:p w14:paraId="4AB511DA">
      <w:pPr>
        <w:pStyle w:val="66"/>
        <w:snapToGrid w:val="0"/>
        <w:spacing w:line="300" w:lineRule="auto"/>
        <w:ind w:firstLine="919" w:firstLineChars="511"/>
        <w:rPr>
          <w:rFonts w:ascii="Times New Roman"/>
          <w:sz w:val="18"/>
          <w:szCs w:val="18"/>
        </w:rPr>
      </w:pPr>
      <w:r>
        <w:rPr>
          <w:rFonts w:hint="eastAsia" w:ascii="Times New Roman"/>
          <w:sz w:val="18"/>
          <w:szCs w:val="18"/>
        </w:rPr>
        <w:t>2——测点；</w:t>
      </w:r>
    </w:p>
    <w:p w14:paraId="1F7AC212">
      <w:pPr>
        <w:pStyle w:val="66"/>
        <w:snapToGrid w:val="0"/>
        <w:spacing w:line="300" w:lineRule="auto"/>
        <w:ind w:firstLine="919" w:firstLineChars="511"/>
        <w:rPr>
          <w:rFonts w:ascii="Times New Roman"/>
          <w:sz w:val="18"/>
          <w:szCs w:val="18"/>
        </w:rPr>
      </w:pPr>
      <w:r>
        <w:rPr>
          <w:rFonts w:hint="eastAsia" w:ascii="Times New Roman"/>
          <w:sz w:val="18"/>
          <w:szCs w:val="18"/>
        </w:rPr>
        <w:t>R——</w:t>
      </w:r>
      <w:r>
        <w:rPr>
          <w:rFonts w:hint="eastAsia" w:ascii="Arial" w:hAnsi="Arial" w:cs="Arial"/>
          <w:szCs w:val="21"/>
        </w:rPr>
        <w:t>圆形</w:t>
      </w:r>
      <w:r>
        <w:rPr>
          <w:rFonts w:hint="eastAsia" w:hAnsi="宋体" w:cs="宋体"/>
          <w:szCs w:val="21"/>
        </w:rPr>
        <w:t>断面</w:t>
      </w:r>
      <w:r>
        <w:rPr>
          <w:rFonts w:ascii="Arial" w:hAnsi="Arial" w:cs="Arial"/>
          <w:szCs w:val="21"/>
        </w:rPr>
        <w:t>半径</w:t>
      </w:r>
      <w:r>
        <w:rPr>
          <w:rFonts w:hint="eastAsia" w:ascii="Times New Roman"/>
          <w:szCs w:val="21"/>
        </w:rPr>
        <w:t>（mm）。</w:t>
      </w:r>
    </w:p>
    <w:p w14:paraId="4373F944">
      <w:pPr>
        <w:pStyle w:val="66"/>
        <w:snapToGrid w:val="0"/>
        <w:spacing w:before="156" w:beforeLines="50" w:after="156" w:afterLines="50" w:line="300" w:lineRule="auto"/>
        <w:ind w:firstLine="0" w:firstLineChars="0"/>
        <w:jc w:val="center"/>
        <w:rPr>
          <w:rFonts w:ascii="Times New Roman"/>
        </w:rPr>
      </w:pPr>
      <w:r>
        <w:rPr>
          <w:rFonts w:hint="eastAsia" w:ascii="黑体" w:hAnsi="黑体" w:eastAsia="黑体"/>
          <w:szCs w:val="21"/>
        </w:rPr>
        <w:t>图B.1  圆形</w:t>
      </w:r>
      <w:r>
        <w:rPr>
          <w:rFonts w:ascii="黑体" w:hAnsi="黑体" w:eastAsia="黑体"/>
          <w:szCs w:val="21"/>
        </w:rPr>
        <w:t>断面测点</w:t>
      </w:r>
      <w:r>
        <w:rPr>
          <w:rFonts w:hint="eastAsia" w:ascii="黑体" w:hAnsi="黑体" w:eastAsia="黑体"/>
          <w:szCs w:val="21"/>
        </w:rPr>
        <w:t>布置示意</w:t>
      </w:r>
      <w:r>
        <w:rPr>
          <w:rFonts w:ascii="黑体" w:hAnsi="黑体" w:eastAsia="黑体"/>
          <w:szCs w:val="21"/>
        </w:rPr>
        <w:t>图</w:t>
      </w:r>
    </w:p>
    <w:p w14:paraId="532E7F8B">
      <w:pPr>
        <w:pStyle w:val="66"/>
        <w:snapToGrid w:val="0"/>
        <w:spacing w:line="300" w:lineRule="auto"/>
        <w:ind w:firstLine="0" w:firstLineChars="0"/>
        <w:jc w:val="left"/>
      </w:pPr>
      <w:r>
        <w:rPr>
          <w:rFonts w:hint="eastAsia" w:ascii="黑体" w:hAnsi="黑体" w:eastAsia="黑体"/>
        </w:rPr>
        <w:t xml:space="preserve">B.1.2  </w:t>
      </w:r>
      <w:r>
        <w:rPr>
          <w:rFonts w:hint="eastAsia" w:ascii="Times New Roman"/>
        </w:rPr>
        <w:t>测点</w:t>
      </w:r>
      <w:r>
        <w:rPr>
          <w:rFonts w:ascii="Times New Roman"/>
        </w:rPr>
        <w:t>距圆形断面中心的</w:t>
      </w:r>
      <w:r>
        <w:rPr>
          <w:rFonts w:hint="eastAsia" w:ascii="Times New Roman"/>
        </w:rPr>
        <w:t>距离</w:t>
      </w:r>
      <w:r>
        <w:rPr>
          <w:rFonts w:ascii="Times New Roman"/>
        </w:rPr>
        <w:t>按式（</w:t>
      </w:r>
      <w:r>
        <w:rPr>
          <w:rFonts w:hint="eastAsia" w:ascii="Times New Roman"/>
        </w:rPr>
        <w:t>B.1</w:t>
      </w:r>
      <w:r>
        <w:rPr>
          <w:rFonts w:ascii="Times New Roman"/>
        </w:rPr>
        <w:t>）</w:t>
      </w:r>
      <w:r>
        <w:rPr>
          <w:rFonts w:hint="eastAsia" w:ascii="Times New Roman"/>
        </w:rPr>
        <w:t>确定</w:t>
      </w:r>
      <w:r>
        <w:rPr>
          <w:rFonts w:ascii="Times New Roman"/>
        </w:rPr>
        <w:t>：</w:t>
      </w:r>
    </w:p>
    <w:p w14:paraId="39DFC92B">
      <w:pPr>
        <w:wordWrap w:val="0"/>
        <w:snapToGrid w:val="0"/>
        <w:spacing w:line="300" w:lineRule="auto"/>
        <w:ind w:firstLine="420"/>
        <w:jc w:val="right"/>
      </w:pPr>
      <w:r>
        <w:fldChar w:fldCharType="begin"/>
      </w:r>
      <w:r>
        <w:instrText xml:space="preserve"> QUOTE </w:instrText>
      </w:r>
      <m:oMath>
        <m:sSub>
          <m:sSubPr>
            <m:ctrlPr>
              <w:rPr>
                <w:rFonts w:ascii="Cambria Math" w:hAnsi="Cambria Math"/>
                <w:sz w:val="24"/>
              </w:rPr>
            </m:ctrlPr>
          </m:sSubPr>
          <m:e>
            <m:r>
              <m:rPr>
                <m:sty m:val="p"/>
              </m:rPr>
              <w:rPr>
                <w:rFonts w:ascii="Cambria Math" w:hAnsi="Cambria Math"/>
                <w:sz w:val="24"/>
              </w:rPr>
              <m:t xml:space="preserve">r</m:t>
            </m:r>
            <m:ctrlPr>
              <w:rPr>
                <w:rFonts w:ascii="Cambria Math" w:hAnsi="Cambria Math"/>
                <w:sz w:val="24"/>
              </w:rPr>
            </m:ctrlPr>
          </m:e>
          <m:sub>
            <m:r>
              <m:rPr>
                <m:sty m:val="p"/>
              </m:rPr>
              <w:rPr>
                <w:rFonts w:ascii="Cambria Math" w:hAnsi="Cambria Math"/>
                <w:sz w:val="24"/>
              </w:rPr>
              <m:t xml:space="preserve">i</m:t>
            </m:r>
            <m:ctrlPr>
              <w:rPr>
                <w:rFonts w:ascii="Cambria Math" w:hAnsi="Cambria Math"/>
                <w:sz w:val="24"/>
              </w:rPr>
            </m:ctrlPr>
          </m:sub>
        </m:sSub>
        <m:r>
          <m:rPr>
            <m:sty m:val="p"/>
          </m:rPr>
          <w:rPr>
            <w:rFonts w:ascii="Cambria Math" w:hAnsi="Cambria Math"/>
            <w:sz w:val="24"/>
          </w:rPr>
          <m:t xml:space="preserve">=R×</m:t>
        </m:r>
        <m:rad>
          <m:radPr>
            <m:degHide m:val="1"/>
            <m:ctrlPr>
              <w:rPr>
                <w:rFonts w:ascii="Cambria Math" w:hAnsi="Cambria Math"/>
                <w:sz w:val="24"/>
              </w:rPr>
            </m:ctrlPr>
          </m:radPr>
          <m:deg>
            <m:ctrlPr>
              <w:rPr>
                <w:rFonts w:ascii="Cambria Math" w:hAnsi="Cambria Math"/>
                <w:sz w:val="24"/>
              </w:rPr>
            </m:ctrlPr>
          </m:deg>
          <m:e>
            <m:f>
              <m:fPr>
                <m:ctrlPr>
                  <w:rPr>
                    <w:rFonts w:ascii="Cambria Math" w:hAnsi="Cambria Math"/>
                    <w:sz w:val="24"/>
                  </w:rPr>
                </m:ctrlPr>
              </m:fPr>
              <m:num>
                <m:r>
                  <m:rPr>
                    <m:sty m:val="p"/>
                  </m:rPr>
                  <w:rPr>
                    <w:rFonts w:ascii="Cambria Math" w:hAnsi="Cambria Math"/>
                    <w:sz w:val="24"/>
                  </w:rPr>
                  <m:t xml:space="preserve">2i−1</m:t>
                </m:r>
                <m:ctrlPr>
                  <w:rPr>
                    <w:rFonts w:ascii="Cambria Math" w:hAnsi="Cambria Math"/>
                    <w:sz w:val="24"/>
                  </w:rPr>
                </m:ctrlPr>
              </m:num>
              <m:den>
                <m:r>
                  <m:rPr>
                    <m:sty m:val="p"/>
                  </m:rPr>
                  <w:rPr>
                    <w:rFonts w:ascii="Cambria Math" w:hAnsi="Cambria Math"/>
                    <w:sz w:val="24"/>
                  </w:rPr>
                  <m:t xml:space="preserve">2N</m:t>
                </m:r>
                <m:ctrlPr>
                  <w:rPr>
                    <w:rFonts w:ascii="Cambria Math" w:hAnsi="Cambria Math"/>
                    <w:sz w:val="24"/>
                  </w:rPr>
                </m:ctrlPr>
              </m:den>
            </m:f>
            <m:ctrlPr>
              <w:rPr>
                <w:rFonts w:ascii="Cambria Math" w:hAnsi="Cambria Math"/>
                <w:sz w:val="24"/>
              </w:rPr>
            </m:ctrlPr>
          </m:e>
        </m:rad>
      </m:oMath>
      <w:r>
        <w:instrText xml:space="preserve"> </w:instrText>
      </w:r>
      <w:r>
        <w:fldChar w:fldCharType="separate"/>
      </w:r>
      <w:r>
        <w:fldChar w:fldCharType="end"/>
      </w:r>
      <w:r>
        <w:rPr>
          <w:position w:val="-26"/>
        </w:rPr>
        <w:object>
          <v:shape id="_x0000_i1031" o:spt="75" type="#_x0000_t75" style="height:36.5pt;width:78.5pt;" o:ole="t" filled="f" o:preferrelative="f" stroked="f" coordsize="21600,21600">
            <v:path/>
            <v:fill on="f" focussize="0,0"/>
            <v:stroke on="f" joinstyle="miter"/>
            <v:imagedata r:id="rId33" o:title=""/>
            <o:lock v:ext="edit" aspectratio="t"/>
            <w10:wrap type="none"/>
            <w10:anchorlock/>
          </v:shape>
          <o:OLEObject Type="Embed" ProgID="Equation.3" ShapeID="_x0000_i1031" DrawAspect="Content" ObjectID="_1468075731" r:id="rId32">
            <o:LockedField>false</o:LockedField>
          </o:OLEObject>
        </w:object>
      </w:r>
      <w:r>
        <w:rPr>
          <w:rFonts w:hint="eastAsia"/>
        </w:rPr>
        <w:t xml:space="preserve">      ………………………………（B.1）</w:t>
      </w:r>
    </w:p>
    <w:p w14:paraId="59355002">
      <w:pPr>
        <w:pStyle w:val="66"/>
        <w:snapToGrid w:val="0"/>
        <w:spacing w:line="300" w:lineRule="auto"/>
        <w:ind w:firstLine="42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092"/>
        <w:gridCol w:w="7640"/>
      </w:tblGrid>
      <w:tr w14:paraId="008C1CC4">
        <w:tblPrEx>
          <w:tblCellMar>
            <w:top w:w="0" w:type="dxa"/>
            <w:left w:w="0" w:type="dxa"/>
            <w:bottom w:w="0" w:type="dxa"/>
            <w:right w:w="0" w:type="dxa"/>
          </w:tblCellMar>
        </w:tblPrEx>
        <w:tc>
          <w:tcPr>
            <w:tcW w:w="1138" w:type="dxa"/>
            <w:shd w:val="clear" w:color="auto" w:fill="auto"/>
          </w:tcPr>
          <w:p w14:paraId="6D4B5150">
            <w:pPr>
              <w:pStyle w:val="66"/>
              <w:snapToGrid w:val="0"/>
              <w:spacing w:before="31" w:beforeLines="10" w:after="31" w:afterLines="10"/>
              <w:ind w:firstLine="0" w:firstLineChars="0"/>
              <w:jc w:val="right"/>
              <w:rPr>
                <w:rFonts w:ascii="Times New Roman"/>
              </w:rPr>
            </w:pPr>
            <w:r>
              <w:rPr>
                <w:rFonts w:hint="eastAsia" w:ascii="Times New Roman"/>
                <w:i/>
              </w:rPr>
              <w:t>r</w:t>
            </w:r>
            <w:r>
              <w:rPr>
                <w:rFonts w:hint="eastAsia" w:hAnsi="宋体"/>
                <w:vertAlign w:val="subscript"/>
              </w:rPr>
              <w:t>i</w:t>
            </w:r>
            <w:r>
              <w:rPr>
                <w:rFonts w:ascii="Times New Roman"/>
              </w:rPr>
              <w:t>——</w:t>
            </w:r>
          </w:p>
        </w:tc>
        <w:tc>
          <w:tcPr>
            <w:tcW w:w="8217" w:type="dxa"/>
            <w:shd w:val="clear" w:color="auto" w:fill="auto"/>
          </w:tcPr>
          <w:p w14:paraId="7D7B5C2D">
            <w:pPr>
              <w:pStyle w:val="66"/>
              <w:snapToGrid w:val="0"/>
              <w:spacing w:before="31" w:beforeLines="10" w:after="31" w:afterLines="10"/>
              <w:ind w:firstLine="0" w:firstLineChars="0"/>
              <w:rPr>
                <w:rFonts w:ascii="Times New Roman"/>
                <w:szCs w:val="21"/>
              </w:rPr>
            </w:pPr>
            <w:r>
              <w:rPr>
                <w:rFonts w:hint="eastAsia" w:ascii="Times New Roman"/>
                <w:szCs w:val="21"/>
              </w:rPr>
              <w:t>测点</w:t>
            </w:r>
            <w:r>
              <w:rPr>
                <w:rFonts w:ascii="Times New Roman"/>
                <w:szCs w:val="21"/>
              </w:rPr>
              <w:t>距</w:t>
            </w:r>
            <w:r>
              <w:rPr>
                <w:rFonts w:hint="eastAsia" w:ascii="Times New Roman"/>
                <w:szCs w:val="21"/>
              </w:rPr>
              <w:t>圆形</w:t>
            </w:r>
            <w:r>
              <w:rPr>
                <w:rFonts w:ascii="Times New Roman"/>
                <w:szCs w:val="21"/>
              </w:rPr>
              <w:t>断面中心的距离，单位为毫米</w:t>
            </w:r>
            <w:r>
              <w:rPr>
                <w:rFonts w:hint="eastAsia" w:ascii="Times New Roman"/>
                <w:szCs w:val="21"/>
              </w:rPr>
              <w:t>（mm）</w:t>
            </w:r>
            <w:r>
              <w:rPr>
                <w:rFonts w:ascii="Times New Roman"/>
                <w:szCs w:val="21"/>
              </w:rPr>
              <w:t>；</w:t>
            </w:r>
          </w:p>
        </w:tc>
      </w:tr>
      <w:tr w14:paraId="17CC0871">
        <w:tblPrEx>
          <w:tblCellMar>
            <w:top w:w="0" w:type="dxa"/>
            <w:left w:w="0" w:type="dxa"/>
            <w:bottom w:w="0" w:type="dxa"/>
            <w:right w:w="0" w:type="dxa"/>
          </w:tblCellMar>
        </w:tblPrEx>
        <w:tc>
          <w:tcPr>
            <w:tcW w:w="1138" w:type="dxa"/>
            <w:shd w:val="clear" w:color="auto" w:fill="auto"/>
          </w:tcPr>
          <w:p w14:paraId="1A384CC5">
            <w:pPr>
              <w:pStyle w:val="66"/>
              <w:snapToGrid w:val="0"/>
              <w:spacing w:before="31" w:beforeLines="10" w:after="31" w:afterLines="10"/>
              <w:ind w:firstLine="0" w:firstLineChars="0"/>
              <w:jc w:val="right"/>
              <w:rPr>
                <w:rFonts w:ascii="Times New Roman"/>
              </w:rPr>
            </w:pPr>
            <w:r>
              <w:rPr>
                <w:rFonts w:hint="eastAsia" w:ascii="Times New Roman"/>
                <w:i/>
              </w:rPr>
              <w:t>R</w:t>
            </w:r>
            <w:r>
              <w:rPr>
                <w:rFonts w:ascii="Times New Roman"/>
              </w:rPr>
              <w:t>——</w:t>
            </w:r>
          </w:p>
        </w:tc>
        <w:tc>
          <w:tcPr>
            <w:tcW w:w="8217" w:type="dxa"/>
            <w:shd w:val="clear" w:color="auto" w:fill="auto"/>
          </w:tcPr>
          <w:p w14:paraId="7CE5D291">
            <w:pPr>
              <w:pStyle w:val="66"/>
              <w:snapToGrid w:val="0"/>
              <w:spacing w:before="31" w:beforeLines="10" w:after="31" w:afterLines="10"/>
              <w:ind w:firstLine="0" w:firstLineChars="0"/>
              <w:rPr>
                <w:rFonts w:ascii="Times New Roman"/>
                <w:szCs w:val="21"/>
              </w:rPr>
            </w:pPr>
            <w:r>
              <w:rPr>
                <w:rFonts w:hint="eastAsia" w:ascii="Arial" w:hAnsi="Arial" w:cs="Arial"/>
                <w:szCs w:val="21"/>
              </w:rPr>
              <w:t>圆形</w:t>
            </w:r>
            <w:r>
              <w:rPr>
                <w:rFonts w:hint="eastAsia" w:hAnsi="宋体" w:cs="宋体"/>
                <w:szCs w:val="21"/>
              </w:rPr>
              <w:t>断面</w:t>
            </w:r>
            <w:r>
              <w:rPr>
                <w:rFonts w:ascii="Arial" w:hAnsi="Arial" w:cs="Arial"/>
                <w:szCs w:val="21"/>
              </w:rPr>
              <w:t>半径</w:t>
            </w:r>
            <w:r>
              <w:rPr>
                <w:rFonts w:ascii="Times New Roman"/>
                <w:szCs w:val="21"/>
              </w:rPr>
              <w:t>，单位为毫米</w:t>
            </w:r>
            <w:r>
              <w:rPr>
                <w:rFonts w:hint="eastAsia" w:ascii="Times New Roman"/>
                <w:szCs w:val="21"/>
              </w:rPr>
              <w:t>（mm）</w:t>
            </w:r>
            <w:r>
              <w:rPr>
                <w:rFonts w:ascii="Times New Roman"/>
                <w:szCs w:val="21"/>
              </w:rPr>
              <w:t>；</w:t>
            </w:r>
          </w:p>
        </w:tc>
      </w:tr>
      <w:tr w14:paraId="447E9C76">
        <w:tblPrEx>
          <w:tblCellMar>
            <w:top w:w="0" w:type="dxa"/>
            <w:left w:w="0" w:type="dxa"/>
            <w:bottom w:w="0" w:type="dxa"/>
            <w:right w:w="0" w:type="dxa"/>
          </w:tblCellMar>
        </w:tblPrEx>
        <w:tc>
          <w:tcPr>
            <w:tcW w:w="1138" w:type="dxa"/>
            <w:shd w:val="clear" w:color="auto" w:fill="auto"/>
          </w:tcPr>
          <w:p w14:paraId="096C8762">
            <w:pPr>
              <w:pStyle w:val="66"/>
              <w:snapToGrid w:val="0"/>
              <w:spacing w:before="31" w:beforeLines="10" w:after="31" w:afterLines="10"/>
              <w:ind w:right="105" w:firstLine="0" w:firstLineChars="0"/>
              <w:jc w:val="right"/>
              <w:rPr>
                <w:szCs w:val="21"/>
              </w:rPr>
            </w:pPr>
            <w:r>
              <w:rPr>
                <w:rFonts w:hint="eastAsia" w:ascii="Times New Roman"/>
                <w:i/>
                <w:szCs w:val="21"/>
              </w:rPr>
              <w:t>i</w:t>
            </w:r>
            <w:r>
              <w:rPr>
                <w:rFonts w:ascii="Times New Roman"/>
                <w:i/>
                <w:szCs w:val="21"/>
              </w:rPr>
              <w:t>——</w:t>
            </w:r>
          </w:p>
        </w:tc>
        <w:tc>
          <w:tcPr>
            <w:tcW w:w="8217" w:type="dxa"/>
            <w:shd w:val="clear" w:color="auto" w:fill="auto"/>
          </w:tcPr>
          <w:p w14:paraId="23927426">
            <w:pPr>
              <w:pStyle w:val="66"/>
              <w:snapToGrid w:val="0"/>
              <w:spacing w:before="31" w:beforeLines="10" w:after="31" w:afterLines="10"/>
              <w:ind w:firstLine="0" w:firstLineChars="0"/>
              <w:rPr>
                <w:szCs w:val="21"/>
              </w:rPr>
            </w:pPr>
            <w:r>
              <w:rPr>
                <w:rFonts w:hint="eastAsia" w:ascii="Arial" w:hAnsi="Arial" w:cs="Arial"/>
                <w:szCs w:val="21"/>
              </w:rPr>
              <w:t>从圆形</w:t>
            </w:r>
            <w:r>
              <w:rPr>
                <w:rFonts w:hint="eastAsia" w:hAnsi="宋体" w:cs="宋体"/>
                <w:szCs w:val="21"/>
              </w:rPr>
              <w:t>断面</w:t>
            </w:r>
            <w:r>
              <w:rPr>
                <w:rFonts w:ascii="Arial" w:hAnsi="Arial" w:cs="Arial"/>
                <w:szCs w:val="21"/>
              </w:rPr>
              <w:t>中心</w:t>
            </w:r>
            <w:r>
              <w:rPr>
                <w:rFonts w:hint="eastAsia" w:ascii="Arial" w:hAnsi="Arial" w:cs="Arial"/>
                <w:szCs w:val="21"/>
              </w:rPr>
              <w:t>起算</w:t>
            </w:r>
            <w:r>
              <w:rPr>
                <w:rFonts w:ascii="Arial" w:hAnsi="Arial" w:cs="Arial"/>
                <w:szCs w:val="21"/>
              </w:rPr>
              <w:t>的测点序号</w:t>
            </w:r>
            <w:r>
              <w:rPr>
                <w:rFonts w:ascii="Times New Roman"/>
                <w:szCs w:val="21"/>
              </w:rPr>
              <w:t>；</w:t>
            </w:r>
          </w:p>
        </w:tc>
      </w:tr>
      <w:tr w14:paraId="5A8E5DEA">
        <w:tblPrEx>
          <w:tblCellMar>
            <w:top w:w="0" w:type="dxa"/>
            <w:left w:w="0" w:type="dxa"/>
            <w:bottom w:w="0" w:type="dxa"/>
            <w:right w:w="0" w:type="dxa"/>
          </w:tblCellMar>
        </w:tblPrEx>
        <w:tc>
          <w:tcPr>
            <w:tcW w:w="1138" w:type="dxa"/>
            <w:shd w:val="clear" w:color="auto" w:fill="auto"/>
          </w:tcPr>
          <w:p w14:paraId="48453FB8">
            <w:pPr>
              <w:pStyle w:val="66"/>
              <w:snapToGrid w:val="0"/>
              <w:spacing w:before="31" w:beforeLines="10" w:after="31" w:afterLines="10"/>
              <w:ind w:firstLine="0" w:firstLineChars="0"/>
              <w:jc w:val="right"/>
              <w:rPr>
                <w:szCs w:val="21"/>
              </w:rPr>
            </w:pPr>
            <w:r>
              <w:rPr>
                <w:rFonts w:hint="eastAsia" w:ascii="Times New Roman"/>
                <w:i/>
                <w:szCs w:val="21"/>
              </w:rPr>
              <w:t>N</w:t>
            </w:r>
            <w:r>
              <w:rPr>
                <w:rFonts w:ascii="Times New Roman"/>
                <w:i/>
                <w:szCs w:val="21"/>
              </w:rPr>
              <w:t>——</w:t>
            </w:r>
          </w:p>
        </w:tc>
        <w:tc>
          <w:tcPr>
            <w:tcW w:w="8217" w:type="dxa"/>
            <w:shd w:val="clear" w:color="auto" w:fill="auto"/>
          </w:tcPr>
          <w:p w14:paraId="23AA626B">
            <w:pPr>
              <w:pStyle w:val="66"/>
              <w:snapToGrid w:val="0"/>
              <w:spacing w:before="31" w:beforeLines="10" w:after="31" w:afterLines="10"/>
              <w:ind w:firstLine="0" w:firstLineChars="0"/>
              <w:rPr>
                <w:szCs w:val="21"/>
              </w:rPr>
            </w:pPr>
            <w:r>
              <w:rPr>
                <w:rFonts w:hint="eastAsia" w:hAnsi="宋体" w:cs="宋体"/>
                <w:szCs w:val="21"/>
              </w:rPr>
              <w:t>圆形断面划分环数</w:t>
            </w:r>
            <w:r>
              <w:rPr>
                <w:rFonts w:hint="eastAsia" w:ascii="Times New Roman"/>
                <w:szCs w:val="21"/>
              </w:rPr>
              <w:t>。</w:t>
            </w:r>
          </w:p>
        </w:tc>
      </w:tr>
    </w:tbl>
    <w:p w14:paraId="22B5B8F2">
      <w:pPr>
        <w:spacing w:line="300" w:lineRule="auto"/>
        <w:jc w:val="left"/>
        <w:rPr>
          <w:kern w:val="0"/>
        </w:rPr>
      </w:pPr>
      <w:r>
        <w:rPr>
          <w:rFonts w:hint="eastAsia" w:ascii="黑体" w:hAnsi="黑体" w:eastAsia="黑体"/>
        </w:rPr>
        <w:t>B.</w:t>
      </w:r>
      <w:r>
        <w:rPr>
          <w:rFonts w:ascii="黑体" w:hAnsi="黑体" w:eastAsia="黑体"/>
        </w:rPr>
        <w:t>1.3</w:t>
      </w:r>
      <w:r>
        <w:rPr>
          <w:rFonts w:hint="eastAsia" w:ascii="黑体" w:hAnsi="黑体" w:eastAsia="黑体"/>
        </w:rPr>
        <w:t xml:space="preserve">  </w:t>
      </w:r>
      <w:r>
        <w:rPr>
          <w:rFonts w:hint="eastAsia"/>
          <w:kern w:val="0"/>
        </w:rPr>
        <w:t>圆形</w:t>
      </w:r>
      <w:r>
        <w:rPr>
          <w:kern w:val="0"/>
        </w:rPr>
        <w:t>断面划分圆环数</w:t>
      </w:r>
      <w:r>
        <w:rPr>
          <w:rFonts w:hint="eastAsia"/>
          <w:kern w:val="0"/>
        </w:rPr>
        <w:t>和测点总数应符合</w:t>
      </w:r>
      <w:r>
        <w:rPr>
          <w:kern w:val="0"/>
        </w:rPr>
        <w:t>表</w:t>
      </w:r>
      <w:r>
        <w:rPr>
          <w:rFonts w:hint="eastAsia"/>
          <w:kern w:val="0"/>
        </w:rPr>
        <w:t>B.1的</w:t>
      </w:r>
      <w:r>
        <w:rPr>
          <w:kern w:val="0"/>
        </w:rPr>
        <w:t>规定</w:t>
      </w:r>
      <w:r>
        <w:rPr>
          <w:rFonts w:hint="eastAsia"/>
          <w:kern w:val="0"/>
        </w:rPr>
        <w:t>。</w:t>
      </w:r>
    </w:p>
    <w:p w14:paraId="3084D4B6">
      <w:pPr>
        <w:snapToGrid w:val="0"/>
        <w:spacing w:line="300" w:lineRule="auto"/>
        <w:jc w:val="center"/>
        <w:rPr>
          <w:rFonts w:hint="eastAsia" w:ascii="黑体" w:hAnsi="黑体" w:eastAsia="黑体"/>
          <w:kern w:val="0"/>
          <w:szCs w:val="21"/>
        </w:rPr>
      </w:pPr>
      <w:r>
        <w:rPr>
          <w:rFonts w:hint="eastAsia" w:ascii="黑体" w:hAnsi="黑体" w:eastAsia="黑体"/>
          <w:kern w:val="0"/>
          <w:szCs w:val="21"/>
        </w:rPr>
        <w:t xml:space="preserve">表B.1  </w:t>
      </w:r>
      <w:r>
        <w:rPr>
          <w:rFonts w:hint="eastAsia" w:ascii="黑体" w:hAnsi="黑体" w:eastAsia="黑体"/>
          <w:kern w:val="0"/>
        </w:rPr>
        <w:t>圆形</w:t>
      </w:r>
      <w:r>
        <w:rPr>
          <w:rFonts w:ascii="黑体" w:hAnsi="黑体" w:eastAsia="黑体"/>
          <w:kern w:val="0"/>
        </w:rPr>
        <w:t>断面</w:t>
      </w:r>
      <w:r>
        <w:rPr>
          <w:rFonts w:hint="eastAsia" w:ascii="黑体" w:hAnsi="黑体" w:eastAsia="黑体"/>
          <w:kern w:val="0"/>
        </w:rPr>
        <w:t>划分圆环数和测点总数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611"/>
        <w:gridCol w:w="1611"/>
        <w:gridCol w:w="1611"/>
        <w:gridCol w:w="2327"/>
      </w:tblGrid>
      <w:tr w14:paraId="6301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Align w:val="center"/>
          </w:tcPr>
          <w:p w14:paraId="72E117D1">
            <w:pPr>
              <w:snapToGrid w:val="0"/>
              <w:spacing w:before="62" w:beforeLines="20" w:after="62" w:afterLines="20"/>
              <w:jc w:val="center"/>
              <w:rPr>
                <w:sz w:val="18"/>
                <w:szCs w:val="18"/>
              </w:rPr>
            </w:pPr>
            <w:r>
              <w:rPr>
                <w:rFonts w:hint="eastAsia" w:ascii="宋体" w:hAnsi="宋体" w:cs="宋体"/>
                <w:sz w:val="18"/>
                <w:szCs w:val="18"/>
              </w:rPr>
              <w:t>管道直径（</w:t>
            </w:r>
            <w:r>
              <w:rPr>
                <w:rFonts w:hint="eastAsia"/>
                <w:i/>
                <w:sz w:val="18"/>
                <w:szCs w:val="18"/>
              </w:rPr>
              <w:t>D</w:t>
            </w:r>
            <w:r>
              <w:rPr>
                <w:rFonts w:hint="eastAsia" w:ascii="宋体" w:hAnsi="宋体" w:cs="宋体"/>
                <w:sz w:val="18"/>
                <w:szCs w:val="18"/>
              </w:rPr>
              <w:t>）</w:t>
            </w:r>
            <w:r>
              <w:rPr>
                <w:rFonts w:hint="eastAsia"/>
                <w:sz w:val="18"/>
                <w:szCs w:val="18"/>
              </w:rPr>
              <w:t>/</w:t>
            </w:r>
            <w:r>
              <w:rPr>
                <w:sz w:val="18"/>
                <w:szCs w:val="18"/>
              </w:rPr>
              <w:t>mm</w:t>
            </w:r>
            <w:r>
              <w:rPr>
                <w:rFonts w:hint="eastAsia"/>
                <w:sz w:val="18"/>
                <w:szCs w:val="18"/>
              </w:rPr>
              <w:t xml:space="preserve"> </w:t>
            </w:r>
          </w:p>
        </w:tc>
        <w:tc>
          <w:tcPr>
            <w:tcW w:w="900" w:type="pct"/>
            <w:vAlign w:val="center"/>
          </w:tcPr>
          <w:p w14:paraId="405B94A0">
            <w:pPr>
              <w:snapToGrid w:val="0"/>
              <w:spacing w:before="62" w:beforeLines="20" w:after="62" w:afterLines="20"/>
              <w:jc w:val="center"/>
              <w:rPr>
                <w:sz w:val="18"/>
                <w:szCs w:val="18"/>
              </w:rPr>
            </w:pPr>
            <w:r>
              <w:rPr>
                <w:rFonts w:hint="eastAsia"/>
                <w:sz w:val="18"/>
                <w:szCs w:val="18"/>
              </w:rPr>
              <w:t>300</w:t>
            </w:r>
          </w:p>
        </w:tc>
        <w:tc>
          <w:tcPr>
            <w:tcW w:w="900" w:type="pct"/>
            <w:vAlign w:val="center"/>
          </w:tcPr>
          <w:p w14:paraId="1461A6F4">
            <w:pPr>
              <w:snapToGrid w:val="0"/>
              <w:spacing w:before="62" w:beforeLines="20" w:after="62" w:afterLines="20"/>
              <w:jc w:val="center"/>
              <w:rPr>
                <w:sz w:val="18"/>
                <w:szCs w:val="18"/>
              </w:rPr>
            </w:pPr>
            <w:r>
              <w:rPr>
                <w:rFonts w:hint="eastAsia"/>
                <w:sz w:val="18"/>
                <w:szCs w:val="18"/>
              </w:rPr>
              <w:t>400</w:t>
            </w:r>
          </w:p>
        </w:tc>
        <w:tc>
          <w:tcPr>
            <w:tcW w:w="900" w:type="pct"/>
            <w:vAlign w:val="center"/>
          </w:tcPr>
          <w:p w14:paraId="014E968B">
            <w:pPr>
              <w:snapToGrid w:val="0"/>
              <w:spacing w:before="62" w:beforeLines="20" w:after="62" w:afterLines="20"/>
              <w:jc w:val="center"/>
              <w:rPr>
                <w:sz w:val="18"/>
                <w:szCs w:val="18"/>
              </w:rPr>
            </w:pPr>
            <w:r>
              <w:rPr>
                <w:rFonts w:hint="eastAsia"/>
                <w:sz w:val="18"/>
                <w:szCs w:val="18"/>
              </w:rPr>
              <w:t>600</w:t>
            </w:r>
          </w:p>
        </w:tc>
        <w:tc>
          <w:tcPr>
            <w:tcW w:w="1150" w:type="pct"/>
            <w:vAlign w:val="center"/>
          </w:tcPr>
          <w:p w14:paraId="3EF1F2F1">
            <w:pPr>
              <w:snapToGrid w:val="0"/>
              <w:spacing w:before="62" w:beforeLines="20" w:after="62" w:afterLines="20"/>
              <w:jc w:val="center"/>
              <w:rPr>
                <w:sz w:val="18"/>
                <w:szCs w:val="18"/>
              </w:rPr>
            </w:pPr>
            <w:r>
              <w:rPr>
                <w:rFonts w:hint="eastAsia"/>
                <w:i/>
                <w:sz w:val="18"/>
                <w:szCs w:val="18"/>
              </w:rPr>
              <w:t>D</w:t>
            </w:r>
            <w:r>
              <w:rPr>
                <w:rFonts w:hint="eastAsia" w:ascii="宋体" w:hAnsi="宋体" w:cs="宋体"/>
                <w:sz w:val="18"/>
                <w:szCs w:val="18"/>
              </w:rPr>
              <w:t>＞</w:t>
            </w:r>
            <w:r>
              <w:rPr>
                <w:rFonts w:hint="eastAsia"/>
                <w:sz w:val="18"/>
                <w:szCs w:val="18"/>
              </w:rPr>
              <w:t>600</w:t>
            </w:r>
            <w:r>
              <w:rPr>
                <w:rFonts w:hint="eastAsia" w:ascii="宋体" w:hAnsi="宋体" w:cs="宋体"/>
                <w:sz w:val="18"/>
                <w:szCs w:val="18"/>
              </w:rPr>
              <w:t>时</w:t>
            </w:r>
            <w:r>
              <w:rPr>
                <w:rFonts w:hint="eastAsia"/>
                <w:sz w:val="18"/>
                <w:szCs w:val="18"/>
              </w:rPr>
              <w:t>，</w:t>
            </w:r>
            <w:r>
              <w:rPr>
                <w:rFonts w:hint="eastAsia"/>
                <w:i/>
                <w:sz w:val="18"/>
                <w:szCs w:val="18"/>
              </w:rPr>
              <w:t>D</w:t>
            </w:r>
            <w:r>
              <w:rPr>
                <w:rFonts w:hint="eastAsia" w:ascii="宋体" w:hAnsi="宋体" w:cs="宋体"/>
                <w:sz w:val="18"/>
                <w:szCs w:val="18"/>
              </w:rPr>
              <w:t>每增加</w:t>
            </w:r>
            <w:r>
              <w:rPr>
                <w:rFonts w:hint="eastAsia"/>
                <w:sz w:val="18"/>
                <w:szCs w:val="18"/>
              </w:rPr>
              <w:t>200</w:t>
            </w:r>
          </w:p>
        </w:tc>
      </w:tr>
      <w:tr w14:paraId="393F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Align w:val="center"/>
          </w:tcPr>
          <w:p w14:paraId="582E0D9D">
            <w:pPr>
              <w:snapToGrid w:val="0"/>
              <w:spacing w:before="62" w:beforeLines="20" w:after="62" w:afterLines="20"/>
              <w:jc w:val="center"/>
              <w:rPr>
                <w:sz w:val="18"/>
                <w:szCs w:val="18"/>
              </w:rPr>
            </w:pPr>
            <w:r>
              <w:rPr>
                <w:rFonts w:hint="eastAsia" w:ascii="宋体" w:hAnsi="宋体" w:cs="宋体"/>
                <w:sz w:val="18"/>
                <w:szCs w:val="18"/>
              </w:rPr>
              <w:t>等面积圆环数</w:t>
            </w:r>
            <w:r>
              <w:rPr>
                <w:rFonts w:hint="eastAsia"/>
                <w:sz w:val="18"/>
                <w:szCs w:val="18"/>
              </w:rPr>
              <w:t>N</w:t>
            </w:r>
          </w:p>
        </w:tc>
        <w:tc>
          <w:tcPr>
            <w:tcW w:w="900" w:type="pct"/>
            <w:vAlign w:val="center"/>
          </w:tcPr>
          <w:p w14:paraId="79CD1A2C">
            <w:pPr>
              <w:snapToGrid w:val="0"/>
              <w:spacing w:before="62" w:beforeLines="20" w:after="62" w:afterLines="20"/>
              <w:jc w:val="center"/>
              <w:rPr>
                <w:sz w:val="18"/>
                <w:szCs w:val="18"/>
              </w:rPr>
            </w:pPr>
            <w:r>
              <w:rPr>
                <w:rFonts w:hint="eastAsia"/>
                <w:sz w:val="18"/>
                <w:szCs w:val="18"/>
              </w:rPr>
              <w:t>3</w:t>
            </w:r>
          </w:p>
        </w:tc>
        <w:tc>
          <w:tcPr>
            <w:tcW w:w="900" w:type="pct"/>
            <w:vAlign w:val="center"/>
          </w:tcPr>
          <w:p w14:paraId="4C71F787">
            <w:pPr>
              <w:snapToGrid w:val="0"/>
              <w:spacing w:before="62" w:beforeLines="20" w:after="62" w:afterLines="20"/>
              <w:jc w:val="center"/>
              <w:rPr>
                <w:sz w:val="18"/>
                <w:szCs w:val="18"/>
              </w:rPr>
            </w:pPr>
            <w:r>
              <w:rPr>
                <w:rFonts w:hint="eastAsia"/>
                <w:sz w:val="18"/>
                <w:szCs w:val="18"/>
              </w:rPr>
              <w:t>4</w:t>
            </w:r>
          </w:p>
        </w:tc>
        <w:tc>
          <w:tcPr>
            <w:tcW w:w="900" w:type="pct"/>
            <w:vAlign w:val="center"/>
          </w:tcPr>
          <w:p w14:paraId="4B31E576">
            <w:pPr>
              <w:snapToGrid w:val="0"/>
              <w:spacing w:before="62" w:beforeLines="20" w:after="62" w:afterLines="20"/>
              <w:jc w:val="center"/>
              <w:rPr>
                <w:sz w:val="18"/>
                <w:szCs w:val="18"/>
              </w:rPr>
            </w:pPr>
            <w:r>
              <w:rPr>
                <w:rFonts w:hint="eastAsia"/>
                <w:sz w:val="18"/>
                <w:szCs w:val="18"/>
              </w:rPr>
              <w:t>5</w:t>
            </w:r>
          </w:p>
        </w:tc>
        <w:tc>
          <w:tcPr>
            <w:tcW w:w="1150" w:type="pct"/>
            <w:vAlign w:val="center"/>
          </w:tcPr>
          <w:p w14:paraId="543CBD87">
            <w:pPr>
              <w:snapToGrid w:val="0"/>
              <w:spacing w:before="62" w:beforeLines="20" w:after="62" w:afterLines="20"/>
              <w:jc w:val="center"/>
              <w:rPr>
                <w:sz w:val="18"/>
                <w:szCs w:val="18"/>
              </w:rPr>
            </w:pPr>
            <w:r>
              <w:rPr>
                <w:rFonts w:hint="eastAsia"/>
                <w:sz w:val="18"/>
                <w:szCs w:val="18"/>
              </w:rPr>
              <w:t>N增加1</w:t>
            </w:r>
          </w:p>
        </w:tc>
      </w:tr>
      <w:tr w14:paraId="4BD9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000" w:type="pct"/>
            <w:vAlign w:val="center"/>
          </w:tcPr>
          <w:p w14:paraId="5DAF1569">
            <w:pPr>
              <w:snapToGrid w:val="0"/>
              <w:spacing w:before="62" w:beforeLines="20" w:after="62" w:afterLines="20"/>
              <w:jc w:val="center"/>
              <w:rPr>
                <w:sz w:val="18"/>
                <w:szCs w:val="18"/>
              </w:rPr>
            </w:pPr>
            <w:r>
              <w:rPr>
                <w:rFonts w:hint="eastAsia"/>
                <w:sz w:val="18"/>
                <w:szCs w:val="18"/>
              </w:rPr>
              <w:t>测点总数</w:t>
            </w:r>
          </w:p>
        </w:tc>
        <w:tc>
          <w:tcPr>
            <w:tcW w:w="900" w:type="pct"/>
            <w:vAlign w:val="center"/>
          </w:tcPr>
          <w:p w14:paraId="20D53E7B">
            <w:pPr>
              <w:snapToGrid w:val="0"/>
              <w:spacing w:before="62" w:beforeLines="20" w:after="62" w:afterLines="20"/>
              <w:jc w:val="center"/>
              <w:rPr>
                <w:sz w:val="18"/>
                <w:szCs w:val="18"/>
              </w:rPr>
            </w:pPr>
            <w:r>
              <w:rPr>
                <w:rFonts w:hint="eastAsia"/>
                <w:sz w:val="18"/>
                <w:szCs w:val="18"/>
              </w:rPr>
              <w:t>6</w:t>
            </w:r>
          </w:p>
        </w:tc>
        <w:tc>
          <w:tcPr>
            <w:tcW w:w="900" w:type="pct"/>
            <w:vAlign w:val="center"/>
          </w:tcPr>
          <w:p w14:paraId="2FCAA64A">
            <w:pPr>
              <w:snapToGrid w:val="0"/>
              <w:spacing w:before="62" w:beforeLines="20" w:after="62" w:afterLines="20"/>
              <w:jc w:val="center"/>
              <w:rPr>
                <w:sz w:val="18"/>
                <w:szCs w:val="18"/>
              </w:rPr>
            </w:pPr>
            <w:r>
              <w:rPr>
                <w:rFonts w:hint="eastAsia"/>
                <w:sz w:val="18"/>
                <w:szCs w:val="18"/>
              </w:rPr>
              <w:t>8</w:t>
            </w:r>
          </w:p>
        </w:tc>
        <w:tc>
          <w:tcPr>
            <w:tcW w:w="900" w:type="pct"/>
            <w:vAlign w:val="center"/>
          </w:tcPr>
          <w:p w14:paraId="0C5A21CE">
            <w:pPr>
              <w:snapToGrid w:val="0"/>
              <w:spacing w:before="62" w:beforeLines="20" w:after="62" w:afterLines="20"/>
              <w:jc w:val="center"/>
              <w:rPr>
                <w:sz w:val="18"/>
                <w:szCs w:val="18"/>
              </w:rPr>
            </w:pPr>
            <w:r>
              <w:rPr>
                <w:rFonts w:hint="eastAsia"/>
                <w:sz w:val="18"/>
                <w:szCs w:val="18"/>
              </w:rPr>
              <w:t>20</w:t>
            </w:r>
          </w:p>
        </w:tc>
        <w:tc>
          <w:tcPr>
            <w:tcW w:w="1150" w:type="pct"/>
            <w:vAlign w:val="center"/>
          </w:tcPr>
          <w:p w14:paraId="78CF82CC">
            <w:pPr>
              <w:snapToGrid w:val="0"/>
              <w:spacing w:before="62" w:beforeLines="20" w:after="62" w:afterLines="20"/>
              <w:jc w:val="center"/>
              <w:rPr>
                <w:sz w:val="18"/>
                <w:szCs w:val="18"/>
              </w:rPr>
            </w:pPr>
            <w:r>
              <w:rPr>
                <w:rFonts w:hint="eastAsia"/>
                <w:sz w:val="18"/>
                <w:szCs w:val="18"/>
              </w:rPr>
              <w:t>测点数加4</w:t>
            </w:r>
          </w:p>
        </w:tc>
      </w:tr>
      <w:tr w14:paraId="125C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5000" w:type="pct"/>
            <w:gridSpan w:val="5"/>
            <w:vAlign w:val="center"/>
          </w:tcPr>
          <w:p w14:paraId="7A5B0F04">
            <w:pPr>
              <w:snapToGrid w:val="0"/>
              <w:spacing w:before="62" w:beforeLines="20" w:after="62" w:afterLines="20"/>
              <w:ind w:left="425" w:hanging="424" w:hangingChars="236"/>
              <w:rPr>
                <w:sz w:val="18"/>
                <w:szCs w:val="18"/>
              </w:rPr>
            </w:pPr>
            <w:r>
              <w:rPr>
                <w:rFonts w:hint="eastAsia"/>
                <w:sz w:val="18"/>
                <w:szCs w:val="18"/>
              </w:rPr>
              <w:t>注：对气流断面温度和速度分布较均匀的部位且管道直径D＞600mm，当圆断面为水平断面，水平对称测点数可减少一半，即总测点数减少一半；当圆断面为垂直断面时，水平对称测点数可减少一半，垂直测点数保持不变，即总测点数减少3/4。</w:t>
            </w:r>
          </w:p>
        </w:tc>
      </w:tr>
    </w:tbl>
    <w:p w14:paraId="71CB6A6D">
      <w:pPr>
        <w:snapToGrid w:val="0"/>
        <w:spacing w:before="156" w:beforeLines="50" w:after="156" w:afterLines="50" w:line="300" w:lineRule="auto"/>
        <w:rPr>
          <w:rFonts w:hint="eastAsia" w:ascii="黑体" w:hAnsi="黑体" w:eastAsia="黑体"/>
        </w:rPr>
      </w:pPr>
      <w:r>
        <w:rPr>
          <w:rFonts w:hint="eastAsia" w:ascii="黑体" w:hAnsi="黑体" w:eastAsia="黑体"/>
        </w:rPr>
        <w:t>B.2  矩形</w:t>
      </w:r>
      <w:r>
        <w:rPr>
          <w:rFonts w:ascii="黑体" w:hAnsi="黑体" w:eastAsia="黑体"/>
        </w:rPr>
        <w:t>断面</w:t>
      </w:r>
      <w:r>
        <w:rPr>
          <w:rFonts w:hint="eastAsia" w:ascii="黑体" w:hAnsi="黑体" w:eastAsia="黑体"/>
        </w:rPr>
        <w:t>测点布置</w:t>
      </w:r>
    </w:p>
    <w:p w14:paraId="23BECCA3">
      <w:pPr>
        <w:jc w:val="left"/>
      </w:pPr>
      <w:r>
        <w:rPr>
          <w:rFonts w:hint="eastAsia" w:ascii="黑体" w:hAnsi="黑体" w:eastAsia="黑体"/>
        </w:rPr>
        <w:t xml:space="preserve">B.2.1  </w:t>
      </w:r>
      <w:r>
        <w:rPr>
          <w:rFonts w:hint="eastAsia"/>
          <w:kern w:val="0"/>
        </w:rPr>
        <w:t>矩形</w:t>
      </w:r>
      <w:r>
        <w:rPr>
          <w:kern w:val="0"/>
        </w:rPr>
        <w:t>断面</w:t>
      </w:r>
      <w:r>
        <w:rPr>
          <w:rFonts w:hint="eastAsia"/>
          <w:kern w:val="0"/>
        </w:rPr>
        <w:t>测点布置示意见图B.2。</w:t>
      </w:r>
    </w:p>
    <w:p w14:paraId="69BD5890">
      <w:pPr>
        <w:jc w:val="center"/>
      </w:pPr>
      <w:r>
        <w:drawing>
          <wp:inline distT="0" distB="0" distL="0" distR="0">
            <wp:extent cx="3372485" cy="1864995"/>
            <wp:effectExtent l="0" t="0" r="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372485" cy="1864995"/>
                    </a:xfrm>
                    <a:prstGeom prst="rect">
                      <a:avLst/>
                    </a:prstGeom>
                    <a:noFill/>
                    <a:ln>
                      <a:noFill/>
                    </a:ln>
                  </pic:spPr>
                </pic:pic>
              </a:graphicData>
            </a:graphic>
          </wp:inline>
        </w:drawing>
      </w:r>
    </w:p>
    <w:p w14:paraId="1FFB73DE">
      <w:pPr>
        <w:pStyle w:val="66"/>
        <w:snapToGrid w:val="0"/>
        <w:spacing w:line="300" w:lineRule="auto"/>
        <w:ind w:firstLine="360"/>
        <w:rPr>
          <w:rFonts w:ascii="Times New Roman"/>
          <w:sz w:val="18"/>
          <w:szCs w:val="18"/>
        </w:rPr>
      </w:pPr>
      <w:r>
        <w:rPr>
          <w:rFonts w:ascii="Times New Roman"/>
          <w:sz w:val="18"/>
          <w:szCs w:val="18"/>
        </w:rPr>
        <w:t>说明：</w:t>
      </w:r>
      <w:r>
        <w:rPr>
          <w:rFonts w:hint="eastAsia" w:ascii="Times New Roman"/>
          <w:sz w:val="18"/>
          <w:szCs w:val="18"/>
        </w:rPr>
        <w:t>1——烟道外壁；</w:t>
      </w:r>
    </w:p>
    <w:p w14:paraId="0C98C02D">
      <w:pPr>
        <w:pStyle w:val="66"/>
        <w:snapToGrid w:val="0"/>
        <w:spacing w:line="300" w:lineRule="auto"/>
        <w:ind w:firstLine="900" w:firstLineChars="500"/>
        <w:rPr>
          <w:rFonts w:ascii="Times New Roman"/>
          <w:sz w:val="18"/>
          <w:szCs w:val="18"/>
        </w:rPr>
      </w:pPr>
      <w:r>
        <w:rPr>
          <w:rFonts w:hint="eastAsia" w:ascii="Times New Roman"/>
          <w:sz w:val="18"/>
          <w:szCs w:val="18"/>
        </w:rPr>
        <w:t>2——测点；</w:t>
      </w:r>
    </w:p>
    <w:p w14:paraId="5B113E7C">
      <w:pPr>
        <w:pStyle w:val="66"/>
        <w:snapToGrid w:val="0"/>
        <w:spacing w:line="300" w:lineRule="auto"/>
        <w:ind w:firstLine="900" w:firstLineChars="500"/>
        <w:rPr>
          <w:rFonts w:ascii="Times New Roman"/>
          <w:sz w:val="18"/>
          <w:szCs w:val="18"/>
        </w:rPr>
      </w:pPr>
      <w:r>
        <w:rPr>
          <w:rFonts w:hint="eastAsia" w:ascii="Times New Roman"/>
          <w:sz w:val="18"/>
          <w:szCs w:val="18"/>
        </w:rPr>
        <w:t>L——</w:t>
      </w:r>
      <w:r>
        <w:rPr>
          <w:rFonts w:hint="eastAsia" w:ascii="Arial" w:hAnsi="Arial" w:cs="Arial"/>
          <w:sz w:val="18"/>
          <w:szCs w:val="18"/>
        </w:rPr>
        <w:t>矩形</w:t>
      </w:r>
      <w:r>
        <w:rPr>
          <w:rFonts w:hint="eastAsia" w:hAnsi="宋体" w:cs="宋体"/>
          <w:sz w:val="18"/>
          <w:szCs w:val="18"/>
        </w:rPr>
        <w:t>断面长度</w:t>
      </w:r>
      <w:r>
        <w:rPr>
          <w:rFonts w:hint="eastAsia" w:ascii="Times New Roman"/>
          <w:sz w:val="18"/>
          <w:szCs w:val="18"/>
        </w:rPr>
        <w:t>（mm）；</w:t>
      </w:r>
    </w:p>
    <w:p w14:paraId="3F970778">
      <w:pPr>
        <w:pStyle w:val="66"/>
        <w:snapToGrid w:val="0"/>
        <w:spacing w:line="300" w:lineRule="auto"/>
        <w:ind w:firstLine="900" w:firstLineChars="500"/>
        <w:rPr>
          <w:rFonts w:ascii="Times New Roman"/>
          <w:sz w:val="18"/>
          <w:szCs w:val="18"/>
        </w:rPr>
      </w:pPr>
      <w:r>
        <w:rPr>
          <w:rFonts w:hint="eastAsia" w:ascii="Times New Roman"/>
          <w:sz w:val="18"/>
          <w:szCs w:val="18"/>
        </w:rPr>
        <w:t>B——</w:t>
      </w:r>
      <w:r>
        <w:rPr>
          <w:rFonts w:hint="eastAsia" w:ascii="Arial" w:hAnsi="Arial" w:cs="Arial"/>
          <w:sz w:val="18"/>
          <w:szCs w:val="18"/>
        </w:rPr>
        <w:t>矩形</w:t>
      </w:r>
      <w:r>
        <w:rPr>
          <w:rFonts w:hint="eastAsia" w:hAnsi="宋体" w:cs="宋体"/>
          <w:sz w:val="18"/>
          <w:szCs w:val="18"/>
        </w:rPr>
        <w:t>断面宽度</w:t>
      </w:r>
      <w:r>
        <w:rPr>
          <w:rFonts w:hint="eastAsia" w:ascii="Times New Roman"/>
          <w:sz w:val="18"/>
          <w:szCs w:val="18"/>
        </w:rPr>
        <w:t>（mm）。</w:t>
      </w:r>
    </w:p>
    <w:p w14:paraId="20065A11">
      <w:pPr>
        <w:pStyle w:val="66"/>
        <w:snapToGrid w:val="0"/>
        <w:spacing w:line="300" w:lineRule="auto"/>
        <w:ind w:firstLine="0" w:firstLineChars="0"/>
        <w:jc w:val="center"/>
        <w:rPr>
          <w:sz w:val="18"/>
          <w:szCs w:val="18"/>
        </w:rPr>
      </w:pPr>
      <w:r>
        <w:rPr>
          <w:rFonts w:hint="eastAsia" w:ascii="黑体" w:hAnsi="黑体" w:eastAsia="黑体"/>
          <w:szCs w:val="21"/>
        </w:rPr>
        <w:t>图B.2  矩形</w:t>
      </w:r>
      <w:r>
        <w:rPr>
          <w:rFonts w:ascii="黑体" w:hAnsi="黑体" w:eastAsia="黑体"/>
          <w:szCs w:val="21"/>
        </w:rPr>
        <w:t>断面测点</w:t>
      </w:r>
      <w:r>
        <w:rPr>
          <w:rFonts w:hint="eastAsia" w:ascii="黑体" w:hAnsi="黑体" w:eastAsia="黑体"/>
          <w:szCs w:val="21"/>
        </w:rPr>
        <w:t>布置</w:t>
      </w:r>
      <w:r>
        <w:rPr>
          <w:rFonts w:ascii="黑体" w:hAnsi="黑体" w:eastAsia="黑体"/>
          <w:szCs w:val="21"/>
        </w:rPr>
        <w:t>示意图</w:t>
      </w:r>
    </w:p>
    <w:p w14:paraId="2EB9FEFD">
      <w:pPr>
        <w:snapToGrid w:val="0"/>
        <w:spacing w:line="300" w:lineRule="auto"/>
        <w:jc w:val="left"/>
        <w:rPr>
          <w:szCs w:val="21"/>
        </w:rPr>
      </w:pPr>
      <w:r>
        <w:rPr>
          <w:rFonts w:hint="eastAsia" w:ascii="黑体" w:hAnsi="黑体" w:eastAsia="黑体"/>
          <w:szCs w:val="21"/>
        </w:rPr>
        <w:t xml:space="preserve">B.2.2  </w:t>
      </w:r>
      <w:r>
        <w:rPr>
          <w:rFonts w:hint="eastAsia"/>
          <w:szCs w:val="21"/>
        </w:rPr>
        <w:t>矩形</w:t>
      </w:r>
      <w:r>
        <w:rPr>
          <w:szCs w:val="21"/>
        </w:rPr>
        <w:t>断面边长</w:t>
      </w:r>
      <w:r>
        <w:rPr>
          <w:rFonts w:hint="eastAsia"/>
          <w:szCs w:val="21"/>
        </w:rPr>
        <w:t>L（B）划分</w:t>
      </w:r>
      <w:r>
        <w:rPr>
          <w:szCs w:val="21"/>
        </w:rPr>
        <w:t>排数</w:t>
      </w:r>
      <w:r>
        <w:rPr>
          <w:rFonts w:hint="eastAsia"/>
          <w:szCs w:val="21"/>
        </w:rPr>
        <w:t>应符合表B.2的规定。</w:t>
      </w:r>
    </w:p>
    <w:p w14:paraId="30780E52">
      <w:pPr>
        <w:snapToGrid w:val="0"/>
        <w:spacing w:before="156" w:beforeLines="50" w:line="300" w:lineRule="auto"/>
        <w:jc w:val="center"/>
        <w:rPr>
          <w:rFonts w:hint="eastAsia" w:ascii="黑体" w:hAnsi="黑体" w:eastAsia="黑体"/>
          <w:kern w:val="0"/>
          <w:szCs w:val="21"/>
        </w:rPr>
      </w:pPr>
      <w:r>
        <w:rPr>
          <w:rFonts w:hint="eastAsia" w:ascii="黑体" w:hAnsi="黑体" w:eastAsia="黑体"/>
          <w:kern w:val="0"/>
          <w:szCs w:val="21"/>
        </w:rPr>
        <w:t xml:space="preserve">表B.2  </w:t>
      </w:r>
      <w:r>
        <w:rPr>
          <w:rFonts w:hint="eastAsia" w:ascii="黑体" w:hAnsi="黑体" w:eastAsia="黑体"/>
          <w:szCs w:val="21"/>
        </w:rPr>
        <w:t>矩形断面边长L（B）划分排数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1521"/>
        <w:gridCol w:w="1611"/>
        <w:gridCol w:w="1790"/>
        <w:gridCol w:w="2237"/>
      </w:tblGrid>
      <w:tr w14:paraId="5429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Align w:val="center"/>
          </w:tcPr>
          <w:p w14:paraId="08CA3489">
            <w:pPr>
              <w:snapToGrid w:val="0"/>
              <w:spacing w:before="62" w:beforeLines="20" w:after="62" w:afterLines="20"/>
              <w:jc w:val="center"/>
              <w:rPr>
                <w:sz w:val="18"/>
                <w:szCs w:val="18"/>
              </w:rPr>
            </w:pPr>
            <w:r>
              <w:rPr>
                <w:rFonts w:hint="eastAsia" w:ascii="宋体" w:hAnsi="宋体" w:cs="宋体"/>
                <w:sz w:val="18"/>
                <w:szCs w:val="18"/>
              </w:rPr>
              <w:t>边长</w:t>
            </w:r>
            <w:r>
              <w:rPr>
                <w:rFonts w:hint="eastAsia"/>
                <w:i/>
                <w:sz w:val="18"/>
                <w:szCs w:val="18"/>
              </w:rPr>
              <w:t>L</w:t>
            </w:r>
            <w:r>
              <w:rPr>
                <w:rFonts w:hint="eastAsia"/>
                <w:sz w:val="18"/>
                <w:szCs w:val="18"/>
              </w:rPr>
              <w:t>（</w:t>
            </w:r>
            <w:r>
              <w:rPr>
                <w:rFonts w:hint="eastAsia"/>
                <w:i/>
                <w:sz w:val="18"/>
                <w:szCs w:val="18"/>
              </w:rPr>
              <w:t>B</w:t>
            </w:r>
            <w:r>
              <w:rPr>
                <w:rFonts w:hint="eastAsia"/>
                <w:sz w:val="18"/>
                <w:szCs w:val="18"/>
              </w:rPr>
              <w:t xml:space="preserve">）/ </w:t>
            </w:r>
            <w:r>
              <w:rPr>
                <w:sz w:val="18"/>
                <w:szCs w:val="18"/>
              </w:rPr>
              <w:t>mm</w:t>
            </w:r>
          </w:p>
        </w:tc>
        <w:tc>
          <w:tcPr>
            <w:tcW w:w="850" w:type="pct"/>
            <w:vAlign w:val="center"/>
          </w:tcPr>
          <w:p w14:paraId="504E2FF4">
            <w:pPr>
              <w:snapToGrid w:val="0"/>
              <w:spacing w:before="62" w:beforeLines="20" w:after="62" w:afterLines="20"/>
              <w:jc w:val="center"/>
              <w:rPr>
                <w:sz w:val="18"/>
                <w:szCs w:val="18"/>
              </w:rPr>
            </w:pPr>
            <w:r>
              <w:rPr>
                <w:rFonts w:eastAsia="黑体"/>
                <w:sz w:val="18"/>
                <w:szCs w:val="18"/>
              </w:rPr>
              <w:t>L（B）</w:t>
            </w:r>
            <w:r>
              <w:rPr>
                <w:rFonts w:ascii="宋体" w:hAnsi="宋体"/>
                <w:sz w:val="18"/>
                <w:szCs w:val="18"/>
              </w:rPr>
              <w:t>≤</w:t>
            </w:r>
            <w:r>
              <w:rPr>
                <w:sz w:val="18"/>
                <w:szCs w:val="18"/>
              </w:rPr>
              <w:t>500</w:t>
            </w:r>
          </w:p>
        </w:tc>
        <w:tc>
          <w:tcPr>
            <w:tcW w:w="900" w:type="pct"/>
            <w:vAlign w:val="center"/>
          </w:tcPr>
          <w:p w14:paraId="629288B8">
            <w:pPr>
              <w:snapToGrid w:val="0"/>
              <w:spacing w:before="62" w:beforeLines="20" w:after="62" w:afterLines="20"/>
              <w:jc w:val="center"/>
              <w:rPr>
                <w:sz w:val="18"/>
                <w:szCs w:val="18"/>
              </w:rPr>
            </w:pPr>
            <w:r>
              <w:rPr>
                <w:rFonts w:hint="eastAsia"/>
                <w:sz w:val="18"/>
                <w:szCs w:val="18"/>
              </w:rPr>
              <w:t>500</w:t>
            </w:r>
            <w:r>
              <w:rPr>
                <w:rFonts w:eastAsia="黑体"/>
                <w:sz w:val="18"/>
                <w:szCs w:val="18"/>
              </w:rPr>
              <w:t xml:space="preserve"> </w:t>
            </w:r>
            <w:r>
              <w:rPr>
                <w:rFonts w:hint="eastAsia" w:ascii="黑体" w:hAnsi="黑体" w:eastAsia="黑体"/>
                <w:sz w:val="18"/>
                <w:szCs w:val="18"/>
              </w:rPr>
              <w:t>＜</w:t>
            </w:r>
            <w:r>
              <w:rPr>
                <w:rFonts w:eastAsia="黑体"/>
                <w:sz w:val="18"/>
                <w:szCs w:val="18"/>
              </w:rPr>
              <w:t>L（B）</w:t>
            </w:r>
            <w:r>
              <w:rPr>
                <w:rFonts w:ascii="宋体" w:hAnsi="宋体"/>
                <w:sz w:val="18"/>
                <w:szCs w:val="18"/>
              </w:rPr>
              <w:t>≤</w:t>
            </w:r>
            <w:r>
              <w:rPr>
                <w:sz w:val="18"/>
                <w:szCs w:val="18"/>
              </w:rPr>
              <w:t>1000</w:t>
            </w:r>
          </w:p>
        </w:tc>
        <w:tc>
          <w:tcPr>
            <w:tcW w:w="1000" w:type="pct"/>
            <w:vAlign w:val="center"/>
          </w:tcPr>
          <w:p w14:paraId="2A93D5F5">
            <w:pPr>
              <w:snapToGrid w:val="0"/>
              <w:spacing w:before="62" w:beforeLines="20" w:after="62" w:afterLines="20"/>
              <w:jc w:val="center"/>
              <w:rPr>
                <w:sz w:val="18"/>
                <w:szCs w:val="18"/>
              </w:rPr>
            </w:pPr>
            <w:r>
              <w:rPr>
                <w:rFonts w:hint="eastAsia"/>
                <w:sz w:val="18"/>
                <w:szCs w:val="18"/>
              </w:rPr>
              <w:t>1000</w:t>
            </w:r>
            <w:r>
              <w:rPr>
                <w:rFonts w:eastAsia="黑体"/>
                <w:sz w:val="18"/>
                <w:szCs w:val="18"/>
              </w:rPr>
              <w:t xml:space="preserve"> </w:t>
            </w:r>
            <w:r>
              <w:rPr>
                <w:rFonts w:hint="eastAsia" w:ascii="黑体" w:hAnsi="黑体" w:eastAsia="黑体"/>
                <w:sz w:val="18"/>
                <w:szCs w:val="18"/>
              </w:rPr>
              <w:t>＜</w:t>
            </w:r>
            <w:r>
              <w:rPr>
                <w:rFonts w:eastAsia="黑体"/>
                <w:sz w:val="18"/>
                <w:szCs w:val="18"/>
              </w:rPr>
              <w:t>L（B）</w:t>
            </w:r>
            <w:r>
              <w:rPr>
                <w:rFonts w:ascii="宋体" w:hAnsi="宋体"/>
                <w:sz w:val="18"/>
                <w:szCs w:val="18"/>
              </w:rPr>
              <w:t>≤</w:t>
            </w:r>
            <w:r>
              <w:rPr>
                <w:sz w:val="18"/>
                <w:szCs w:val="18"/>
              </w:rPr>
              <w:t>1</w:t>
            </w:r>
            <w:r>
              <w:rPr>
                <w:rFonts w:hint="eastAsia"/>
                <w:sz w:val="18"/>
                <w:szCs w:val="18"/>
              </w:rPr>
              <w:t>5</w:t>
            </w:r>
            <w:r>
              <w:rPr>
                <w:sz w:val="18"/>
                <w:szCs w:val="18"/>
              </w:rPr>
              <w:t>00</w:t>
            </w:r>
          </w:p>
        </w:tc>
        <w:tc>
          <w:tcPr>
            <w:tcW w:w="1150" w:type="pct"/>
            <w:vAlign w:val="center"/>
          </w:tcPr>
          <w:p w14:paraId="0483ED0D">
            <w:pPr>
              <w:snapToGrid w:val="0"/>
              <w:spacing w:before="62" w:beforeLines="20" w:after="62" w:afterLines="20"/>
              <w:jc w:val="center"/>
              <w:rPr>
                <w:sz w:val="18"/>
                <w:szCs w:val="18"/>
              </w:rPr>
            </w:pPr>
            <w:r>
              <w:rPr>
                <w:rFonts w:eastAsia="黑体"/>
                <w:sz w:val="18"/>
                <w:szCs w:val="18"/>
              </w:rPr>
              <w:t>L（B）</w:t>
            </w:r>
            <w:r>
              <w:rPr>
                <w:rFonts w:hint="eastAsia" w:ascii="宋体" w:hAnsi="宋体"/>
                <w:sz w:val="18"/>
                <w:szCs w:val="18"/>
              </w:rPr>
              <w:t>＞</w:t>
            </w:r>
            <w:r>
              <w:rPr>
                <w:sz w:val="18"/>
                <w:szCs w:val="18"/>
              </w:rPr>
              <w:t>1500</w:t>
            </w:r>
          </w:p>
        </w:tc>
      </w:tr>
      <w:tr w14:paraId="3DF2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Align w:val="center"/>
          </w:tcPr>
          <w:p w14:paraId="61876E77">
            <w:pPr>
              <w:snapToGrid w:val="0"/>
              <w:spacing w:before="62" w:beforeLines="20" w:after="62" w:afterLines="20"/>
              <w:jc w:val="center"/>
              <w:rPr>
                <w:sz w:val="18"/>
                <w:szCs w:val="18"/>
              </w:rPr>
            </w:pPr>
            <w:r>
              <w:rPr>
                <w:rFonts w:hint="eastAsia" w:ascii="宋体" w:hAnsi="宋体" w:cs="宋体"/>
                <w:sz w:val="18"/>
                <w:szCs w:val="18"/>
              </w:rPr>
              <w:t>测点排数</w:t>
            </w:r>
            <w:r>
              <w:rPr>
                <w:rFonts w:hint="eastAsia"/>
                <w:sz w:val="18"/>
                <w:szCs w:val="18"/>
              </w:rPr>
              <w:t>/N</w:t>
            </w:r>
          </w:p>
        </w:tc>
        <w:tc>
          <w:tcPr>
            <w:tcW w:w="850" w:type="pct"/>
            <w:vAlign w:val="center"/>
          </w:tcPr>
          <w:p w14:paraId="23A5A7D8">
            <w:pPr>
              <w:snapToGrid w:val="0"/>
              <w:spacing w:before="62" w:beforeLines="20" w:after="62" w:afterLines="20"/>
              <w:jc w:val="center"/>
              <w:rPr>
                <w:sz w:val="18"/>
                <w:szCs w:val="18"/>
              </w:rPr>
            </w:pPr>
            <w:r>
              <w:rPr>
                <w:rFonts w:hint="eastAsia"/>
                <w:sz w:val="18"/>
                <w:szCs w:val="18"/>
              </w:rPr>
              <w:t>3</w:t>
            </w:r>
          </w:p>
        </w:tc>
        <w:tc>
          <w:tcPr>
            <w:tcW w:w="900" w:type="pct"/>
            <w:vAlign w:val="center"/>
          </w:tcPr>
          <w:p w14:paraId="2524D06E">
            <w:pPr>
              <w:snapToGrid w:val="0"/>
              <w:spacing w:before="62" w:beforeLines="20" w:after="62" w:afterLines="20"/>
              <w:jc w:val="center"/>
              <w:rPr>
                <w:sz w:val="18"/>
                <w:szCs w:val="18"/>
              </w:rPr>
            </w:pPr>
            <w:r>
              <w:rPr>
                <w:rFonts w:hint="eastAsia"/>
                <w:sz w:val="18"/>
                <w:szCs w:val="18"/>
              </w:rPr>
              <w:t>4</w:t>
            </w:r>
          </w:p>
        </w:tc>
        <w:tc>
          <w:tcPr>
            <w:tcW w:w="1000" w:type="pct"/>
            <w:vAlign w:val="center"/>
          </w:tcPr>
          <w:p w14:paraId="105CBFF7">
            <w:pPr>
              <w:snapToGrid w:val="0"/>
              <w:spacing w:before="62" w:beforeLines="20" w:after="62" w:afterLines="20"/>
              <w:jc w:val="center"/>
              <w:rPr>
                <w:sz w:val="18"/>
                <w:szCs w:val="18"/>
              </w:rPr>
            </w:pPr>
            <w:r>
              <w:rPr>
                <w:rFonts w:hint="eastAsia"/>
                <w:sz w:val="18"/>
                <w:szCs w:val="18"/>
              </w:rPr>
              <w:t>5</w:t>
            </w:r>
          </w:p>
        </w:tc>
        <w:tc>
          <w:tcPr>
            <w:tcW w:w="1150" w:type="pct"/>
            <w:vAlign w:val="center"/>
          </w:tcPr>
          <w:p w14:paraId="513D1C74">
            <w:pPr>
              <w:snapToGrid w:val="0"/>
              <w:spacing w:before="62" w:beforeLines="20" w:after="62" w:afterLines="20"/>
              <w:jc w:val="center"/>
              <w:rPr>
                <w:sz w:val="18"/>
                <w:szCs w:val="18"/>
              </w:rPr>
            </w:pPr>
            <w:r>
              <w:rPr>
                <w:rFonts w:hint="eastAsia"/>
                <w:i/>
                <w:sz w:val="18"/>
                <w:szCs w:val="18"/>
              </w:rPr>
              <w:t>L</w:t>
            </w:r>
            <w:r>
              <w:rPr>
                <w:rFonts w:hint="eastAsia"/>
                <w:sz w:val="18"/>
                <w:szCs w:val="18"/>
              </w:rPr>
              <w:t>（</w:t>
            </w:r>
            <w:r>
              <w:rPr>
                <w:rFonts w:hint="eastAsia"/>
                <w:i/>
                <w:sz w:val="18"/>
                <w:szCs w:val="18"/>
              </w:rPr>
              <w:t>B</w:t>
            </w:r>
            <w:r>
              <w:rPr>
                <w:rFonts w:hint="eastAsia"/>
                <w:sz w:val="18"/>
                <w:szCs w:val="18"/>
              </w:rPr>
              <w:t>）每增</w:t>
            </w:r>
            <w:r>
              <w:rPr>
                <w:sz w:val="18"/>
                <w:szCs w:val="18"/>
              </w:rPr>
              <w:t>长</w:t>
            </w:r>
            <w:r>
              <w:rPr>
                <w:rFonts w:hint="eastAsia"/>
                <w:sz w:val="18"/>
                <w:szCs w:val="18"/>
              </w:rPr>
              <w:t>500mm</w:t>
            </w:r>
          </w:p>
          <w:p w14:paraId="3079710C">
            <w:pPr>
              <w:snapToGrid w:val="0"/>
              <w:spacing w:before="62" w:beforeLines="20" w:after="62" w:afterLines="20"/>
              <w:jc w:val="center"/>
              <w:rPr>
                <w:sz w:val="18"/>
                <w:szCs w:val="18"/>
              </w:rPr>
            </w:pPr>
            <w:r>
              <w:rPr>
                <w:rFonts w:hint="eastAsia"/>
                <w:sz w:val="18"/>
                <w:szCs w:val="18"/>
              </w:rPr>
              <w:t>测点</w:t>
            </w:r>
            <w:r>
              <w:rPr>
                <w:sz w:val="18"/>
                <w:szCs w:val="18"/>
              </w:rPr>
              <w:t>排数</w:t>
            </w:r>
            <w:r>
              <w:rPr>
                <w:rFonts w:hint="eastAsia"/>
                <w:sz w:val="18"/>
                <w:szCs w:val="18"/>
              </w:rPr>
              <w:t>N增</w:t>
            </w:r>
            <w:r>
              <w:rPr>
                <w:sz w:val="18"/>
                <w:szCs w:val="18"/>
              </w:rPr>
              <w:t>加</w:t>
            </w:r>
            <w:r>
              <w:rPr>
                <w:rFonts w:hint="eastAsia"/>
                <w:sz w:val="18"/>
                <w:szCs w:val="18"/>
              </w:rPr>
              <w:t>1</w:t>
            </w:r>
          </w:p>
        </w:tc>
      </w:tr>
      <w:tr w14:paraId="28BB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21788CB8">
            <w:pPr>
              <w:snapToGrid w:val="0"/>
              <w:spacing w:before="62" w:beforeLines="20" w:after="62" w:afterLines="20"/>
              <w:rPr>
                <w:i/>
                <w:sz w:val="18"/>
                <w:szCs w:val="18"/>
              </w:rPr>
            </w:pPr>
            <w:r>
              <w:rPr>
                <w:rFonts w:hint="eastAsia"/>
                <w:sz w:val="18"/>
                <w:szCs w:val="18"/>
              </w:rPr>
              <w:t>注：</w:t>
            </w:r>
            <w:r>
              <w:rPr>
                <w:rFonts w:hint="eastAsia"/>
                <w:kern w:val="0"/>
                <w:sz w:val="18"/>
                <w:szCs w:val="18"/>
              </w:rPr>
              <w:t>对较大</w:t>
            </w:r>
            <w:r>
              <w:rPr>
                <w:kern w:val="0"/>
                <w:sz w:val="18"/>
                <w:szCs w:val="18"/>
              </w:rPr>
              <w:t>的矩形断面，可</w:t>
            </w:r>
            <w:r>
              <w:rPr>
                <w:rFonts w:hint="eastAsia"/>
                <w:kern w:val="0"/>
                <w:sz w:val="18"/>
                <w:szCs w:val="18"/>
              </w:rPr>
              <w:t>适当</w:t>
            </w:r>
            <w:r>
              <w:rPr>
                <w:kern w:val="0"/>
                <w:sz w:val="18"/>
                <w:szCs w:val="18"/>
              </w:rPr>
              <w:t>减少</w:t>
            </w:r>
            <w:r>
              <w:rPr>
                <w:rFonts w:hint="eastAsia"/>
                <w:kern w:val="0"/>
                <w:sz w:val="18"/>
                <w:szCs w:val="18"/>
              </w:rPr>
              <w:t>N值</w:t>
            </w:r>
            <w:r>
              <w:rPr>
                <w:kern w:val="0"/>
                <w:sz w:val="18"/>
                <w:szCs w:val="18"/>
              </w:rPr>
              <w:t>，但每个小矩形的</w:t>
            </w:r>
            <w:r>
              <w:rPr>
                <w:rFonts w:hint="eastAsia"/>
                <w:kern w:val="0"/>
                <w:sz w:val="18"/>
                <w:szCs w:val="18"/>
              </w:rPr>
              <w:t>最大</w:t>
            </w:r>
            <w:r>
              <w:rPr>
                <w:kern w:val="0"/>
                <w:sz w:val="18"/>
                <w:szCs w:val="18"/>
              </w:rPr>
              <w:t>边长不应</w:t>
            </w:r>
            <w:r>
              <w:rPr>
                <w:rFonts w:hint="eastAsia"/>
                <w:kern w:val="0"/>
                <w:sz w:val="18"/>
                <w:szCs w:val="18"/>
              </w:rPr>
              <w:t>大于1</w:t>
            </w:r>
            <w:r>
              <w:rPr>
                <w:kern w:val="0"/>
                <w:sz w:val="18"/>
                <w:szCs w:val="18"/>
              </w:rPr>
              <w:t>m。</w:t>
            </w:r>
          </w:p>
        </w:tc>
      </w:tr>
    </w:tbl>
    <w:p w14:paraId="332DFB44">
      <w:pPr>
        <w:snapToGrid w:val="0"/>
        <w:spacing w:before="156" w:beforeLines="50" w:line="300" w:lineRule="auto"/>
        <w:ind w:firstLine="420" w:firstLineChars="200"/>
        <w:jc w:val="left"/>
      </w:pPr>
    </w:p>
    <w:p w14:paraId="402B6296">
      <w:pPr>
        <w:pStyle w:val="2"/>
        <w:snapToGrid w:val="0"/>
        <w:spacing w:before="0" w:after="0" w:line="300" w:lineRule="auto"/>
        <w:jc w:val="center"/>
        <w:rPr>
          <w:rFonts w:hint="eastAsia" w:ascii="黑体" w:hAnsi="黑体" w:eastAsia="黑体"/>
          <w:b w:val="0"/>
          <w:kern w:val="0"/>
          <w:sz w:val="21"/>
          <w:szCs w:val="21"/>
        </w:rPr>
      </w:pPr>
      <w:r>
        <w:rPr>
          <w:szCs w:val="21"/>
        </w:rPr>
        <w:br w:type="page"/>
      </w:r>
      <w:bookmarkStart w:id="213" w:name="_Toc183990472"/>
      <w:r>
        <w:rPr>
          <w:rFonts w:hint="eastAsia" w:ascii="黑体" w:hAnsi="黑体" w:eastAsia="黑体"/>
          <w:b w:val="0"/>
          <w:kern w:val="0"/>
          <w:sz w:val="21"/>
          <w:szCs w:val="21"/>
        </w:rPr>
        <w:t xml:space="preserve">附  录  </w:t>
      </w:r>
      <w:r>
        <w:rPr>
          <w:rFonts w:hint="eastAsia" w:eastAsia="黑体"/>
          <w:b w:val="0"/>
          <w:kern w:val="0"/>
          <w:sz w:val="21"/>
          <w:szCs w:val="21"/>
        </w:rPr>
        <w:t>C</w:t>
      </w:r>
      <w:bookmarkEnd w:id="213"/>
    </w:p>
    <w:p w14:paraId="5B71F346">
      <w:pPr>
        <w:pStyle w:val="2"/>
        <w:snapToGrid w:val="0"/>
        <w:spacing w:before="0" w:after="0" w:line="300" w:lineRule="auto"/>
        <w:jc w:val="center"/>
        <w:rPr>
          <w:rFonts w:hint="eastAsia" w:ascii="黑体" w:hAnsi="黑体" w:eastAsia="黑体"/>
          <w:b w:val="0"/>
          <w:kern w:val="0"/>
          <w:sz w:val="21"/>
          <w:szCs w:val="21"/>
        </w:rPr>
      </w:pPr>
      <w:bookmarkStart w:id="214" w:name="_Toc183990473"/>
      <w:bookmarkStart w:id="215" w:name="_Toc478734413"/>
      <w:r>
        <w:rPr>
          <w:rFonts w:hint="eastAsia" w:ascii="黑体" w:hAnsi="黑体" w:eastAsia="黑体"/>
          <w:b w:val="0"/>
          <w:kern w:val="0"/>
          <w:sz w:val="21"/>
          <w:szCs w:val="21"/>
        </w:rPr>
        <w:t>（规范性）</w:t>
      </w:r>
      <w:bookmarkEnd w:id="214"/>
      <w:bookmarkEnd w:id="215"/>
    </w:p>
    <w:p w14:paraId="3D8EBC04">
      <w:pPr>
        <w:pStyle w:val="2"/>
        <w:snapToGrid w:val="0"/>
        <w:spacing w:before="0" w:after="312" w:afterLines="100" w:line="300" w:lineRule="auto"/>
        <w:jc w:val="center"/>
        <w:rPr>
          <w:rFonts w:hint="eastAsia" w:ascii="黑体" w:hAnsi="黑体" w:eastAsia="黑体"/>
          <w:b w:val="0"/>
          <w:kern w:val="0"/>
          <w:sz w:val="21"/>
          <w:szCs w:val="21"/>
        </w:rPr>
      </w:pPr>
      <w:bookmarkStart w:id="216" w:name="_Toc183990474"/>
      <w:r>
        <w:rPr>
          <w:rFonts w:ascii="黑体" w:hAnsi="黑体" w:eastAsia="黑体"/>
          <w:b w:val="0"/>
          <w:kern w:val="0"/>
          <w:sz w:val="21"/>
          <w:szCs w:val="21"/>
        </w:rPr>
        <w:t>燃气利用热效率</w:t>
      </w:r>
      <w:r>
        <w:rPr>
          <w:rFonts w:hint="eastAsia" w:ascii="黑体" w:hAnsi="黑体" w:eastAsia="黑体"/>
          <w:b w:val="0"/>
          <w:kern w:val="0"/>
          <w:sz w:val="21"/>
          <w:szCs w:val="21"/>
        </w:rPr>
        <w:t>、节能量与节能率的计算</w:t>
      </w:r>
      <w:bookmarkEnd w:id="216"/>
    </w:p>
    <w:p w14:paraId="27CFBB66">
      <w:pPr>
        <w:snapToGrid w:val="0"/>
        <w:spacing w:before="156" w:beforeLines="50" w:after="156" w:afterLines="50" w:line="300" w:lineRule="auto"/>
      </w:pPr>
      <w:r>
        <w:rPr>
          <w:rFonts w:hint="eastAsia" w:ascii="黑体" w:hAnsi="黑体" w:eastAsia="黑体"/>
        </w:rPr>
        <w:t xml:space="preserve">C.1  </w:t>
      </w:r>
      <w:r>
        <w:t>燃气利用热效率</w:t>
      </w:r>
    </w:p>
    <w:p w14:paraId="6754F8A4">
      <w:pPr>
        <w:snapToGrid w:val="0"/>
        <w:spacing w:before="156" w:beforeLines="50" w:after="156" w:afterLines="50" w:line="300" w:lineRule="auto"/>
      </w:pPr>
      <w:r>
        <w:rPr>
          <w:rFonts w:hint="eastAsia" w:ascii="黑体" w:hAnsi="黑体" w:eastAsia="黑体"/>
        </w:rPr>
        <w:t>C.1.1</w:t>
      </w:r>
      <w:r>
        <w:t>燃气利用热效率</w:t>
      </w:r>
      <w:r>
        <w:rPr>
          <w:rFonts w:hint="eastAsia"/>
        </w:rPr>
        <w:t>应按式</w:t>
      </w:r>
      <w:r>
        <w:t>（</w:t>
      </w:r>
      <w:r>
        <w:rPr>
          <w:rFonts w:hint="eastAsia"/>
        </w:rPr>
        <w:t>C.1</w:t>
      </w:r>
      <w:r>
        <w:t>）</w:t>
      </w:r>
      <w:r>
        <w:rPr>
          <w:rFonts w:hint="eastAsia"/>
        </w:rPr>
        <w:t>计算：</w:t>
      </w:r>
    </w:p>
    <w:p w14:paraId="41D39B72">
      <w:pPr>
        <w:pStyle w:val="66"/>
        <w:wordWrap w:val="0"/>
        <w:snapToGrid w:val="0"/>
        <w:spacing w:line="300" w:lineRule="auto"/>
        <w:ind w:firstLine="420"/>
        <w:jc w:val="right"/>
      </w:pPr>
      <w:r>
        <w:rPr>
          <w:rFonts w:ascii="Times New Roman"/>
          <w:position w:val="-32"/>
        </w:rPr>
        <w:object>
          <v:shape id="_x0000_i1032" o:spt="75" type="#_x0000_t75" style="height:38.5pt;width:112.5pt;" o:ole="t" filled="f" o:preferrelative="f" stroked="f" coordsize="21600,21600">
            <v:path/>
            <v:fill on="f" focussize="0,0"/>
            <v:stroke on="f" joinstyle="miter"/>
            <v:imagedata r:id="rId36" o:title=""/>
            <o:lock v:ext="edit" aspectratio="t"/>
            <w10:wrap type="none"/>
            <w10:anchorlock/>
          </v:shape>
          <o:OLEObject Type="Embed" ProgID="Equation.3" ShapeID="_x0000_i1032" DrawAspect="Content" ObjectID="_1468075732" r:id="rId35">
            <o:LockedField>false</o:LockedField>
          </o:OLEObject>
        </w:object>
      </w:r>
      <w:r>
        <w:rPr>
          <w:rFonts w:hint="eastAsia" w:hAnsi="宋体"/>
          <w:szCs w:val="21"/>
        </w:rPr>
        <w:t xml:space="preserve">     …………………………</w:t>
      </w:r>
      <w:r>
        <w:rPr>
          <w:rFonts w:ascii="Times New Roman"/>
        </w:rPr>
        <w:t>（</w:t>
      </w:r>
      <w:r>
        <w:rPr>
          <w:rFonts w:hint="eastAsia" w:ascii="Times New Roman"/>
        </w:rPr>
        <w:t>C.1</w:t>
      </w:r>
      <w:r>
        <w:rPr>
          <w:rFonts w:ascii="Times New Roman"/>
        </w:rPr>
        <w:t>）</w:t>
      </w:r>
    </w:p>
    <w:p w14:paraId="6DFF4585">
      <w:pPr>
        <w:pStyle w:val="66"/>
        <w:snapToGrid w:val="0"/>
        <w:spacing w:line="300" w:lineRule="auto"/>
        <w:ind w:firstLine="42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104"/>
        <w:gridCol w:w="7628"/>
      </w:tblGrid>
      <w:tr w14:paraId="004C7E7D">
        <w:tblPrEx>
          <w:tblCellMar>
            <w:top w:w="0" w:type="dxa"/>
            <w:left w:w="0" w:type="dxa"/>
            <w:bottom w:w="0" w:type="dxa"/>
            <w:right w:w="0" w:type="dxa"/>
          </w:tblCellMar>
        </w:tblPrEx>
        <w:tc>
          <w:tcPr>
            <w:tcW w:w="1138" w:type="dxa"/>
            <w:shd w:val="clear" w:color="auto" w:fill="auto"/>
          </w:tcPr>
          <w:p w14:paraId="751AE8BD">
            <w:pPr>
              <w:pStyle w:val="66"/>
              <w:snapToGrid w:val="0"/>
              <w:spacing w:line="300" w:lineRule="auto"/>
              <w:ind w:firstLine="0" w:firstLineChars="0"/>
              <w:jc w:val="right"/>
              <w:rPr>
                <w:rFonts w:ascii="Times New Roman"/>
              </w:rPr>
            </w:pPr>
            <w:r>
              <w:rPr>
                <w:rFonts w:ascii="Times New Roman"/>
                <w:i/>
              </w:rPr>
              <w:t>η</w:t>
            </w:r>
            <w:r>
              <w:rPr>
                <w:rFonts w:hint="eastAsia" w:hAnsi="宋体"/>
                <w:vertAlign w:val="subscript"/>
              </w:rPr>
              <w:t>yrh</w:t>
            </w:r>
            <w:r>
              <w:rPr>
                <w:rFonts w:ascii="Times New Roman"/>
              </w:rPr>
              <w:t>——</w:t>
            </w:r>
          </w:p>
        </w:tc>
        <w:tc>
          <w:tcPr>
            <w:tcW w:w="8217" w:type="dxa"/>
            <w:shd w:val="clear" w:color="auto" w:fill="auto"/>
          </w:tcPr>
          <w:p w14:paraId="245F8A61">
            <w:pPr>
              <w:pStyle w:val="66"/>
              <w:snapToGrid w:val="0"/>
              <w:spacing w:before="31" w:beforeLines="10" w:after="31" w:afterLines="10"/>
              <w:ind w:firstLine="0" w:firstLineChars="0"/>
              <w:rPr>
                <w:rFonts w:ascii="Times New Roman"/>
                <w:szCs w:val="21"/>
              </w:rPr>
            </w:pPr>
            <w:r>
              <w:rPr>
                <w:rFonts w:hint="eastAsia" w:ascii="Times New Roman"/>
                <w:szCs w:val="21"/>
              </w:rPr>
              <w:t>烟气冷凝热能回收装置的燃气利用热效率，%；</w:t>
            </w:r>
          </w:p>
        </w:tc>
      </w:tr>
      <w:tr w14:paraId="1CE3F184">
        <w:tblPrEx>
          <w:tblCellMar>
            <w:top w:w="0" w:type="dxa"/>
            <w:left w:w="0" w:type="dxa"/>
            <w:bottom w:w="0" w:type="dxa"/>
            <w:right w:w="0" w:type="dxa"/>
          </w:tblCellMar>
        </w:tblPrEx>
        <w:tc>
          <w:tcPr>
            <w:tcW w:w="1138" w:type="dxa"/>
            <w:shd w:val="clear" w:color="auto" w:fill="auto"/>
          </w:tcPr>
          <w:p w14:paraId="119D2D52">
            <w:pPr>
              <w:pStyle w:val="66"/>
              <w:snapToGrid w:val="0"/>
              <w:spacing w:line="300" w:lineRule="auto"/>
              <w:ind w:firstLine="0" w:firstLineChars="0"/>
              <w:jc w:val="right"/>
              <w:rPr>
                <w:rFonts w:ascii="Times New Roman"/>
              </w:rPr>
            </w:pPr>
            <w:r>
              <w:rPr>
                <w:rFonts w:ascii="Times New Roman"/>
                <w:i/>
              </w:rPr>
              <w:t>Q</w:t>
            </w:r>
            <w:r>
              <w:rPr>
                <w:rFonts w:hint="eastAsia" w:hAnsi="宋体"/>
                <w:vertAlign w:val="subscript"/>
              </w:rPr>
              <w:t>yrh</w:t>
            </w:r>
            <w:r>
              <w:rPr>
                <w:rFonts w:ascii="Times New Roman"/>
              </w:rPr>
              <w:t>——</w:t>
            </w:r>
          </w:p>
        </w:tc>
        <w:tc>
          <w:tcPr>
            <w:tcW w:w="8217" w:type="dxa"/>
            <w:shd w:val="clear" w:color="auto" w:fill="auto"/>
          </w:tcPr>
          <w:p w14:paraId="55E06733">
            <w:pPr>
              <w:pStyle w:val="66"/>
              <w:snapToGrid w:val="0"/>
              <w:spacing w:before="31" w:beforeLines="10" w:after="31" w:afterLines="10"/>
              <w:ind w:firstLine="0" w:firstLineChars="0"/>
              <w:rPr>
                <w:rFonts w:ascii="Times New Roman"/>
                <w:szCs w:val="21"/>
              </w:rPr>
            </w:pPr>
            <w:r>
              <w:rPr>
                <w:rFonts w:ascii="Times New Roman"/>
                <w:szCs w:val="21"/>
              </w:rPr>
              <w:t>烟气冷凝热能回收装置有效输出热量，单位为千瓦（kW）；</w:t>
            </w:r>
          </w:p>
        </w:tc>
      </w:tr>
      <w:tr w14:paraId="17A8E70A">
        <w:tblPrEx>
          <w:tblCellMar>
            <w:top w:w="0" w:type="dxa"/>
            <w:left w:w="0" w:type="dxa"/>
            <w:bottom w:w="0" w:type="dxa"/>
            <w:right w:w="0" w:type="dxa"/>
          </w:tblCellMar>
        </w:tblPrEx>
        <w:tc>
          <w:tcPr>
            <w:tcW w:w="1138" w:type="dxa"/>
            <w:shd w:val="clear" w:color="auto" w:fill="auto"/>
          </w:tcPr>
          <w:p w14:paraId="6FB526C6">
            <w:pPr>
              <w:pStyle w:val="66"/>
              <w:snapToGrid w:val="0"/>
              <w:spacing w:before="31" w:beforeLines="10" w:after="31" w:afterLines="10"/>
              <w:ind w:firstLine="0" w:firstLineChars="0"/>
              <w:jc w:val="right"/>
              <w:rPr>
                <w:rFonts w:ascii="Times New Roman"/>
                <w:szCs w:val="21"/>
              </w:rPr>
            </w:pPr>
            <w:r>
              <w:rPr>
                <w:rFonts w:ascii="Times New Roman"/>
                <w:i/>
                <w:szCs w:val="21"/>
              </w:rPr>
              <w:t>B</w:t>
            </w:r>
            <w:r>
              <w:rPr>
                <w:rFonts w:hint="eastAsia" w:ascii="Times New Roman"/>
                <w:i/>
                <w:szCs w:val="21"/>
                <w:vertAlign w:val="subscript"/>
              </w:rPr>
              <w:t>g</w:t>
            </w:r>
            <w:r>
              <w:rPr>
                <w:rFonts w:ascii="Times New Roman"/>
                <w:szCs w:val="21"/>
              </w:rPr>
              <w:t>——</w:t>
            </w:r>
          </w:p>
        </w:tc>
        <w:tc>
          <w:tcPr>
            <w:tcW w:w="8217" w:type="dxa"/>
            <w:shd w:val="clear" w:color="auto" w:fill="auto"/>
          </w:tcPr>
          <w:p w14:paraId="139D6142">
            <w:pPr>
              <w:pStyle w:val="66"/>
              <w:snapToGrid w:val="0"/>
              <w:spacing w:before="31" w:beforeLines="10" w:after="31" w:afterLines="10"/>
              <w:ind w:firstLine="0" w:firstLineChars="0"/>
              <w:rPr>
                <w:rFonts w:ascii="Times New Roman"/>
                <w:szCs w:val="21"/>
              </w:rPr>
            </w:pPr>
            <w:r>
              <w:rPr>
                <w:rFonts w:hint="eastAsia" w:ascii="Times New Roman"/>
                <w:szCs w:val="21"/>
              </w:rPr>
              <w:t>燃气锅炉的</w:t>
            </w:r>
            <w:r>
              <w:rPr>
                <w:rFonts w:ascii="Times New Roman"/>
                <w:szCs w:val="21"/>
              </w:rPr>
              <w:t>标准状态下燃气</w:t>
            </w:r>
            <w:r>
              <w:rPr>
                <w:rFonts w:hint="eastAsia" w:ascii="Times New Roman"/>
                <w:szCs w:val="21"/>
              </w:rPr>
              <w:t>流</w:t>
            </w:r>
            <w:r>
              <w:rPr>
                <w:rFonts w:ascii="Times New Roman"/>
                <w:szCs w:val="21"/>
              </w:rPr>
              <w:t>量，单位为立方米每秒（m</w:t>
            </w:r>
            <w:r>
              <w:rPr>
                <w:rFonts w:ascii="Times New Roman"/>
                <w:szCs w:val="21"/>
                <w:vertAlign w:val="superscript"/>
              </w:rPr>
              <w:t>3</w:t>
            </w:r>
            <w:r>
              <w:rPr>
                <w:rFonts w:ascii="Times New Roman"/>
                <w:szCs w:val="21"/>
              </w:rPr>
              <w:t>/s）；</w:t>
            </w:r>
          </w:p>
        </w:tc>
      </w:tr>
      <w:tr w14:paraId="6FFDB426">
        <w:tblPrEx>
          <w:tblCellMar>
            <w:top w:w="0" w:type="dxa"/>
            <w:left w:w="0" w:type="dxa"/>
            <w:bottom w:w="0" w:type="dxa"/>
            <w:right w:w="0" w:type="dxa"/>
          </w:tblCellMar>
        </w:tblPrEx>
        <w:tc>
          <w:tcPr>
            <w:tcW w:w="1138" w:type="dxa"/>
            <w:shd w:val="clear" w:color="auto" w:fill="auto"/>
          </w:tcPr>
          <w:p w14:paraId="45B417BD">
            <w:pPr>
              <w:pStyle w:val="66"/>
              <w:snapToGrid w:val="0"/>
              <w:spacing w:line="300" w:lineRule="auto"/>
              <w:ind w:firstLine="0" w:firstLineChars="0"/>
              <w:jc w:val="right"/>
              <w:rPr>
                <w:rFonts w:ascii="Times New Roman"/>
              </w:rPr>
            </w:pPr>
            <w:r>
              <w:rPr>
                <w:rFonts w:ascii="Times New Roman"/>
                <w:i/>
              </w:rPr>
              <w:t>q</w:t>
            </w:r>
            <w:r>
              <w:rPr>
                <w:rFonts w:ascii="Times New Roman"/>
                <w:vertAlign w:val="subscript"/>
              </w:rPr>
              <w:t>dw</w:t>
            </w:r>
            <w:r>
              <w:rPr>
                <w:rFonts w:ascii="Times New Roman"/>
              </w:rPr>
              <w:t>——</w:t>
            </w:r>
          </w:p>
        </w:tc>
        <w:tc>
          <w:tcPr>
            <w:tcW w:w="8217" w:type="dxa"/>
            <w:shd w:val="clear" w:color="auto" w:fill="auto"/>
          </w:tcPr>
          <w:p w14:paraId="28FF94D7">
            <w:pPr>
              <w:pStyle w:val="66"/>
              <w:snapToGrid w:val="0"/>
              <w:spacing w:before="31" w:beforeLines="10" w:after="31" w:afterLines="10"/>
              <w:ind w:firstLine="0" w:firstLineChars="0"/>
              <w:rPr>
                <w:rFonts w:ascii="Times New Roman"/>
                <w:szCs w:val="21"/>
              </w:rPr>
            </w:pPr>
            <w:r>
              <w:rPr>
                <w:rFonts w:ascii="Times New Roman"/>
                <w:szCs w:val="21"/>
              </w:rPr>
              <w:t>燃气低位发热量，</w:t>
            </w:r>
            <w:r>
              <w:rPr>
                <w:rFonts w:hint="eastAsia" w:ascii="Times New Roman"/>
                <w:szCs w:val="21"/>
              </w:rPr>
              <w:t>单位为千焦每立方米（</w:t>
            </w:r>
            <w:r>
              <w:rPr>
                <w:rFonts w:ascii="Times New Roman"/>
                <w:szCs w:val="21"/>
              </w:rPr>
              <w:t>kJ/m</w:t>
            </w:r>
            <w:r>
              <w:rPr>
                <w:rFonts w:ascii="Times New Roman"/>
                <w:szCs w:val="21"/>
                <w:vertAlign w:val="superscript"/>
              </w:rPr>
              <w:t>3</w:t>
            </w:r>
            <w:r>
              <w:rPr>
                <w:rFonts w:hint="eastAsia" w:ascii="Times New Roman"/>
                <w:szCs w:val="21"/>
              </w:rPr>
              <w:t>）。</w:t>
            </w:r>
          </w:p>
        </w:tc>
      </w:tr>
    </w:tbl>
    <w:p w14:paraId="7C008AE2">
      <w:pPr>
        <w:snapToGrid w:val="0"/>
        <w:spacing w:before="156" w:beforeLines="50" w:line="300" w:lineRule="auto"/>
      </w:pPr>
      <w:r>
        <w:rPr>
          <w:rFonts w:hint="eastAsia" w:ascii="黑体" w:hAnsi="黑体" w:eastAsia="黑体"/>
        </w:rPr>
        <w:t xml:space="preserve">C.1.2 </w:t>
      </w:r>
      <w:r>
        <w:rPr>
          <w:rFonts w:hint="eastAsia"/>
        </w:rPr>
        <w:t>燃气流量采用燃气锅炉所在属地燃气公司安装的经鉴定且在有效期内的燃气仪表测量。燃气流量测量时，应同时测量燃气的压力和温度，并将燃气仪表的读数换算成标准状态下的容积流量。</w:t>
      </w:r>
    </w:p>
    <w:p w14:paraId="3E96A545">
      <w:pPr>
        <w:snapToGrid w:val="0"/>
        <w:spacing w:before="156" w:beforeLines="50" w:line="300" w:lineRule="auto"/>
        <w:rPr>
          <w:szCs w:val="21"/>
        </w:rPr>
      </w:pPr>
      <w:r>
        <w:rPr>
          <w:rFonts w:hint="eastAsia" w:ascii="黑体" w:hAnsi="黑体" w:eastAsia="黑体"/>
        </w:rPr>
        <w:t xml:space="preserve">C.2  </w:t>
      </w:r>
      <w:r>
        <w:rPr>
          <w:szCs w:val="21"/>
        </w:rPr>
        <w:t>烟气冷凝热能回收装置有效输出热量</w:t>
      </w:r>
    </w:p>
    <w:p w14:paraId="344F0DD3">
      <w:pPr>
        <w:snapToGrid w:val="0"/>
        <w:spacing w:before="156" w:beforeLines="50" w:line="300" w:lineRule="auto"/>
        <w:rPr>
          <w:szCs w:val="21"/>
        </w:rPr>
      </w:pPr>
      <w:r>
        <w:rPr>
          <w:rFonts w:hint="eastAsia" w:ascii="黑体" w:hAnsi="黑体" w:eastAsia="黑体"/>
        </w:rPr>
        <w:t>C.2.1</w:t>
      </w:r>
      <w:r>
        <w:rPr>
          <w:szCs w:val="21"/>
        </w:rPr>
        <w:t>烟气冷凝热能回收装置有效输出热量</w:t>
      </w:r>
      <w:r>
        <w:rPr>
          <w:rFonts w:hint="eastAsia"/>
          <w:szCs w:val="21"/>
        </w:rPr>
        <w:t>的计算应符合下列规定：</w:t>
      </w:r>
    </w:p>
    <w:p w14:paraId="57D2359C">
      <w:pPr>
        <w:pStyle w:val="66"/>
        <w:snapToGrid w:val="0"/>
        <w:spacing w:line="300" w:lineRule="auto"/>
        <w:ind w:firstLine="0" w:firstLineChars="0"/>
        <w:rPr>
          <w:rFonts w:ascii="Times New Roman"/>
        </w:rPr>
      </w:pPr>
      <w:r>
        <w:rPr>
          <w:rFonts w:hint="eastAsia"/>
          <w:szCs w:val="21"/>
        </w:rPr>
        <w:t xml:space="preserve">    </w:t>
      </w:r>
      <w:r>
        <w:rPr>
          <w:rFonts w:hint="eastAsia" w:ascii="黑体" w:hAnsi="黑体" w:eastAsia="黑体"/>
          <w:szCs w:val="21"/>
        </w:rPr>
        <w:t>a）</w:t>
      </w:r>
      <w:r>
        <w:rPr>
          <w:rFonts w:hint="eastAsia"/>
        </w:rPr>
        <w:t>当烟气冷凝</w:t>
      </w:r>
      <w:r>
        <w:rPr>
          <w:rFonts w:ascii="Times New Roman"/>
        </w:rPr>
        <w:t>热能回收装置直接加热燃气锅炉进水</w:t>
      </w:r>
      <w:r>
        <w:rPr>
          <w:rFonts w:hint="eastAsia" w:ascii="Times New Roman"/>
        </w:rPr>
        <w:t>时，</w:t>
      </w:r>
      <w:r>
        <w:rPr>
          <w:rFonts w:ascii="Times New Roman"/>
        </w:rPr>
        <w:t>烟气冷凝热能回收装置有效输出热量应</w:t>
      </w:r>
      <w:r>
        <w:rPr>
          <w:rFonts w:hint="eastAsia" w:ascii="Times New Roman"/>
        </w:rPr>
        <w:t>分别</w:t>
      </w:r>
      <w:r>
        <w:rPr>
          <w:rFonts w:ascii="Times New Roman"/>
        </w:rPr>
        <w:t>按式（</w:t>
      </w:r>
      <w:r>
        <w:rPr>
          <w:rFonts w:hint="eastAsia" w:ascii="Times New Roman"/>
        </w:rPr>
        <w:t>C.2</w:t>
      </w:r>
      <w:r>
        <w:rPr>
          <w:rFonts w:ascii="Times New Roman"/>
        </w:rPr>
        <w:t>）</w:t>
      </w:r>
      <w:r>
        <w:rPr>
          <w:rFonts w:hint="eastAsia" w:ascii="Times New Roman"/>
        </w:rPr>
        <w:t>计算：</w:t>
      </w:r>
    </w:p>
    <w:p w14:paraId="365F9955">
      <w:pPr>
        <w:pStyle w:val="66"/>
        <w:snapToGrid w:val="0"/>
        <w:spacing w:line="300" w:lineRule="auto"/>
        <w:ind w:firstLine="0" w:firstLineChars="0"/>
        <w:jc w:val="right"/>
        <w:rPr>
          <w:rFonts w:ascii="Times New Roman"/>
          <w:strike/>
        </w:rPr>
      </w:pPr>
      <w:r>
        <w:rPr>
          <w:rFonts w:ascii="Times New Roman"/>
          <w:position w:val="-14"/>
        </w:rPr>
        <w:object>
          <v:shape id="_x0000_i1033" o:spt="75" type="#_x0000_t75" style="height:19.5pt;width:92.5pt;" o:ole="t" filled="f" o:preferrelative="f" stroked="f" coordsize="21600,21600">
            <v:path/>
            <v:fill on="f" focussize="0,0"/>
            <v:stroke on="f" joinstyle="miter"/>
            <v:imagedata r:id="rId38" o:title=""/>
            <o:lock v:ext="edit" aspectratio="t"/>
            <w10:wrap type="none"/>
            <w10:anchorlock/>
          </v:shape>
          <o:OLEObject Type="Embed" ProgID="Equation.3" ShapeID="_x0000_i1033" DrawAspect="Content" ObjectID="_1468075733" r:id="rId37">
            <o:LockedField>false</o:LockedField>
          </o:OLEObject>
        </w:object>
      </w:r>
      <w:r>
        <w:rPr>
          <w:rFonts w:hint="eastAsia" w:hAnsi="宋体"/>
          <w:szCs w:val="21"/>
        </w:rPr>
        <w:t xml:space="preserve">       ………………………</w:t>
      </w:r>
      <w:r>
        <w:rPr>
          <w:rFonts w:ascii="Times New Roman"/>
        </w:rPr>
        <w:t>（</w:t>
      </w:r>
      <w:r>
        <w:rPr>
          <w:rFonts w:hint="eastAsia" w:ascii="Times New Roman"/>
        </w:rPr>
        <w:t>C.2</w:t>
      </w:r>
      <w:r>
        <w:rPr>
          <w:rFonts w:ascii="Times New Roman"/>
        </w:rPr>
        <w:t>）</w:t>
      </w:r>
    </w:p>
    <w:p w14:paraId="0C8A2ECB">
      <w:pPr>
        <w:pStyle w:val="66"/>
        <w:snapToGrid w:val="0"/>
        <w:spacing w:line="300" w:lineRule="auto"/>
        <w:ind w:firstLine="42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101"/>
        <w:gridCol w:w="7631"/>
      </w:tblGrid>
      <w:tr w14:paraId="36E8AE82">
        <w:tblPrEx>
          <w:tblCellMar>
            <w:top w:w="0" w:type="dxa"/>
            <w:left w:w="0" w:type="dxa"/>
            <w:bottom w:w="0" w:type="dxa"/>
            <w:right w:w="0" w:type="dxa"/>
          </w:tblCellMar>
        </w:tblPrEx>
        <w:tc>
          <w:tcPr>
            <w:tcW w:w="1138" w:type="dxa"/>
            <w:shd w:val="clear" w:color="auto" w:fill="auto"/>
          </w:tcPr>
          <w:p w14:paraId="2C31DE37">
            <w:pPr>
              <w:pStyle w:val="66"/>
              <w:snapToGrid w:val="0"/>
              <w:spacing w:before="31" w:beforeLines="10" w:after="31" w:afterLines="10"/>
              <w:ind w:firstLine="0" w:firstLineChars="0"/>
              <w:jc w:val="right"/>
              <w:rPr>
                <w:rFonts w:ascii="Times New Roman"/>
              </w:rPr>
            </w:pPr>
            <w:r>
              <w:rPr>
                <w:rFonts w:ascii="Times New Roman"/>
                <w:i/>
              </w:rPr>
              <w:t>Q</w:t>
            </w:r>
            <w:r>
              <w:rPr>
                <w:rFonts w:hint="eastAsia" w:hAnsi="宋体"/>
                <w:i/>
                <w:vertAlign w:val="subscript"/>
              </w:rPr>
              <w:t>yrh</w:t>
            </w:r>
            <w:r>
              <w:rPr>
                <w:rFonts w:ascii="Times New Roman"/>
                <w:i/>
              </w:rPr>
              <w:t>——</w:t>
            </w:r>
          </w:p>
        </w:tc>
        <w:tc>
          <w:tcPr>
            <w:tcW w:w="8217" w:type="dxa"/>
            <w:shd w:val="clear" w:color="auto" w:fill="auto"/>
          </w:tcPr>
          <w:p w14:paraId="1026ADDD">
            <w:pPr>
              <w:pStyle w:val="66"/>
              <w:snapToGrid w:val="0"/>
              <w:spacing w:before="31" w:beforeLines="10" w:after="31" w:afterLines="10"/>
              <w:ind w:firstLine="0" w:firstLineChars="0"/>
              <w:rPr>
                <w:rFonts w:ascii="Times New Roman"/>
              </w:rPr>
            </w:pPr>
            <w:r>
              <w:rPr>
                <w:rFonts w:ascii="Times New Roman"/>
                <w:szCs w:val="21"/>
              </w:rPr>
              <w:t>烟气冷凝热能回收装置有效输出热量，单位为千瓦（kW）；</w:t>
            </w:r>
          </w:p>
        </w:tc>
      </w:tr>
      <w:tr w14:paraId="35C1938C">
        <w:tblPrEx>
          <w:tblCellMar>
            <w:top w:w="0" w:type="dxa"/>
            <w:left w:w="0" w:type="dxa"/>
            <w:bottom w:w="0" w:type="dxa"/>
            <w:right w:w="0" w:type="dxa"/>
          </w:tblCellMar>
        </w:tblPrEx>
        <w:tc>
          <w:tcPr>
            <w:tcW w:w="1138" w:type="dxa"/>
            <w:shd w:val="clear" w:color="auto" w:fill="auto"/>
          </w:tcPr>
          <w:p w14:paraId="177B860C">
            <w:pPr>
              <w:pStyle w:val="66"/>
              <w:snapToGrid w:val="0"/>
              <w:spacing w:before="31" w:beforeLines="10" w:after="31" w:afterLines="10"/>
              <w:ind w:firstLine="0" w:firstLineChars="0"/>
              <w:jc w:val="right"/>
              <w:rPr>
                <w:rFonts w:ascii="Times New Roman"/>
              </w:rPr>
            </w:pPr>
            <w:r>
              <w:rPr>
                <w:rFonts w:ascii="Times New Roman"/>
                <w:i/>
              </w:rPr>
              <w:t>G</w:t>
            </w:r>
            <w:r>
              <w:rPr>
                <w:rFonts w:ascii="Times New Roman"/>
                <w:vertAlign w:val="subscript"/>
              </w:rPr>
              <w:t>r</w:t>
            </w:r>
            <w:r>
              <w:rPr>
                <w:rFonts w:ascii="Times New Roman"/>
                <w:i/>
              </w:rPr>
              <w:t>——</w:t>
            </w:r>
          </w:p>
        </w:tc>
        <w:tc>
          <w:tcPr>
            <w:tcW w:w="8217" w:type="dxa"/>
            <w:shd w:val="clear" w:color="auto" w:fill="auto"/>
          </w:tcPr>
          <w:p w14:paraId="78D24582">
            <w:pPr>
              <w:pStyle w:val="66"/>
              <w:snapToGrid w:val="0"/>
              <w:spacing w:before="31" w:beforeLines="10" w:after="31" w:afterLines="10"/>
              <w:ind w:firstLine="0" w:firstLineChars="0"/>
              <w:rPr>
                <w:rFonts w:ascii="Times New Roman"/>
              </w:rPr>
            </w:pPr>
            <w:r>
              <w:rPr>
                <w:rFonts w:ascii="Times New Roman"/>
                <w:szCs w:val="21"/>
              </w:rPr>
              <w:t>被加热</w:t>
            </w:r>
            <w:r>
              <w:rPr>
                <w:rFonts w:hint="eastAsia" w:ascii="Times New Roman"/>
                <w:szCs w:val="21"/>
              </w:rPr>
              <w:t>介质</w:t>
            </w:r>
            <w:r>
              <w:rPr>
                <w:rFonts w:ascii="Times New Roman"/>
                <w:szCs w:val="21"/>
              </w:rPr>
              <w:t>流量，</w:t>
            </w:r>
            <w:r>
              <w:rPr>
                <w:rFonts w:hint="eastAsia" w:ascii="Times New Roman"/>
                <w:szCs w:val="21"/>
              </w:rPr>
              <w:t>单位为千克每秒（</w:t>
            </w:r>
            <w:r>
              <w:rPr>
                <w:rFonts w:ascii="Times New Roman"/>
                <w:szCs w:val="21"/>
              </w:rPr>
              <w:t>kg/s</w:t>
            </w:r>
            <w:r>
              <w:rPr>
                <w:rFonts w:hint="eastAsia" w:ascii="Times New Roman"/>
                <w:szCs w:val="21"/>
              </w:rPr>
              <w:t>）</w:t>
            </w:r>
            <w:r>
              <w:rPr>
                <w:rFonts w:ascii="Times New Roman"/>
                <w:szCs w:val="21"/>
              </w:rPr>
              <w:t>；</w:t>
            </w:r>
          </w:p>
        </w:tc>
      </w:tr>
      <w:tr w14:paraId="153380CC">
        <w:tblPrEx>
          <w:tblCellMar>
            <w:top w:w="0" w:type="dxa"/>
            <w:left w:w="0" w:type="dxa"/>
            <w:bottom w:w="0" w:type="dxa"/>
            <w:right w:w="0" w:type="dxa"/>
          </w:tblCellMar>
        </w:tblPrEx>
        <w:tc>
          <w:tcPr>
            <w:tcW w:w="1138" w:type="dxa"/>
            <w:shd w:val="clear" w:color="auto" w:fill="auto"/>
          </w:tcPr>
          <w:p w14:paraId="5E463D7F">
            <w:pPr>
              <w:pStyle w:val="66"/>
              <w:snapToGrid w:val="0"/>
              <w:spacing w:before="31" w:beforeLines="10" w:after="31" w:afterLines="10"/>
              <w:ind w:firstLine="0" w:firstLineChars="0"/>
              <w:jc w:val="right"/>
              <w:rPr>
                <w:rFonts w:ascii="Times New Roman"/>
                <w:i/>
              </w:rPr>
            </w:pPr>
            <w:r>
              <w:rPr>
                <w:rFonts w:ascii="Times New Roman"/>
                <w:i/>
              </w:rPr>
              <w:t>h</w:t>
            </w:r>
            <w:r>
              <w:rPr>
                <w:rFonts w:ascii="Times New Roman"/>
                <w:vertAlign w:val="subscript"/>
              </w:rPr>
              <w:t>r</w:t>
            </w:r>
            <w:r>
              <w:rPr>
                <w:rFonts w:hint="eastAsia" w:ascii="Times New Roman"/>
                <w:vertAlign w:val="subscript"/>
              </w:rPr>
              <w:t>o</w:t>
            </w:r>
            <w:r>
              <w:rPr>
                <w:rFonts w:ascii="Times New Roman"/>
                <w:i/>
              </w:rPr>
              <w:t>——</w:t>
            </w:r>
          </w:p>
        </w:tc>
        <w:tc>
          <w:tcPr>
            <w:tcW w:w="8217" w:type="dxa"/>
            <w:shd w:val="clear" w:color="auto" w:fill="auto"/>
          </w:tcPr>
          <w:p w14:paraId="47B21098">
            <w:pPr>
              <w:pStyle w:val="66"/>
              <w:snapToGrid w:val="0"/>
              <w:spacing w:before="31" w:beforeLines="10" w:after="31" w:afterLines="10"/>
              <w:ind w:firstLine="0" w:firstLineChars="0"/>
              <w:rPr>
                <w:rFonts w:ascii="Times New Roman"/>
              </w:rPr>
            </w:pPr>
            <w:r>
              <w:rPr>
                <w:rFonts w:ascii="Times New Roman"/>
                <w:szCs w:val="21"/>
              </w:rPr>
              <w:t>被加热介质出口比焓，</w:t>
            </w:r>
            <w:r>
              <w:rPr>
                <w:rFonts w:hint="eastAsia" w:ascii="Times New Roman"/>
                <w:szCs w:val="21"/>
              </w:rPr>
              <w:t>单位为千焦每千克（</w:t>
            </w:r>
            <w:r>
              <w:rPr>
                <w:rFonts w:ascii="Times New Roman"/>
                <w:szCs w:val="21"/>
              </w:rPr>
              <w:t>kJ/kg</w:t>
            </w:r>
            <w:r>
              <w:rPr>
                <w:rFonts w:hint="eastAsia" w:ascii="Times New Roman"/>
                <w:szCs w:val="21"/>
              </w:rPr>
              <w:t>）；</w:t>
            </w:r>
          </w:p>
        </w:tc>
      </w:tr>
      <w:tr w14:paraId="0878F38D">
        <w:tblPrEx>
          <w:tblCellMar>
            <w:top w:w="0" w:type="dxa"/>
            <w:left w:w="0" w:type="dxa"/>
            <w:bottom w:w="0" w:type="dxa"/>
            <w:right w:w="0" w:type="dxa"/>
          </w:tblCellMar>
        </w:tblPrEx>
        <w:tc>
          <w:tcPr>
            <w:tcW w:w="1138" w:type="dxa"/>
            <w:shd w:val="clear" w:color="auto" w:fill="auto"/>
          </w:tcPr>
          <w:p w14:paraId="73E0C2F6">
            <w:pPr>
              <w:pStyle w:val="66"/>
              <w:snapToGrid w:val="0"/>
              <w:spacing w:before="31" w:beforeLines="10" w:after="31" w:afterLines="10"/>
              <w:ind w:firstLine="0" w:firstLineChars="0"/>
              <w:jc w:val="right"/>
              <w:rPr>
                <w:rFonts w:ascii="Times New Roman"/>
                <w:i/>
              </w:rPr>
            </w:pPr>
            <w:r>
              <w:rPr>
                <w:rFonts w:ascii="Times New Roman"/>
                <w:i/>
              </w:rPr>
              <w:t>h</w:t>
            </w:r>
            <w:r>
              <w:rPr>
                <w:rFonts w:ascii="Times New Roman"/>
                <w:vertAlign w:val="subscript"/>
              </w:rPr>
              <w:t>ri</w:t>
            </w:r>
            <w:r>
              <w:rPr>
                <w:rFonts w:ascii="Times New Roman"/>
                <w:i/>
              </w:rPr>
              <w:t>——</w:t>
            </w:r>
          </w:p>
        </w:tc>
        <w:tc>
          <w:tcPr>
            <w:tcW w:w="8217" w:type="dxa"/>
            <w:shd w:val="clear" w:color="auto" w:fill="auto"/>
          </w:tcPr>
          <w:p w14:paraId="10A441B2">
            <w:pPr>
              <w:pStyle w:val="66"/>
              <w:snapToGrid w:val="0"/>
              <w:spacing w:before="31" w:beforeLines="10" w:after="31" w:afterLines="10"/>
              <w:ind w:firstLine="0" w:firstLineChars="0"/>
              <w:rPr>
                <w:rFonts w:ascii="Times New Roman"/>
              </w:rPr>
            </w:pPr>
            <w:r>
              <w:rPr>
                <w:rFonts w:ascii="Times New Roman"/>
                <w:szCs w:val="21"/>
              </w:rPr>
              <w:t>被加热介质进口比焓，</w:t>
            </w:r>
            <w:r>
              <w:rPr>
                <w:rFonts w:hint="eastAsia" w:ascii="Times New Roman"/>
                <w:szCs w:val="21"/>
              </w:rPr>
              <w:t>单位为千焦每千克（</w:t>
            </w:r>
            <w:r>
              <w:rPr>
                <w:rFonts w:ascii="Times New Roman"/>
                <w:szCs w:val="21"/>
              </w:rPr>
              <w:t>kJ/kg</w:t>
            </w:r>
            <w:r>
              <w:rPr>
                <w:rFonts w:hint="eastAsia" w:ascii="Times New Roman"/>
                <w:szCs w:val="21"/>
              </w:rPr>
              <w:t>）。</w:t>
            </w:r>
          </w:p>
        </w:tc>
      </w:tr>
    </w:tbl>
    <w:p w14:paraId="2324304E">
      <w:pPr>
        <w:pStyle w:val="66"/>
        <w:snapToGrid w:val="0"/>
        <w:spacing w:before="156" w:beforeLines="50" w:line="300" w:lineRule="auto"/>
        <w:ind w:firstLine="0" w:firstLineChars="0"/>
        <w:rPr>
          <w:rFonts w:hint="eastAsia" w:ascii="黑体" w:hAnsi="黑体" w:eastAsia="黑体"/>
        </w:rPr>
      </w:pPr>
      <w:r>
        <w:rPr>
          <w:rFonts w:hint="eastAsia"/>
          <w:szCs w:val="21"/>
        </w:rPr>
        <w:t xml:space="preserve">   </w:t>
      </w:r>
      <w:r>
        <w:rPr>
          <w:rFonts w:hint="eastAsia" w:ascii="黑体" w:hAnsi="黑体" w:eastAsia="黑体"/>
          <w:szCs w:val="21"/>
        </w:rPr>
        <w:t xml:space="preserve"> b）</w:t>
      </w:r>
      <w:r>
        <w:rPr>
          <w:rFonts w:hint="eastAsia" w:hAnsi="宋体"/>
        </w:rPr>
        <w:t>当烟气冷凝热能回收装置加热燃气锅炉进水和其他用热介质（含二级网水）时，</w:t>
      </w:r>
      <w:r>
        <w:rPr>
          <w:rFonts w:ascii="Times New Roman"/>
        </w:rPr>
        <w:t>烟气冷凝热能回收装置有效输出热量应</w:t>
      </w:r>
      <w:r>
        <w:rPr>
          <w:rFonts w:hint="eastAsia" w:ascii="Times New Roman"/>
        </w:rPr>
        <w:t>分别</w:t>
      </w:r>
      <w:r>
        <w:rPr>
          <w:rFonts w:ascii="Times New Roman"/>
        </w:rPr>
        <w:t>按式（</w:t>
      </w:r>
      <w:r>
        <w:rPr>
          <w:rFonts w:hint="eastAsia" w:ascii="Times New Roman"/>
        </w:rPr>
        <w:t>C.3</w:t>
      </w:r>
      <w:r>
        <w:rPr>
          <w:rFonts w:ascii="Times New Roman"/>
        </w:rPr>
        <w:t>）</w:t>
      </w:r>
      <w:r>
        <w:rPr>
          <w:rFonts w:hint="eastAsia" w:ascii="Times New Roman"/>
        </w:rPr>
        <w:t>计算：</w:t>
      </w:r>
    </w:p>
    <w:p w14:paraId="3E5DF023">
      <w:pPr>
        <w:pStyle w:val="66"/>
        <w:wordWrap w:val="0"/>
        <w:snapToGrid w:val="0"/>
        <w:spacing w:line="300" w:lineRule="auto"/>
        <w:ind w:firstLine="420"/>
        <w:jc w:val="right"/>
        <w:rPr>
          <w:rFonts w:hint="eastAsia" w:hAnsi="宋体"/>
        </w:rPr>
      </w:pPr>
      <w:r>
        <w:rPr>
          <w:rFonts w:ascii="Times New Roman"/>
          <w:position w:val="-28"/>
        </w:rPr>
        <w:object>
          <v:shape id="_x0000_i1034" o:spt="75" type="#_x0000_t75" style="height:35pt;width:211.5pt;" o:ole="t" filled="f" o:preferrelative="f" stroked="f" coordsize="21600,21600">
            <v:path/>
            <v:fill on="f" focussize="0,0"/>
            <v:stroke on="f" joinstyle="miter"/>
            <v:imagedata r:id="rId40" o:title=""/>
            <o:lock v:ext="edit" aspectratio="t"/>
            <w10:wrap type="none"/>
            <w10:anchorlock/>
          </v:shape>
          <o:OLEObject Type="Embed" ProgID="Equation.3" ShapeID="_x0000_i1034" DrawAspect="Content" ObjectID="_1468075734" r:id="rId39">
            <o:LockedField>false</o:LockedField>
          </o:OLEObject>
        </w:object>
      </w:r>
      <w:r>
        <w:rPr>
          <w:rFonts w:hint="eastAsia" w:hAnsi="宋体"/>
          <w:szCs w:val="21"/>
        </w:rPr>
        <w:t xml:space="preserve">    …………………</w:t>
      </w:r>
      <w:r>
        <w:rPr>
          <w:rFonts w:ascii="Times New Roman"/>
        </w:rPr>
        <w:t>（</w:t>
      </w:r>
      <w:r>
        <w:rPr>
          <w:rFonts w:hint="eastAsia" w:ascii="Times New Roman"/>
        </w:rPr>
        <w:t>C.3</w:t>
      </w:r>
      <w:r>
        <w:rPr>
          <w:rFonts w:ascii="Times New Roman"/>
        </w:rPr>
        <w:t>）</w:t>
      </w:r>
    </w:p>
    <w:p w14:paraId="34D2335A">
      <w:pPr>
        <w:pStyle w:val="66"/>
        <w:snapToGrid w:val="0"/>
        <w:spacing w:line="300" w:lineRule="auto"/>
        <w:ind w:firstLine="42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102"/>
        <w:gridCol w:w="7630"/>
      </w:tblGrid>
      <w:tr w14:paraId="76A4ED23">
        <w:tblPrEx>
          <w:tblCellMar>
            <w:top w:w="0" w:type="dxa"/>
            <w:left w:w="0" w:type="dxa"/>
            <w:bottom w:w="0" w:type="dxa"/>
            <w:right w:w="0" w:type="dxa"/>
          </w:tblCellMar>
        </w:tblPrEx>
        <w:tc>
          <w:tcPr>
            <w:tcW w:w="1138" w:type="dxa"/>
            <w:shd w:val="clear" w:color="auto" w:fill="auto"/>
          </w:tcPr>
          <w:p w14:paraId="7F08C5DA">
            <w:pPr>
              <w:pStyle w:val="66"/>
              <w:snapToGrid w:val="0"/>
              <w:spacing w:line="300" w:lineRule="auto"/>
              <w:ind w:firstLine="0" w:firstLineChars="0"/>
              <w:jc w:val="right"/>
              <w:rPr>
                <w:rFonts w:ascii="Times New Roman"/>
              </w:rPr>
            </w:pPr>
            <w:r>
              <w:rPr>
                <w:rFonts w:ascii="Times New Roman"/>
                <w:i/>
              </w:rPr>
              <w:t>Q</w:t>
            </w:r>
            <w:r>
              <w:rPr>
                <w:rFonts w:ascii="Times New Roman"/>
                <w:i/>
                <w:vertAlign w:val="subscript"/>
              </w:rPr>
              <w:t>yrh</w:t>
            </w:r>
            <w:r>
              <w:rPr>
                <w:rFonts w:ascii="Times New Roman"/>
                <w:i/>
              </w:rPr>
              <w:t>——</w:t>
            </w:r>
          </w:p>
        </w:tc>
        <w:tc>
          <w:tcPr>
            <w:tcW w:w="8217" w:type="dxa"/>
            <w:shd w:val="clear" w:color="auto" w:fill="auto"/>
          </w:tcPr>
          <w:p w14:paraId="0E9B4B50">
            <w:pPr>
              <w:pStyle w:val="66"/>
              <w:snapToGrid w:val="0"/>
              <w:spacing w:before="31" w:beforeLines="10" w:after="31" w:afterLines="10"/>
              <w:ind w:firstLine="0" w:firstLineChars="0"/>
              <w:rPr>
                <w:rFonts w:ascii="Times New Roman"/>
                <w:szCs w:val="21"/>
              </w:rPr>
            </w:pPr>
            <w:r>
              <w:rPr>
                <w:rFonts w:ascii="Times New Roman"/>
                <w:szCs w:val="21"/>
              </w:rPr>
              <w:t>烟气冷凝热能回收装置有效输出热量，单位为千瓦（kW）；</w:t>
            </w:r>
          </w:p>
        </w:tc>
      </w:tr>
      <w:tr w14:paraId="7FC3728B">
        <w:tblPrEx>
          <w:tblCellMar>
            <w:top w:w="0" w:type="dxa"/>
            <w:left w:w="0" w:type="dxa"/>
            <w:bottom w:w="0" w:type="dxa"/>
            <w:right w:w="0" w:type="dxa"/>
          </w:tblCellMar>
        </w:tblPrEx>
        <w:tc>
          <w:tcPr>
            <w:tcW w:w="1138" w:type="dxa"/>
            <w:shd w:val="clear" w:color="auto" w:fill="auto"/>
          </w:tcPr>
          <w:p w14:paraId="302A56F2">
            <w:pPr>
              <w:pStyle w:val="66"/>
              <w:snapToGrid w:val="0"/>
              <w:spacing w:line="300" w:lineRule="auto"/>
              <w:ind w:firstLine="0" w:firstLineChars="0"/>
              <w:jc w:val="right"/>
              <w:rPr>
                <w:rFonts w:ascii="Times New Roman"/>
              </w:rPr>
            </w:pPr>
            <w:r>
              <w:rPr>
                <w:rFonts w:ascii="Times New Roman"/>
                <w:i/>
              </w:rPr>
              <w:t>G</w:t>
            </w:r>
            <w:r>
              <w:rPr>
                <w:rFonts w:ascii="Times New Roman"/>
                <w:vertAlign w:val="subscript"/>
              </w:rPr>
              <w:t>r0</w:t>
            </w:r>
            <w:r>
              <w:rPr>
                <w:rFonts w:ascii="Times New Roman"/>
                <w:i/>
              </w:rPr>
              <w:t>——</w:t>
            </w:r>
          </w:p>
        </w:tc>
        <w:tc>
          <w:tcPr>
            <w:tcW w:w="8217" w:type="dxa"/>
            <w:shd w:val="clear" w:color="auto" w:fill="auto"/>
          </w:tcPr>
          <w:p w14:paraId="635645DF">
            <w:pPr>
              <w:pStyle w:val="66"/>
              <w:snapToGrid w:val="0"/>
              <w:spacing w:before="31" w:beforeLines="10" w:after="31" w:afterLines="10"/>
              <w:ind w:firstLine="0" w:firstLineChars="0"/>
              <w:rPr>
                <w:rFonts w:ascii="Times New Roman"/>
                <w:szCs w:val="21"/>
              </w:rPr>
            </w:pPr>
            <w:r>
              <w:rPr>
                <w:rFonts w:ascii="Times New Roman"/>
                <w:szCs w:val="21"/>
              </w:rPr>
              <w:t>用于加热锅炉进水流量，单位为千克每秒（kg/s）；</w:t>
            </w:r>
          </w:p>
        </w:tc>
      </w:tr>
      <w:tr w14:paraId="59ED1663">
        <w:tblPrEx>
          <w:tblCellMar>
            <w:top w:w="0" w:type="dxa"/>
            <w:left w:w="0" w:type="dxa"/>
            <w:bottom w:w="0" w:type="dxa"/>
            <w:right w:w="0" w:type="dxa"/>
          </w:tblCellMar>
        </w:tblPrEx>
        <w:tc>
          <w:tcPr>
            <w:tcW w:w="1138" w:type="dxa"/>
            <w:shd w:val="clear" w:color="auto" w:fill="auto"/>
          </w:tcPr>
          <w:p w14:paraId="080E4C57">
            <w:pPr>
              <w:pStyle w:val="66"/>
              <w:snapToGrid w:val="0"/>
              <w:spacing w:line="300" w:lineRule="auto"/>
              <w:ind w:firstLine="0" w:firstLineChars="0"/>
              <w:jc w:val="right"/>
              <w:rPr>
                <w:rFonts w:ascii="Times New Roman"/>
              </w:rPr>
            </w:pPr>
            <w:r>
              <w:rPr>
                <w:rFonts w:ascii="Times New Roman"/>
                <w:i/>
              </w:rPr>
              <w:t>G</w:t>
            </w:r>
            <w:r>
              <w:rPr>
                <w:rFonts w:ascii="Times New Roman"/>
                <w:vertAlign w:val="subscript"/>
              </w:rPr>
              <w:t>rm</w:t>
            </w:r>
            <w:r>
              <w:rPr>
                <w:rFonts w:ascii="Times New Roman"/>
                <w:i/>
              </w:rPr>
              <w:t>——</w:t>
            </w:r>
          </w:p>
        </w:tc>
        <w:tc>
          <w:tcPr>
            <w:tcW w:w="8217" w:type="dxa"/>
            <w:shd w:val="clear" w:color="auto" w:fill="auto"/>
          </w:tcPr>
          <w:p w14:paraId="2793533D">
            <w:pPr>
              <w:pStyle w:val="66"/>
              <w:snapToGrid w:val="0"/>
              <w:spacing w:before="31" w:beforeLines="10" w:after="31" w:afterLines="10"/>
              <w:ind w:firstLine="0" w:firstLineChars="0"/>
              <w:rPr>
                <w:rFonts w:ascii="Times New Roman"/>
                <w:szCs w:val="21"/>
              </w:rPr>
            </w:pPr>
            <w:r>
              <w:rPr>
                <w:rFonts w:ascii="Times New Roman"/>
                <w:szCs w:val="21"/>
              </w:rPr>
              <w:t>第</w:t>
            </w:r>
            <w:r>
              <w:rPr>
                <w:rFonts w:ascii="Times New Roman"/>
                <w:i/>
                <w:szCs w:val="21"/>
              </w:rPr>
              <w:t>m</w:t>
            </w:r>
            <w:r>
              <w:rPr>
                <w:rFonts w:ascii="Times New Roman"/>
                <w:szCs w:val="21"/>
              </w:rPr>
              <w:t>种其他被加热介质流量，单位为千克每秒（kg/s）；</w:t>
            </w:r>
          </w:p>
        </w:tc>
      </w:tr>
      <w:tr w14:paraId="5895DD36">
        <w:tblPrEx>
          <w:tblCellMar>
            <w:top w:w="0" w:type="dxa"/>
            <w:left w:w="0" w:type="dxa"/>
            <w:bottom w:w="0" w:type="dxa"/>
            <w:right w:w="0" w:type="dxa"/>
          </w:tblCellMar>
        </w:tblPrEx>
        <w:tc>
          <w:tcPr>
            <w:tcW w:w="1138" w:type="dxa"/>
            <w:shd w:val="clear" w:color="auto" w:fill="auto"/>
          </w:tcPr>
          <w:p w14:paraId="7780BBE3">
            <w:pPr>
              <w:pStyle w:val="66"/>
              <w:snapToGrid w:val="0"/>
              <w:spacing w:line="300" w:lineRule="auto"/>
              <w:ind w:firstLine="0" w:firstLineChars="0"/>
              <w:jc w:val="right"/>
              <w:rPr>
                <w:rFonts w:ascii="Times New Roman"/>
              </w:rPr>
            </w:pPr>
            <w:r>
              <w:rPr>
                <w:rFonts w:ascii="Times New Roman"/>
                <w:i/>
              </w:rPr>
              <w:t>h</w:t>
            </w:r>
            <w:r>
              <w:rPr>
                <w:rFonts w:ascii="Times New Roman"/>
                <w:vertAlign w:val="subscript"/>
              </w:rPr>
              <w:t>ro0</w:t>
            </w:r>
            <w:r>
              <w:rPr>
                <w:rFonts w:ascii="Times New Roman"/>
                <w:i/>
              </w:rPr>
              <w:t>——</w:t>
            </w:r>
          </w:p>
        </w:tc>
        <w:tc>
          <w:tcPr>
            <w:tcW w:w="8217" w:type="dxa"/>
            <w:shd w:val="clear" w:color="auto" w:fill="auto"/>
          </w:tcPr>
          <w:p w14:paraId="20B4F132">
            <w:pPr>
              <w:pStyle w:val="66"/>
              <w:snapToGrid w:val="0"/>
              <w:spacing w:before="31" w:beforeLines="10" w:after="31" w:afterLines="10"/>
              <w:ind w:firstLine="0" w:firstLineChars="0"/>
              <w:rPr>
                <w:rFonts w:ascii="Times New Roman"/>
                <w:szCs w:val="21"/>
              </w:rPr>
            </w:pPr>
            <w:r>
              <w:rPr>
                <w:rFonts w:ascii="Times New Roman"/>
                <w:szCs w:val="21"/>
              </w:rPr>
              <w:t>用于加热</w:t>
            </w:r>
            <w:r>
              <w:rPr>
                <w:rFonts w:hint="eastAsia" w:ascii="Times New Roman"/>
                <w:szCs w:val="21"/>
              </w:rPr>
              <w:t>锅炉进</w:t>
            </w:r>
            <w:r>
              <w:rPr>
                <w:rFonts w:ascii="Times New Roman"/>
                <w:szCs w:val="21"/>
              </w:rPr>
              <w:t>水的出口比焓，</w:t>
            </w:r>
            <w:r>
              <w:rPr>
                <w:rFonts w:hint="eastAsia" w:ascii="Times New Roman"/>
                <w:szCs w:val="21"/>
              </w:rPr>
              <w:t>单位为千焦每千克（</w:t>
            </w:r>
            <w:r>
              <w:rPr>
                <w:rFonts w:ascii="Times New Roman"/>
                <w:szCs w:val="21"/>
              </w:rPr>
              <w:t>kJ/kg</w:t>
            </w:r>
            <w:r>
              <w:rPr>
                <w:rFonts w:hint="eastAsia" w:ascii="Times New Roman"/>
                <w:szCs w:val="21"/>
              </w:rPr>
              <w:t>）；</w:t>
            </w:r>
          </w:p>
        </w:tc>
      </w:tr>
      <w:tr w14:paraId="20D5E789">
        <w:tblPrEx>
          <w:tblCellMar>
            <w:top w:w="0" w:type="dxa"/>
            <w:left w:w="0" w:type="dxa"/>
            <w:bottom w:w="0" w:type="dxa"/>
            <w:right w:w="0" w:type="dxa"/>
          </w:tblCellMar>
        </w:tblPrEx>
        <w:tc>
          <w:tcPr>
            <w:tcW w:w="1138" w:type="dxa"/>
            <w:shd w:val="clear" w:color="auto" w:fill="auto"/>
          </w:tcPr>
          <w:p w14:paraId="0854367D">
            <w:pPr>
              <w:pStyle w:val="66"/>
              <w:snapToGrid w:val="0"/>
              <w:spacing w:line="300" w:lineRule="auto"/>
              <w:ind w:firstLine="0" w:firstLineChars="0"/>
              <w:jc w:val="right"/>
              <w:rPr>
                <w:rFonts w:ascii="Times New Roman"/>
              </w:rPr>
            </w:pPr>
            <w:r>
              <w:rPr>
                <w:rFonts w:ascii="Times New Roman"/>
                <w:i/>
              </w:rPr>
              <w:t>h</w:t>
            </w:r>
            <w:r>
              <w:rPr>
                <w:rFonts w:ascii="Times New Roman"/>
                <w:vertAlign w:val="subscript"/>
              </w:rPr>
              <w:t>ri0</w:t>
            </w:r>
            <w:r>
              <w:rPr>
                <w:rFonts w:ascii="Times New Roman"/>
                <w:i/>
              </w:rPr>
              <w:t>——</w:t>
            </w:r>
          </w:p>
        </w:tc>
        <w:tc>
          <w:tcPr>
            <w:tcW w:w="8217" w:type="dxa"/>
            <w:shd w:val="clear" w:color="auto" w:fill="auto"/>
          </w:tcPr>
          <w:p w14:paraId="21BB1308">
            <w:pPr>
              <w:pStyle w:val="66"/>
              <w:snapToGrid w:val="0"/>
              <w:spacing w:before="31" w:beforeLines="10" w:after="31" w:afterLines="10"/>
              <w:ind w:firstLine="0" w:firstLineChars="0"/>
              <w:rPr>
                <w:rFonts w:ascii="Times New Roman"/>
                <w:szCs w:val="21"/>
              </w:rPr>
            </w:pPr>
            <w:r>
              <w:rPr>
                <w:rFonts w:ascii="Times New Roman"/>
                <w:szCs w:val="21"/>
              </w:rPr>
              <w:t>用于加热</w:t>
            </w:r>
            <w:r>
              <w:rPr>
                <w:rFonts w:hint="eastAsia" w:ascii="Times New Roman"/>
                <w:szCs w:val="21"/>
              </w:rPr>
              <w:t>锅炉进</w:t>
            </w:r>
            <w:r>
              <w:rPr>
                <w:rFonts w:ascii="Times New Roman"/>
                <w:szCs w:val="21"/>
              </w:rPr>
              <w:t>水的进口比焓，</w:t>
            </w:r>
            <w:r>
              <w:rPr>
                <w:rFonts w:hint="eastAsia" w:ascii="Times New Roman"/>
                <w:szCs w:val="21"/>
              </w:rPr>
              <w:t>单位为千焦每千克（</w:t>
            </w:r>
            <w:r>
              <w:rPr>
                <w:rFonts w:ascii="Times New Roman"/>
                <w:szCs w:val="21"/>
              </w:rPr>
              <w:t>kJ/kg</w:t>
            </w:r>
            <w:r>
              <w:rPr>
                <w:rFonts w:hint="eastAsia" w:ascii="Times New Roman"/>
                <w:szCs w:val="21"/>
              </w:rPr>
              <w:t>）</w:t>
            </w:r>
            <w:r>
              <w:rPr>
                <w:rFonts w:ascii="Times New Roman"/>
                <w:szCs w:val="21"/>
              </w:rPr>
              <w:t>；</w:t>
            </w:r>
          </w:p>
        </w:tc>
      </w:tr>
      <w:tr w14:paraId="619E2547">
        <w:tblPrEx>
          <w:tblCellMar>
            <w:top w:w="0" w:type="dxa"/>
            <w:left w:w="0" w:type="dxa"/>
            <w:bottom w:w="0" w:type="dxa"/>
            <w:right w:w="0" w:type="dxa"/>
          </w:tblCellMar>
        </w:tblPrEx>
        <w:tc>
          <w:tcPr>
            <w:tcW w:w="1138" w:type="dxa"/>
            <w:shd w:val="clear" w:color="auto" w:fill="auto"/>
          </w:tcPr>
          <w:p w14:paraId="49202D23">
            <w:pPr>
              <w:pStyle w:val="66"/>
              <w:snapToGrid w:val="0"/>
              <w:spacing w:line="300" w:lineRule="auto"/>
              <w:ind w:firstLine="0" w:firstLineChars="0"/>
              <w:jc w:val="right"/>
              <w:rPr>
                <w:rFonts w:ascii="Times New Roman"/>
                <w:i/>
              </w:rPr>
            </w:pPr>
            <w:r>
              <w:rPr>
                <w:rFonts w:ascii="Times New Roman"/>
                <w:i/>
              </w:rPr>
              <w:t>h</w:t>
            </w:r>
            <w:r>
              <w:rPr>
                <w:rFonts w:ascii="Times New Roman"/>
                <w:i/>
                <w:vertAlign w:val="subscript"/>
              </w:rPr>
              <w:t>rom</w:t>
            </w:r>
            <w:r>
              <w:rPr>
                <w:rFonts w:ascii="Times New Roman"/>
                <w:i/>
              </w:rPr>
              <w:t>——</w:t>
            </w:r>
          </w:p>
        </w:tc>
        <w:tc>
          <w:tcPr>
            <w:tcW w:w="8217" w:type="dxa"/>
            <w:shd w:val="clear" w:color="auto" w:fill="auto"/>
          </w:tcPr>
          <w:p w14:paraId="727084A8">
            <w:pPr>
              <w:pStyle w:val="66"/>
              <w:snapToGrid w:val="0"/>
              <w:spacing w:before="31" w:beforeLines="10" w:after="31" w:afterLines="10"/>
              <w:ind w:firstLine="0" w:firstLineChars="0"/>
              <w:rPr>
                <w:rFonts w:ascii="Times New Roman"/>
                <w:szCs w:val="21"/>
              </w:rPr>
            </w:pPr>
            <w:r>
              <w:rPr>
                <w:rFonts w:ascii="Times New Roman"/>
                <w:szCs w:val="21"/>
              </w:rPr>
              <w:t>第m种其他被加热介质的出口比焓，</w:t>
            </w:r>
            <w:r>
              <w:rPr>
                <w:rFonts w:hint="eastAsia" w:ascii="Times New Roman"/>
                <w:szCs w:val="21"/>
              </w:rPr>
              <w:t>单位为千焦每千克（</w:t>
            </w:r>
            <w:r>
              <w:rPr>
                <w:rFonts w:ascii="Times New Roman"/>
                <w:szCs w:val="21"/>
              </w:rPr>
              <w:t>kJ/kg</w:t>
            </w:r>
            <w:r>
              <w:rPr>
                <w:rFonts w:hint="eastAsia" w:ascii="Times New Roman"/>
                <w:szCs w:val="21"/>
              </w:rPr>
              <w:t>）；</w:t>
            </w:r>
          </w:p>
        </w:tc>
      </w:tr>
      <w:tr w14:paraId="1D0E169D">
        <w:tblPrEx>
          <w:tblCellMar>
            <w:top w:w="0" w:type="dxa"/>
            <w:left w:w="0" w:type="dxa"/>
            <w:bottom w:w="0" w:type="dxa"/>
            <w:right w:w="0" w:type="dxa"/>
          </w:tblCellMar>
        </w:tblPrEx>
        <w:tc>
          <w:tcPr>
            <w:tcW w:w="1138" w:type="dxa"/>
            <w:shd w:val="clear" w:color="auto" w:fill="auto"/>
          </w:tcPr>
          <w:p w14:paraId="0B090590">
            <w:pPr>
              <w:pStyle w:val="66"/>
              <w:snapToGrid w:val="0"/>
              <w:spacing w:line="300" w:lineRule="auto"/>
              <w:ind w:firstLine="0" w:firstLineChars="0"/>
              <w:jc w:val="right"/>
              <w:rPr>
                <w:rFonts w:ascii="Times New Roman"/>
                <w:i/>
              </w:rPr>
            </w:pPr>
            <w:r>
              <w:rPr>
                <w:rFonts w:ascii="Times New Roman"/>
                <w:i/>
              </w:rPr>
              <w:t>h</w:t>
            </w:r>
            <w:r>
              <w:rPr>
                <w:rFonts w:ascii="Times New Roman"/>
                <w:i/>
                <w:vertAlign w:val="subscript"/>
              </w:rPr>
              <w:t>rim</w:t>
            </w:r>
            <w:r>
              <w:rPr>
                <w:rFonts w:ascii="Times New Roman"/>
                <w:i/>
              </w:rPr>
              <w:t>——</w:t>
            </w:r>
          </w:p>
        </w:tc>
        <w:tc>
          <w:tcPr>
            <w:tcW w:w="8217" w:type="dxa"/>
            <w:shd w:val="clear" w:color="auto" w:fill="auto"/>
          </w:tcPr>
          <w:p w14:paraId="742726F2">
            <w:pPr>
              <w:pStyle w:val="66"/>
              <w:snapToGrid w:val="0"/>
              <w:spacing w:before="31" w:beforeLines="10" w:after="31" w:afterLines="10"/>
              <w:ind w:firstLine="0" w:firstLineChars="0"/>
              <w:rPr>
                <w:rFonts w:ascii="Times New Roman"/>
                <w:szCs w:val="21"/>
              </w:rPr>
            </w:pPr>
            <w:r>
              <w:rPr>
                <w:rFonts w:ascii="Times New Roman"/>
                <w:szCs w:val="21"/>
              </w:rPr>
              <w:t>第m种其他被加热介质的进口比焓，</w:t>
            </w:r>
            <w:r>
              <w:rPr>
                <w:rFonts w:hint="eastAsia" w:ascii="Times New Roman"/>
                <w:szCs w:val="21"/>
              </w:rPr>
              <w:t>单位为千焦每千克（</w:t>
            </w:r>
            <w:r>
              <w:rPr>
                <w:rFonts w:ascii="Times New Roman"/>
                <w:szCs w:val="21"/>
              </w:rPr>
              <w:t>kJ/kg</w:t>
            </w:r>
            <w:r>
              <w:rPr>
                <w:rFonts w:hint="eastAsia" w:ascii="Times New Roman"/>
                <w:szCs w:val="21"/>
              </w:rPr>
              <w:t>）。</w:t>
            </w:r>
          </w:p>
        </w:tc>
      </w:tr>
    </w:tbl>
    <w:p w14:paraId="408652E3">
      <w:pPr>
        <w:snapToGrid w:val="0"/>
        <w:spacing w:before="156" w:beforeLines="50" w:line="300" w:lineRule="auto"/>
      </w:pPr>
      <w:r>
        <w:rPr>
          <w:rFonts w:hint="eastAsia" w:ascii="黑体" w:hAnsi="黑体" w:eastAsia="黑体"/>
        </w:rPr>
        <w:t xml:space="preserve">C.2.2 </w:t>
      </w:r>
      <w:r>
        <w:rPr>
          <w:szCs w:val="21"/>
        </w:rPr>
        <w:t>用于加热锅炉进水流量</w:t>
      </w:r>
      <w:r>
        <w:rPr>
          <w:rFonts w:hint="eastAsia"/>
        </w:rPr>
        <w:t>测试可按下列方法进行：</w:t>
      </w:r>
    </w:p>
    <w:p w14:paraId="7C269DBC">
      <w:pPr>
        <w:pStyle w:val="66"/>
        <w:snapToGrid w:val="0"/>
        <w:spacing w:line="300" w:lineRule="auto"/>
        <w:ind w:firstLine="420" w:firstLineChars="0"/>
        <w:rPr>
          <w:rFonts w:ascii="Times New Roman"/>
        </w:rPr>
      </w:pPr>
      <w:r>
        <w:rPr>
          <w:rFonts w:hint="eastAsia" w:ascii="Times New Roman"/>
        </w:rPr>
        <w:t>a）</w:t>
      </w:r>
      <w:r>
        <w:rPr>
          <w:rFonts w:hint="eastAsia"/>
        </w:rPr>
        <w:t>应采用准确度</w:t>
      </w:r>
      <w:r>
        <w:rPr>
          <w:rFonts w:ascii="Times New Roman"/>
        </w:rPr>
        <w:t>不低于0.5</w:t>
      </w:r>
      <w:r>
        <w:rPr>
          <w:rFonts w:hint="eastAsia" w:ascii="Times New Roman"/>
        </w:rPr>
        <w:t>级</w:t>
      </w:r>
      <w:r>
        <w:rPr>
          <w:rFonts w:hint="eastAsia"/>
        </w:rPr>
        <w:t>超声波流量表或涡轮流量计；</w:t>
      </w:r>
    </w:p>
    <w:p w14:paraId="707E3C3D">
      <w:pPr>
        <w:pStyle w:val="66"/>
        <w:snapToGrid w:val="0"/>
        <w:spacing w:line="300" w:lineRule="auto"/>
        <w:ind w:firstLine="420" w:firstLineChars="0"/>
        <w:rPr>
          <w:rFonts w:ascii="Times New Roman"/>
        </w:rPr>
      </w:pPr>
      <w:r>
        <w:rPr>
          <w:rFonts w:hint="eastAsia" w:ascii="Times New Roman"/>
        </w:rPr>
        <w:t>b）流量计应安装在燃气锅炉的进水管道上，流量计前、后直管段长度应满足GB/T 27698.1及仪表使用说明书的要求。</w:t>
      </w:r>
    </w:p>
    <w:p w14:paraId="35D9F59C">
      <w:pPr>
        <w:snapToGrid w:val="0"/>
        <w:spacing w:before="156" w:beforeLines="50" w:line="300" w:lineRule="auto"/>
      </w:pPr>
      <w:r>
        <w:rPr>
          <w:rFonts w:hint="eastAsia" w:ascii="黑体" w:hAnsi="黑体" w:eastAsia="黑体"/>
        </w:rPr>
        <w:t xml:space="preserve">C.2.3 </w:t>
      </w:r>
      <w:r>
        <w:rPr>
          <w:szCs w:val="21"/>
        </w:rPr>
        <w:t>被加热</w:t>
      </w:r>
      <w:r>
        <w:rPr>
          <w:rFonts w:hint="eastAsia"/>
          <w:szCs w:val="21"/>
        </w:rPr>
        <w:t>介质</w:t>
      </w:r>
      <w:r>
        <w:rPr>
          <w:szCs w:val="21"/>
        </w:rPr>
        <w:t>流量</w:t>
      </w:r>
      <w:r>
        <w:rPr>
          <w:rFonts w:hint="eastAsia"/>
          <w:szCs w:val="21"/>
        </w:rPr>
        <w:t>测试</w:t>
      </w:r>
      <w:r>
        <w:rPr>
          <w:rFonts w:hint="eastAsia"/>
        </w:rPr>
        <w:t>可按下列方法进行：</w:t>
      </w:r>
    </w:p>
    <w:p w14:paraId="05B0287C">
      <w:pPr>
        <w:pStyle w:val="66"/>
        <w:snapToGrid w:val="0"/>
        <w:spacing w:line="300" w:lineRule="auto"/>
        <w:ind w:firstLine="420" w:firstLineChars="0"/>
        <w:rPr>
          <w:rFonts w:ascii="Times New Roman"/>
        </w:rPr>
      </w:pPr>
      <w:r>
        <w:rPr>
          <w:rFonts w:hint="eastAsia" w:ascii="Times New Roman"/>
        </w:rPr>
        <w:t>a）</w:t>
      </w:r>
      <w:r>
        <w:rPr>
          <w:rFonts w:hint="eastAsia"/>
        </w:rPr>
        <w:t>应采用准确度</w:t>
      </w:r>
      <w:r>
        <w:rPr>
          <w:rFonts w:ascii="Times New Roman"/>
        </w:rPr>
        <w:t>不低于0.5</w:t>
      </w:r>
      <w:r>
        <w:rPr>
          <w:rFonts w:hint="eastAsia" w:ascii="Times New Roman"/>
        </w:rPr>
        <w:t>级</w:t>
      </w:r>
      <w:r>
        <w:rPr>
          <w:rFonts w:hint="eastAsia"/>
        </w:rPr>
        <w:t>超声波流量表或涡轮流量计；</w:t>
      </w:r>
    </w:p>
    <w:p w14:paraId="520DC31C">
      <w:pPr>
        <w:pStyle w:val="66"/>
        <w:snapToGrid w:val="0"/>
        <w:spacing w:line="300" w:lineRule="auto"/>
        <w:ind w:firstLine="420"/>
        <w:rPr>
          <w:rFonts w:hint="eastAsia" w:ascii="黑体" w:hAnsi="黑体" w:eastAsia="黑体"/>
        </w:rPr>
      </w:pPr>
      <w:r>
        <w:rPr>
          <w:rFonts w:hint="eastAsia" w:ascii="Times New Roman"/>
        </w:rPr>
        <w:t>b）流量计应安装在烟气冷凝热能回收装置的被加热介质进口侧，流量计前、后直管段长度应满足GB/T 27698.1及仪表使用说明书的要求。</w:t>
      </w:r>
    </w:p>
    <w:p w14:paraId="7502ED7F">
      <w:pPr>
        <w:pStyle w:val="66"/>
        <w:snapToGrid w:val="0"/>
        <w:spacing w:before="156" w:beforeLines="50" w:line="300" w:lineRule="auto"/>
        <w:ind w:firstLine="0" w:firstLineChars="0"/>
        <w:rPr>
          <w:rFonts w:ascii="Times New Roman"/>
        </w:rPr>
      </w:pPr>
      <w:r>
        <w:rPr>
          <w:rFonts w:hint="eastAsia" w:ascii="黑体" w:hAnsi="黑体" w:eastAsia="黑体"/>
        </w:rPr>
        <w:t xml:space="preserve">C.3  </w:t>
      </w:r>
      <w:r>
        <w:rPr>
          <w:rFonts w:hint="eastAsia"/>
        </w:rPr>
        <w:t>燃气锅炉系统总热效率应按</w:t>
      </w:r>
      <w:r>
        <w:rPr>
          <w:rFonts w:ascii="Times New Roman"/>
        </w:rPr>
        <w:t>式</w:t>
      </w:r>
      <w:r>
        <w:rPr>
          <w:rFonts w:hint="eastAsia" w:ascii="Times New Roman"/>
        </w:rPr>
        <w:t>（C.4）和</w:t>
      </w:r>
      <w:r>
        <w:rPr>
          <w:rFonts w:ascii="Times New Roman"/>
        </w:rPr>
        <w:t>（</w:t>
      </w:r>
      <w:r>
        <w:rPr>
          <w:rFonts w:hint="eastAsia" w:ascii="Times New Roman"/>
        </w:rPr>
        <w:t>C.5</w:t>
      </w:r>
      <w:r>
        <w:rPr>
          <w:rFonts w:ascii="Times New Roman"/>
        </w:rPr>
        <w:t>）</w:t>
      </w:r>
      <w:r>
        <w:rPr>
          <w:rFonts w:hint="eastAsia" w:ascii="Times New Roman"/>
        </w:rPr>
        <w:t>计算：</w:t>
      </w:r>
    </w:p>
    <w:p w14:paraId="0C5E29A9">
      <w:pPr>
        <w:pStyle w:val="66"/>
        <w:wordWrap w:val="0"/>
        <w:snapToGrid w:val="0"/>
        <w:spacing w:line="300" w:lineRule="auto"/>
        <w:ind w:firstLine="0" w:firstLineChars="0"/>
        <w:jc w:val="right"/>
        <w:rPr>
          <w:rFonts w:hint="eastAsia" w:ascii="黑体" w:hAnsi="黑体" w:eastAsia="黑体"/>
        </w:rPr>
      </w:pPr>
      <w:r>
        <w:rPr>
          <w:rFonts w:ascii="Times New Roman"/>
          <w:position w:val="-32"/>
        </w:rPr>
        <w:object>
          <v:shape id="_x0000_i1035" o:spt="75" type="#_x0000_t75" style="height:38.5pt;width:106.5pt;" o:ole="t" filled="f" o:preferrelative="f" stroked="f" coordsize="21600,21600">
            <v:path/>
            <v:fill on="f" focussize="0,0"/>
            <v:stroke on="f" joinstyle="miter"/>
            <v:imagedata r:id="rId42" o:title=""/>
            <o:lock v:ext="edit" aspectratio="t"/>
            <w10:wrap type="none"/>
            <w10:anchorlock/>
          </v:shape>
          <o:OLEObject Type="Embed" ProgID="Equation.3" ShapeID="_x0000_i1035" DrawAspect="Content" ObjectID="_1468075735" r:id="rId41">
            <o:LockedField>false</o:LockedField>
          </o:OLEObject>
        </w:object>
      </w:r>
      <w:r>
        <w:rPr>
          <w:rFonts w:hint="eastAsia" w:hAnsi="宋体"/>
          <w:szCs w:val="21"/>
        </w:rPr>
        <w:t xml:space="preserve">      ………………………</w:t>
      </w:r>
      <w:r>
        <w:rPr>
          <w:rFonts w:ascii="Times New Roman"/>
        </w:rPr>
        <w:t>（</w:t>
      </w:r>
      <w:r>
        <w:rPr>
          <w:rFonts w:hint="eastAsia" w:ascii="Times New Roman"/>
        </w:rPr>
        <w:t>C.4</w:t>
      </w:r>
      <w:r>
        <w:rPr>
          <w:rFonts w:ascii="Times New Roman"/>
        </w:rPr>
        <w:t>）</w:t>
      </w:r>
    </w:p>
    <w:p w14:paraId="1370EA13">
      <w:pPr>
        <w:pStyle w:val="66"/>
        <w:snapToGrid w:val="0"/>
        <w:spacing w:line="300" w:lineRule="auto"/>
        <w:ind w:firstLine="420"/>
        <w:jc w:val="right"/>
      </w:pPr>
      <w:r>
        <w:rPr>
          <w:rFonts w:ascii="Times New Roman"/>
          <w:position w:val="-14"/>
        </w:rPr>
        <w:object>
          <v:shape id="_x0000_i1036" o:spt="75" type="#_x0000_t75" style="height:19.5pt;width:88.5pt;" o:ole="t" filled="f" o:preferrelative="f" stroked="f" coordsize="21600,21600">
            <v:path/>
            <v:fill on="f" focussize="0,0"/>
            <v:stroke on="f" joinstyle="miter"/>
            <v:imagedata r:id="rId44" o:title=""/>
            <o:lock v:ext="edit" aspectratio="t"/>
            <w10:wrap type="none"/>
            <w10:anchorlock/>
          </v:shape>
          <o:OLEObject Type="Embed" ProgID="Equation.3" ShapeID="_x0000_i1036" DrawAspect="Content" ObjectID="_1468075736" r:id="rId43">
            <o:LockedField>false</o:LockedField>
          </o:OLEObject>
        </w:object>
      </w:r>
      <w:r>
        <w:rPr>
          <w:rFonts w:hint="eastAsia" w:hAnsi="宋体"/>
          <w:szCs w:val="21"/>
        </w:rPr>
        <w:t xml:space="preserve">        ………………………</w:t>
      </w:r>
      <w:r>
        <w:rPr>
          <w:rFonts w:ascii="Times New Roman"/>
        </w:rPr>
        <w:t>（</w:t>
      </w:r>
      <w:r>
        <w:rPr>
          <w:rFonts w:hint="eastAsia" w:ascii="Times New Roman"/>
        </w:rPr>
        <w:t>C.5</w:t>
      </w:r>
      <w:r>
        <w:rPr>
          <w:rFonts w:ascii="Times New Roman"/>
        </w:rPr>
        <w:t>）</w:t>
      </w:r>
    </w:p>
    <w:p w14:paraId="6DD09EC9">
      <w:pPr>
        <w:pStyle w:val="66"/>
        <w:snapToGrid w:val="0"/>
        <w:spacing w:line="300" w:lineRule="auto"/>
        <w:ind w:firstLine="420"/>
        <w:jc w:val="left"/>
      </w:pPr>
      <w:r>
        <w:rPr>
          <w:rFonts w:hint="eastAsia"/>
        </w:rPr>
        <w:t>式中：</w:t>
      </w:r>
    </w:p>
    <w:tbl>
      <w:tblPr>
        <w:tblStyle w:val="29"/>
        <w:tblW w:w="0" w:type="dxa"/>
        <w:tblInd w:w="0" w:type="dxa"/>
        <w:tblLayout w:type="fixed"/>
        <w:tblCellMar>
          <w:top w:w="0" w:type="dxa"/>
          <w:left w:w="0" w:type="dxa"/>
          <w:bottom w:w="0" w:type="dxa"/>
          <w:right w:w="0" w:type="dxa"/>
        </w:tblCellMar>
      </w:tblPr>
      <w:tblGrid>
        <w:gridCol w:w="993"/>
        <w:gridCol w:w="8362"/>
      </w:tblGrid>
      <w:tr w14:paraId="22BA47D9">
        <w:tblPrEx>
          <w:tblCellMar>
            <w:top w:w="0" w:type="dxa"/>
            <w:left w:w="0" w:type="dxa"/>
            <w:bottom w:w="0" w:type="dxa"/>
            <w:right w:w="0" w:type="dxa"/>
          </w:tblCellMar>
        </w:tblPrEx>
        <w:tc>
          <w:tcPr>
            <w:tcW w:w="993" w:type="dxa"/>
            <w:shd w:val="clear" w:color="auto" w:fill="auto"/>
          </w:tcPr>
          <w:p w14:paraId="77687496">
            <w:pPr>
              <w:pStyle w:val="66"/>
              <w:snapToGrid w:val="0"/>
              <w:spacing w:before="31" w:beforeLines="10" w:after="31" w:afterLines="10"/>
              <w:ind w:firstLine="0" w:firstLineChars="0"/>
              <w:jc w:val="right"/>
              <w:rPr>
                <w:szCs w:val="21"/>
              </w:rPr>
            </w:pPr>
            <w:r>
              <w:rPr>
                <w:rFonts w:ascii="Times New Roman"/>
                <w:i/>
                <w:szCs w:val="21"/>
              </w:rPr>
              <w:t>η</w:t>
            </w:r>
            <w:r>
              <w:rPr>
                <w:rFonts w:ascii="Times New Roman"/>
                <w:szCs w:val="21"/>
              </w:rPr>
              <w:t>——</w:t>
            </w:r>
          </w:p>
        </w:tc>
        <w:tc>
          <w:tcPr>
            <w:tcW w:w="8362" w:type="dxa"/>
            <w:shd w:val="clear" w:color="auto" w:fill="auto"/>
          </w:tcPr>
          <w:p w14:paraId="7D4D8A29">
            <w:pPr>
              <w:pStyle w:val="66"/>
              <w:snapToGrid w:val="0"/>
              <w:spacing w:before="31" w:beforeLines="10" w:after="31" w:afterLines="10"/>
              <w:ind w:firstLine="0" w:firstLineChars="0"/>
              <w:jc w:val="left"/>
              <w:rPr>
                <w:szCs w:val="21"/>
              </w:rPr>
            </w:pPr>
            <w:r>
              <w:rPr>
                <w:szCs w:val="21"/>
              </w:rPr>
              <w:t>燃气锅炉系统总</w:t>
            </w:r>
            <w:r>
              <w:rPr>
                <w:rFonts w:hint="eastAsia"/>
                <w:szCs w:val="21"/>
              </w:rPr>
              <w:t>热</w:t>
            </w:r>
            <w:r>
              <w:rPr>
                <w:szCs w:val="21"/>
              </w:rPr>
              <w:t>效率</w:t>
            </w:r>
            <w:r>
              <w:rPr>
                <w:rFonts w:hint="eastAsia" w:hAnsi="宋体"/>
                <w:szCs w:val="21"/>
              </w:rPr>
              <w:t>，%</w:t>
            </w:r>
            <w:r>
              <w:rPr>
                <w:szCs w:val="21"/>
              </w:rPr>
              <w:t>；</w:t>
            </w:r>
          </w:p>
        </w:tc>
      </w:tr>
      <w:tr w14:paraId="6038B301">
        <w:tblPrEx>
          <w:tblCellMar>
            <w:top w:w="0" w:type="dxa"/>
            <w:left w:w="0" w:type="dxa"/>
            <w:bottom w:w="0" w:type="dxa"/>
            <w:right w:w="0" w:type="dxa"/>
          </w:tblCellMar>
        </w:tblPrEx>
        <w:tc>
          <w:tcPr>
            <w:tcW w:w="993" w:type="dxa"/>
            <w:shd w:val="clear" w:color="auto" w:fill="auto"/>
          </w:tcPr>
          <w:p w14:paraId="5F631A89">
            <w:pPr>
              <w:pStyle w:val="66"/>
              <w:snapToGrid w:val="0"/>
              <w:spacing w:before="31" w:beforeLines="10" w:after="31" w:afterLines="10"/>
              <w:ind w:firstLine="0" w:firstLineChars="0"/>
              <w:jc w:val="right"/>
              <w:rPr>
                <w:szCs w:val="21"/>
              </w:rPr>
            </w:pPr>
            <w:r>
              <w:rPr>
                <w:rFonts w:ascii="Times New Roman"/>
                <w:i/>
                <w:szCs w:val="21"/>
              </w:rPr>
              <w:t>Q</w:t>
            </w:r>
            <w:r>
              <w:rPr>
                <w:rFonts w:ascii="Times New Roman"/>
                <w:i/>
                <w:szCs w:val="21"/>
                <w:vertAlign w:val="subscript"/>
              </w:rPr>
              <w:t>g</w:t>
            </w:r>
            <w:r>
              <w:rPr>
                <w:rFonts w:ascii="Times New Roman"/>
                <w:i/>
                <w:szCs w:val="21"/>
              </w:rPr>
              <w:t>——</w:t>
            </w:r>
          </w:p>
        </w:tc>
        <w:tc>
          <w:tcPr>
            <w:tcW w:w="8362" w:type="dxa"/>
            <w:shd w:val="clear" w:color="auto" w:fill="auto"/>
          </w:tcPr>
          <w:p w14:paraId="77FDD747">
            <w:pPr>
              <w:pStyle w:val="66"/>
              <w:snapToGrid w:val="0"/>
              <w:spacing w:before="31" w:beforeLines="10" w:after="31" w:afterLines="10"/>
              <w:ind w:firstLine="0" w:firstLineChars="0"/>
              <w:rPr>
                <w:rFonts w:ascii="Times New Roman"/>
                <w:szCs w:val="21"/>
              </w:rPr>
            </w:pPr>
            <w:r>
              <w:rPr>
                <w:rFonts w:hint="eastAsia" w:hAnsi="宋体" w:cs="宋体"/>
                <w:szCs w:val="21"/>
              </w:rPr>
              <w:t>燃气锅炉有效输出热量，单位为千瓦（</w:t>
            </w:r>
            <w:r>
              <w:rPr>
                <w:rFonts w:ascii="Times New Roman"/>
                <w:szCs w:val="21"/>
              </w:rPr>
              <w:t>kW</w:t>
            </w:r>
            <w:r>
              <w:rPr>
                <w:rFonts w:hint="eastAsia" w:hAnsi="宋体" w:cs="宋体"/>
                <w:szCs w:val="21"/>
              </w:rPr>
              <w:t>）；</w:t>
            </w:r>
          </w:p>
        </w:tc>
      </w:tr>
      <w:tr w14:paraId="4B41782E">
        <w:tblPrEx>
          <w:tblCellMar>
            <w:top w:w="0" w:type="dxa"/>
            <w:left w:w="0" w:type="dxa"/>
            <w:bottom w:w="0" w:type="dxa"/>
            <w:right w:w="0" w:type="dxa"/>
          </w:tblCellMar>
        </w:tblPrEx>
        <w:tc>
          <w:tcPr>
            <w:tcW w:w="993" w:type="dxa"/>
            <w:shd w:val="clear" w:color="auto" w:fill="auto"/>
          </w:tcPr>
          <w:p w14:paraId="7A382313">
            <w:pPr>
              <w:pStyle w:val="66"/>
              <w:snapToGrid w:val="0"/>
              <w:spacing w:before="31" w:beforeLines="10" w:after="31" w:afterLines="10"/>
              <w:ind w:firstLine="0" w:firstLineChars="0"/>
              <w:jc w:val="right"/>
              <w:rPr>
                <w:szCs w:val="21"/>
              </w:rPr>
            </w:pPr>
            <w:r>
              <w:rPr>
                <w:rFonts w:ascii="Times New Roman"/>
                <w:i/>
                <w:szCs w:val="21"/>
              </w:rPr>
              <w:t>Q</w:t>
            </w:r>
            <w:r>
              <w:rPr>
                <w:rFonts w:hint="eastAsia" w:hAnsi="宋体"/>
                <w:i/>
                <w:szCs w:val="21"/>
                <w:vertAlign w:val="subscript"/>
              </w:rPr>
              <w:t>yrh</w:t>
            </w:r>
            <w:r>
              <w:rPr>
                <w:rFonts w:ascii="Times New Roman"/>
                <w:i/>
                <w:szCs w:val="21"/>
              </w:rPr>
              <w:t>——</w:t>
            </w:r>
          </w:p>
        </w:tc>
        <w:tc>
          <w:tcPr>
            <w:tcW w:w="8362" w:type="dxa"/>
            <w:shd w:val="clear" w:color="auto" w:fill="auto"/>
          </w:tcPr>
          <w:p w14:paraId="56A67774">
            <w:pPr>
              <w:pStyle w:val="66"/>
              <w:snapToGrid w:val="0"/>
              <w:spacing w:before="31" w:beforeLines="10" w:after="31" w:afterLines="10"/>
              <w:ind w:firstLine="0" w:firstLineChars="0"/>
              <w:rPr>
                <w:szCs w:val="21"/>
              </w:rPr>
            </w:pPr>
            <w:r>
              <w:rPr>
                <w:rFonts w:hAnsi="宋体" w:cs="宋体"/>
                <w:szCs w:val="21"/>
              </w:rPr>
              <w:t>烟气冷凝热能回收装置有效输出热量，单位</w:t>
            </w:r>
            <w:r>
              <w:rPr>
                <w:rFonts w:ascii="Times New Roman"/>
                <w:szCs w:val="21"/>
              </w:rPr>
              <w:t>为千瓦（kW）；</w:t>
            </w:r>
          </w:p>
        </w:tc>
      </w:tr>
      <w:tr w14:paraId="7D0EA9BE">
        <w:tblPrEx>
          <w:tblCellMar>
            <w:top w:w="0" w:type="dxa"/>
            <w:left w:w="0" w:type="dxa"/>
            <w:bottom w:w="0" w:type="dxa"/>
            <w:right w:w="0" w:type="dxa"/>
          </w:tblCellMar>
        </w:tblPrEx>
        <w:tc>
          <w:tcPr>
            <w:tcW w:w="993" w:type="dxa"/>
            <w:shd w:val="clear" w:color="auto" w:fill="auto"/>
          </w:tcPr>
          <w:p w14:paraId="29AC4ACA">
            <w:pPr>
              <w:pStyle w:val="66"/>
              <w:snapToGrid w:val="0"/>
              <w:spacing w:before="31" w:beforeLines="10" w:after="31" w:afterLines="10"/>
              <w:ind w:firstLine="0" w:firstLineChars="0"/>
              <w:jc w:val="right"/>
              <w:rPr>
                <w:rFonts w:ascii="Times New Roman"/>
                <w:szCs w:val="21"/>
              </w:rPr>
            </w:pPr>
            <w:r>
              <w:rPr>
                <w:rFonts w:ascii="Times New Roman"/>
                <w:i/>
                <w:szCs w:val="21"/>
              </w:rPr>
              <w:t>B</w:t>
            </w:r>
            <w:r>
              <w:rPr>
                <w:rFonts w:hint="eastAsia" w:ascii="Times New Roman"/>
                <w:i/>
                <w:szCs w:val="21"/>
                <w:vertAlign w:val="subscript"/>
              </w:rPr>
              <w:t>g</w:t>
            </w:r>
            <w:r>
              <w:rPr>
                <w:rFonts w:ascii="Times New Roman"/>
                <w:szCs w:val="21"/>
              </w:rPr>
              <w:t>——</w:t>
            </w:r>
          </w:p>
        </w:tc>
        <w:tc>
          <w:tcPr>
            <w:tcW w:w="8362" w:type="dxa"/>
            <w:shd w:val="clear" w:color="auto" w:fill="auto"/>
          </w:tcPr>
          <w:p w14:paraId="51BDE533">
            <w:pPr>
              <w:pStyle w:val="66"/>
              <w:snapToGrid w:val="0"/>
              <w:spacing w:before="31" w:beforeLines="10" w:after="31" w:afterLines="10"/>
              <w:ind w:firstLine="0" w:firstLineChars="0"/>
              <w:rPr>
                <w:rFonts w:ascii="Times New Roman"/>
                <w:szCs w:val="21"/>
              </w:rPr>
            </w:pPr>
            <w:r>
              <w:rPr>
                <w:rFonts w:hint="eastAsia" w:ascii="Times New Roman"/>
                <w:szCs w:val="21"/>
              </w:rPr>
              <w:t>燃气锅炉的</w:t>
            </w:r>
            <w:r>
              <w:rPr>
                <w:rFonts w:ascii="Times New Roman"/>
                <w:szCs w:val="21"/>
              </w:rPr>
              <w:t>标准状态下燃气耗量，单位为立方米每秒（m</w:t>
            </w:r>
            <w:r>
              <w:rPr>
                <w:rFonts w:ascii="Times New Roman"/>
                <w:szCs w:val="21"/>
                <w:vertAlign w:val="superscript"/>
              </w:rPr>
              <w:t>3</w:t>
            </w:r>
            <w:r>
              <w:rPr>
                <w:rFonts w:ascii="Times New Roman"/>
                <w:szCs w:val="21"/>
              </w:rPr>
              <w:t>/s）；</w:t>
            </w:r>
          </w:p>
        </w:tc>
      </w:tr>
      <w:tr w14:paraId="3B99791A">
        <w:tblPrEx>
          <w:tblCellMar>
            <w:top w:w="0" w:type="dxa"/>
            <w:left w:w="0" w:type="dxa"/>
            <w:bottom w:w="0" w:type="dxa"/>
            <w:right w:w="0" w:type="dxa"/>
          </w:tblCellMar>
        </w:tblPrEx>
        <w:tc>
          <w:tcPr>
            <w:tcW w:w="993" w:type="dxa"/>
            <w:shd w:val="clear" w:color="auto" w:fill="auto"/>
          </w:tcPr>
          <w:p w14:paraId="3692E485">
            <w:pPr>
              <w:pStyle w:val="66"/>
              <w:snapToGrid w:val="0"/>
              <w:spacing w:before="31" w:beforeLines="10" w:after="31" w:afterLines="10"/>
              <w:ind w:firstLine="0" w:firstLineChars="0"/>
              <w:jc w:val="right"/>
              <w:rPr>
                <w:szCs w:val="21"/>
              </w:rPr>
            </w:pPr>
            <w:r>
              <w:rPr>
                <w:rFonts w:ascii="Times New Roman"/>
                <w:i/>
                <w:szCs w:val="21"/>
              </w:rPr>
              <w:t>q</w:t>
            </w:r>
            <w:r>
              <w:rPr>
                <w:rFonts w:ascii="Times New Roman"/>
                <w:szCs w:val="21"/>
                <w:vertAlign w:val="subscript"/>
              </w:rPr>
              <w:t>dw</w:t>
            </w:r>
            <w:r>
              <w:rPr>
                <w:rFonts w:ascii="Times New Roman"/>
                <w:i/>
                <w:szCs w:val="21"/>
              </w:rPr>
              <w:t>——</w:t>
            </w:r>
          </w:p>
        </w:tc>
        <w:tc>
          <w:tcPr>
            <w:tcW w:w="8362" w:type="dxa"/>
            <w:shd w:val="clear" w:color="auto" w:fill="auto"/>
          </w:tcPr>
          <w:p w14:paraId="3C559DF4">
            <w:pPr>
              <w:pStyle w:val="66"/>
              <w:snapToGrid w:val="0"/>
              <w:spacing w:before="31" w:beforeLines="10" w:after="31" w:afterLines="10"/>
              <w:ind w:firstLine="0" w:firstLineChars="0"/>
              <w:rPr>
                <w:rFonts w:ascii="Times New Roman"/>
                <w:szCs w:val="21"/>
              </w:rPr>
            </w:pPr>
            <w:r>
              <w:rPr>
                <w:rFonts w:ascii="Times New Roman"/>
                <w:szCs w:val="21"/>
              </w:rPr>
              <w:t>燃气低位发热量，单位为千焦每立方米（kJ/m</w:t>
            </w:r>
            <w:r>
              <w:rPr>
                <w:rFonts w:ascii="Times New Roman"/>
                <w:szCs w:val="21"/>
                <w:vertAlign w:val="superscript"/>
              </w:rPr>
              <w:t>3</w:t>
            </w:r>
            <w:r>
              <w:rPr>
                <w:rFonts w:ascii="Times New Roman"/>
                <w:szCs w:val="21"/>
              </w:rPr>
              <w:t>）</w:t>
            </w:r>
            <w:r>
              <w:rPr>
                <w:rFonts w:hint="eastAsia" w:ascii="Times New Roman"/>
                <w:szCs w:val="21"/>
              </w:rPr>
              <w:t>；</w:t>
            </w:r>
          </w:p>
        </w:tc>
      </w:tr>
      <w:tr w14:paraId="4C211436">
        <w:tblPrEx>
          <w:tblCellMar>
            <w:top w:w="0" w:type="dxa"/>
            <w:left w:w="0" w:type="dxa"/>
            <w:bottom w:w="0" w:type="dxa"/>
            <w:right w:w="0" w:type="dxa"/>
          </w:tblCellMar>
        </w:tblPrEx>
        <w:tc>
          <w:tcPr>
            <w:tcW w:w="993" w:type="dxa"/>
            <w:shd w:val="clear" w:color="auto" w:fill="auto"/>
          </w:tcPr>
          <w:p w14:paraId="09C79DA9">
            <w:pPr>
              <w:pStyle w:val="66"/>
              <w:snapToGrid w:val="0"/>
              <w:spacing w:before="31" w:beforeLines="10" w:after="31" w:afterLines="10"/>
              <w:ind w:firstLine="0" w:firstLineChars="0"/>
              <w:jc w:val="right"/>
              <w:rPr>
                <w:rFonts w:ascii="Times New Roman"/>
              </w:rPr>
            </w:pPr>
            <w:r>
              <w:rPr>
                <w:rFonts w:ascii="Times New Roman"/>
                <w:i/>
              </w:rPr>
              <w:t>G</w:t>
            </w:r>
            <w:r>
              <w:rPr>
                <w:rFonts w:ascii="Times New Roman"/>
                <w:vertAlign w:val="subscript"/>
              </w:rPr>
              <w:t>g</w:t>
            </w:r>
            <w:r>
              <w:rPr>
                <w:rFonts w:ascii="Times New Roman"/>
                <w:i/>
              </w:rPr>
              <w:t>——</w:t>
            </w:r>
          </w:p>
        </w:tc>
        <w:tc>
          <w:tcPr>
            <w:tcW w:w="8362" w:type="dxa"/>
            <w:shd w:val="clear" w:color="auto" w:fill="auto"/>
          </w:tcPr>
          <w:p w14:paraId="49F80D3F">
            <w:pPr>
              <w:pStyle w:val="66"/>
              <w:snapToGrid w:val="0"/>
              <w:spacing w:before="31" w:beforeLines="10" w:after="31" w:afterLines="10"/>
              <w:ind w:firstLine="0" w:firstLineChars="0"/>
              <w:rPr>
                <w:rFonts w:ascii="Times New Roman"/>
              </w:rPr>
            </w:pPr>
            <w:r>
              <w:rPr>
                <w:rFonts w:hint="eastAsia" w:ascii="Times New Roman"/>
                <w:szCs w:val="21"/>
              </w:rPr>
              <w:t>热水</w:t>
            </w:r>
            <w:r>
              <w:rPr>
                <w:rFonts w:ascii="Times New Roman"/>
                <w:szCs w:val="21"/>
              </w:rPr>
              <w:t>锅炉循环水流量或</w:t>
            </w:r>
            <w:r>
              <w:rPr>
                <w:rFonts w:hint="eastAsia" w:ascii="Times New Roman"/>
                <w:szCs w:val="21"/>
              </w:rPr>
              <w:t>蒸汽锅炉</w:t>
            </w:r>
            <w:r>
              <w:rPr>
                <w:rFonts w:ascii="Times New Roman"/>
                <w:szCs w:val="21"/>
              </w:rPr>
              <w:t>给水流量，单位为千克每秒（kg/s）；</w:t>
            </w:r>
          </w:p>
        </w:tc>
      </w:tr>
      <w:tr w14:paraId="3D9E8AD8">
        <w:tblPrEx>
          <w:tblCellMar>
            <w:top w:w="0" w:type="dxa"/>
            <w:left w:w="0" w:type="dxa"/>
            <w:bottom w:w="0" w:type="dxa"/>
            <w:right w:w="0" w:type="dxa"/>
          </w:tblCellMar>
        </w:tblPrEx>
        <w:tc>
          <w:tcPr>
            <w:tcW w:w="993" w:type="dxa"/>
            <w:shd w:val="clear" w:color="auto" w:fill="auto"/>
          </w:tcPr>
          <w:p w14:paraId="2C112BCB">
            <w:pPr>
              <w:pStyle w:val="66"/>
              <w:snapToGrid w:val="0"/>
              <w:spacing w:before="31" w:beforeLines="10" w:after="31" w:afterLines="10"/>
              <w:ind w:firstLine="0" w:firstLineChars="0"/>
              <w:jc w:val="right"/>
              <w:rPr>
                <w:rFonts w:ascii="Times New Roman"/>
              </w:rPr>
            </w:pPr>
            <w:r>
              <w:rPr>
                <w:rFonts w:ascii="Times New Roman"/>
                <w:i/>
              </w:rPr>
              <w:t>h</w:t>
            </w:r>
            <w:r>
              <w:rPr>
                <w:rFonts w:ascii="Times New Roman"/>
                <w:vertAlign w:val="subscript"/>
              </w:rPr>
              <w:t>g</w:t>
            </w:r>
            <w:r>
              <w:rPr>
                <w:rFonts w:hint="eastAsia" w:ascii="Times New Roman"/>
                <w:vertAlign w:val="subscript"/>
              </w:rPr>
              <w:t>o</w:t>
            </w:r>
            <w:r>
              <w:rPr>
                <w:rFonts w:ascii="Times New Roman"/>
                <w:i/>
              </w:rPr>
              <w:t>——</w:t>
            </w:r>
          </w:p>
        </w:tc>
        <w:tc>
          <w:tcPr>
            <w:tcW w:w="8362" w:type="dxa"/>
            <w:shd w:val="clear" w:color="auto" w:fill="auto"/>
          </w:tcPr>
          <w:p w14:paraId="29C9CBDC">
            <w:pPr>
              <w:pStyle w:val="66"/>
              <w:snapToGrid w:val="0"/>
              <w:spacing w:before="31" w:beforeLines="10" w:after="31" w:afterLines="10"/>
              <w:ind w:firstLine="0" w:firstLineChars="0"/>
              <w:rPr>
                <w:rFonts w:ascii="Times New Roman"/>
              </w:rPr>
            </w:pPr>
            <w:r>
              <w:rPr>
                <w:rFonts w:ascii="Times New Roman"/>
                <w:szCs w:val="21"/>
              </w:rPr>
              <w:t>燃气锅炉本体出水比焓或蒸汽比焓，</w:t>
            </w:r>
            <w:r>
              <w:rPr>
                <w:rFonts w:hint="eastAsia" w:ascii="Times New Roman"/>
                <w:szCs w:val="21"/>
              </w:rPr>
              <w:t>单位为千焦每千克（</w:t>
            </w:r>
            <w:r>
              <w:rPr>
                <w:rFonts w:ascii="Times New Roman"/>
                <w:szCs w:val="21"/>
              </w:rPr>
              <w:t>kJ/kg</w:t>
            </w:r>
            <w:r>
              <w:rPr>
                <w:rFonts w:hint="eastAsia" w:ascii="Times New Roman"/>
                <w:szCs w:val="21"/>
              </w:rPr>
              <w:t>）</w:t>
            </w:r>
            <w:r>
              <w:rPr>
                <w:rFonts w:ascii="Times New Roman"/>
                <w:szCs w:val="21"/>
              </w:rPr>
              <w:t>；</w:t>
            </w:r>
          </w:p>
        </w:tc>
      </w:tr>
      <w:tr w14:paraId="5B8AA764">
        <w:tblPrEx>
          <w:tblCellMar>
            <w:top w:w="0" w:type="dxa"/>
            <w:left w:w="0" w:type="dxa"/>
            <w:bottom w:w="0" w:type="dxa"/>
            <w:right w:w="0" w:type="dxa"/>
          </w:tblCellMar>
        </w:tblPrEx>
        <w:tc>
          <w:tcPr>
            <w:tcW w:w="993" w:type="dxa"/>
            <w:shd w:val="clear" w:color="auto" w:fill="auto"/>
          </w:tcPr>
          <w:p w14:paraId="064144BB">
            <w:pPr>
              <w:pStyle w:val="66"/>
              <w:snapToGrid w:val="0"/>
              <w:spacing w:before="31" w:beforeLines="10" w:after="31" w:afterLines="10"/>
              <w:ind w:firstLine="0" w:firstLineChars="0"/>
              <w:jc w:val="right"/>
              <w:rPr>
                <w:rFonts w:ascii="Times New Roman"/>
                <w:i/>
              </w:rPr>
            </w:pPr>
            <w:r>
              <w:rPr>
                <w:rFonts w:ascii="Times New Roman"/>
                <w:i/>
              </w:rPr>
              <w:t>h</w:t>
            </w:r>
            <w:r>
              <w:rPr>
                <w:rFonts w:ascii="Times New Roman"/>
                <w:vertAlign w:val="subscript"/>
              </w:rPr>
              <w:t>gi</w:t>
            </w:r>
            <w:r>
              <w:rPr>
                <w:rFonts w:ascii="Times New Roman"/>
                <w:i/>
              </w:rPr>
              <w:t>——</w:t>
            </w:r>
          </w:p>
        </w:tc>
        <w:tc>
          <w:tcPr>
            <w:tcW w:w="8362" w:type="dxa"/>
            <w:shd w:val="clear" w:color="auto" w:fill="auto"/>
          </w:tcPr>
          <w:p w14:paraId="10F67F9F">
            <w:pPr>
              <w:pStyle w:val="66"/>
              <w:snapToGrid w:val="0"/>
              <w:spacing w:before="31" w:beforeLines="10" w:after="31" w:afterLines="10"/>
              <w:ind w:firstLine="0" w:firstLineChars="0"/>
              <w:rPr>
                <w:rFonts w:ascii="Times New Roman"/>
              </w:rPr>
            </w:pPr>
            <w:r>
              <w:rPr>
                <w:rFonts w:ascii="Times New Roman"/>
                <w:szCs w:val="21"/>
              </w:rPr>
              <w:t>燃气锅炉本体进水比焓或给水比焓，</w:t>
            </w:r>
            <w:r>
              <w:rPr>
                <w:rFonts w:hint="eastAsia" w:ascii="Times New Roman"/>
                <w:szCs w:val="21"/>
              </w:rPr>
              <w:t>单位为千焦每千克（</w:t>
            </w:r>
            <w:r>
              <w:rPr>
                <w:rFonts w:ascii="Times New Roman"/>
                <w:szCs w:val="21"/>
              </w:rPr>
              <w:t>kJ/kg</w:t>
            </w:r>
            <w:r>
              <w:rPr>
                <w:rFonts w:hint="eastAsia" w:ascii="Times New Roman"/>
                <w:szCs w:val="21"/>
              </w:rPr>
              <w:t>）。</w:t>
            </w:r>
          </w:p>
        </w:tc>
      </w:tr>
    </w:tbl>
    <w:p w14:paraId="71447CBE">
      <w:pPr>
        <w:snapToGrid w:val="0"/>
        <w:spacing w:before="156" w:beforeLines="50" w:after="156" w:afterLines="50" w:line="300" w:lineRule="auto"/>
      </w:pPr>
      <w:r>
        <w:rPr>
          <w:rFonts w:hint="eastAsia" w:ascii="黑体" w:hAnsi="黑体" w:eastAsia="黑体"/>
        </w:rPr>
        <w:t xml:space="preserve">C.4  </w:t>
      </w:r>
      <w:r>
        <w:rPr>
          <w:rFonts w:hint="eastAsia"/>
        </w:rPr>
        <w:t>节能量应按式</w:t>
      </w:r>
      <w:r>
        <w:t>（</w:t>
      </w:r>
      <w:r>
        <w:rPr>
          <w:rFonts w:hint="eastAsia"/>
        </w:rPr>
        <w:t>C.6</w:t>
      </w:r>
      <w:r>
        <w:t>）</w:t>
      </w:r>
      <w:r>
        <w:rPr>
          <w:rFonts w:hint="eastAsia"/>
        </w:rPr>
        <w:t>计算：</w:t>
      </w:r>
    </w:p>
    <w:p w14:paraId="6B7287EC">
      <w:pPr>
        <w:pStyle w:val="66"/>
        <w:wordWrap w:val="0"/>
        <w:snapToGrid w:val="0"/>
        <w:spacing w:line="300" w:lineRule="auto"/>
        <w:ind w:firstLine="420"/>
        <w:jc w:val="right"/>
      </w:pPr>
      <w:r>
        <w:rPr>
          <w:rFonts w:ascii="Times New Roman"/>
          <w:position w:val="-14"/>
        </w:rPr>
        <w:object>
          <v:shape id="_x0000_i1037" o:spt="75" type="#_x0000_t75" style="height:19.5pt;width:73.5pt;" o:ole="t" filled="f" o:preferrelative="f" stroked="f" coordsize="21600,21600">
            <v:path/>
            <v:fill on="f" focussize="0,0"/>
            <v:stroke on="f" joinstyle="miter"/>
            <v:imagedata r:id="rId46" o:title=""/>
            <o:lock v:ext="edit" aspectratio="t"/>
            <w10:wrap type="none"/>
            <w10:anchorlock/>
          </v:shape>
          <o:OLEObject Type="Embed" ProgID="Equation.3" ShapeID="_x0000_i1037" DrawAspect="Content" ObjectID="_1468075737" r:id="rId45">
            <o:LockedField>false</o:LockedField>
          </o:OLEObject>
        </w:object>
      </w:r>
      <w:r>
        <w:rPr>
          <w:rFonts w:hint="eastAsia" w:hAnsi="宋体"/>
          <w:szCs w:val="21"/>
        </w:rPr>
        <w:t xml:space="preserve">        …………………………</w:t>
      </w:r>
      <w:r>
        <w:rPr>
          <w:rFonts w:ascii="Times New Roman"/>
        </w:rPr>
        <w:t>（</w:t>
      </w:r>
      <w:r>
        <w:rPr>
          <w:rFonts w:hint="eastAsia" w:ascii="Times New Roman"/>
        </w:rPr>
        <w:t>C.6</w:t>
      </w:r>
      <w:r>
        <w:rPr>
          <w:rFonts w:ascii="Times New Roman"/>
        </w:rPr>
        <w:t>）</w:t>
      </w:r>
    </w:p>
    <w:p w14:paraId="23D54F2A">
      <w:pPr>
        <w:pStyle w:val="66"/>
        <w:snapToGrid w:val="0"/>
        <w:spacing w:line="300" w:lineRule="auto"/>
        <w:ind w:firstLine="420"/>
        <w:jc w:val="left"/>
        <w:rPr>
          <w:rFonts w:ascii="Times New Roman"/>
        </w:rPr>
      </w:pPr>
      <w:r>
        <w:rPr>
          <w:rFonts w:hint="eastAsia" w:ascii="Times New Roman"/>
        </w:rPr>
        <w:t>式中：</w:t>
      </w:r>
    </w:p>
    <w:tbl>
      <w:tblPr>
        <w:tblStyle w:val="29"/>
        <w:tblW w:w="8732" w:type="dxa"/>
        <w:tblInd w:w="0" w:type="dxa"/>
        <w:tblLayout w:type="autofit"/>
        <w:tblCellMar>
          <w:top w:w="0" w:type="dxa"/>
          <w:left w:w="0" w:type="dxa"/>
          <w:bottom w:w="0" w:type="dxa"/>
          <w:right w:w="0" w:type="dxa"/>
        </w:tblCellMar>
      </w:tblPr>
      <w:tblGrid>
        <w:gridCol w:w="1091"/>
        <w:gridCol w:w="7641"/>
      </w:tblGrid>
      <w:tr w14:paraId="00DE6C6E">
        <w:tblPrEx>
          <w:tblCellMar>
            <w:top w:w="0" w:type="dxa"/>
            <w:left w:w="0" w:type="dxa"/>
            <w:bottom w:w="0" w:type="dxa"/>
            <w:right w:w="0" w:type="dxa"/>
          </w:tblCellMar>
        </w:tblPrEx>
        <w:tc>
          <w:tcPr>
            <w:tcW w:w="1091" w:type="dxa"/>
            <w:shd w:val="clear" w:color="auto" w:fill="auto"/>
          </w:tcPr>
          <w:p w14:paraId="494ABD6C">
            <w:pPr>
              <w:pStyle w:val="66"/>
              <w:snapToGrid w:val="0"/>
              <w:spacing w:line="300" w:lineRule="auto"/>
              <w:ind w:firstLine="0" w:firstLineChars="0"/>
              <w:jc w:val="right"/>
              <w:rPr>
                <w:rFonts w:ascii="Times New Roman"/>
              </w:rPr>
            </w:pPr>
            <w:r>
              <w:rPr>
                <w:rFonts w:ascii="Times New Roman"/>
                <w:i/>
              </w:rPr>
              <w:t>Q</w:t>
            </w:r>
            <w:r>
              <w:rPr>
                <w:rFonts w:hint="eastAsia" w:ascii="Times New Roman"/>
                <w:vertAlign w:val="subscript"/>
              </w:rPr>
              <w:t>j</w:t>
            </w:r>
            <w:r>
              <w:rPr>
                <w:rFonts w:ascii="Times New Roman"/>
              </w:rPr>
              <w:t>——</w:t>
            </w:r>
          </w:p>
        </w:tc>
        <w:tc>
          <w:tcPr>
            <w:tcW w:w="7641" w:type="dxa"/>
            <w:shd w:val="clear" w:color="auto" w:fill="auto"/>
          </w:tcPr>
          <w:p w14:paraId="5351B6CB">
            <w:pPr>
              <w:pStyle w:val="66"/>
              <w:snapToGrid w:val="0"/>
              <w:spacing w:before="31" w:beforeLines="10" w:after="31" w:afterLines="10"/>
              <w:ind w:firstLine="0" w:firstLineChars="0"/>
              <w:rPr>
                <w:rFonts w:ascii="Times New Roman"/>
                <w:szCs w:val="21"/>
              </w:rPr>
            </w:pPr>
            <w:r>
              <w:rPr>
                <w:rFonts w:ascii="Times New Roman"/>
                <w:szCs w:val="21"/>
              </w:rPr>
              <w:t>烟气冷凝热能回收装置</w:t>
            </w:r>
            <w:r>
              <w:rPr>
                <w:rFonts w:hint="eastAsia" w:ascii="Times New Roman"/>
                <w:szCs w:val="21"/>
              </w:rPr>
              <w:t>的节能量</w:t>
            </w:r>
            <w:r>
              <w:rPr>
                <w:rFonts w:ascii="Times New Roman"/>
                <w:szCs w:val="21"/>
              </w:rPr>
              <w:t>，单位为千瓦（kW）；</w:t>
            </w:r>
          </w:p>
        </w:tc>
      </w:tr>
      <w:tr w14:paraId="3A216112">
        <w:tblPrEx>
          <w:tblCellMar>
            <w:top w:w="0" w:type="dxa"/>
            <w:left w:w="0" w:type="dxa"/>
            <w:bottom w:w="0" w:type="dxa"/>
            <w:right w:w="0" w:type="dxa"/>
          </w:tblCellMar>
        </w:tblPrEx>
        <w:tc>
          <w:tcPr>
            <w:tcW w:w="1091" w:type="dxa"/>
            <w:shd w:val="clear" w:color="auto" w:fill="auto"/>
          </w:tcPr>
          <w:p w14:paraId="6FF273E7">
            <w:pPr>
              <w:pStyle w:val="66"/>
              <w:snapToGrid w:val="0"/>
              <w:spacing w:line="300" w:lineRule="auto"/>
              <w:ind w:firstLine="0" w:firstLineChars="0"/>
              <w:jc w:val="right"/>
              <w:rPr>
                <w:rFonts w:ascii="Times New Roman"/>
              </w:rPr>
            </w:pPr>
            <w:r>
              <w:rPr>
                <w:rFonts w:ascii="Times New Roman"/>
                <w:i/>
              </w:rPr>
              <w:t>Q</w:t>
            </w:r>
            <w:r>
              <w:rPr>
                <w:rFonts w:hint="eastAsia" w:ascii="Times New Roman"/>
                <w:vertAlign w:val="subscript"/>
              </w:rPr>
              <w:t>yrh</w:t>
            </w:r>
            <w:r>
              <w:rPr>
                <w:rFonts w:ascii="Times New Roman"/>
              </w:rPr>
              <w:t>——</w:t>
            </w:r>
          </w:p>
        </w:tc>
        <w:tc>
          <w:tcPr>
            <w:tcW w:w="7641" w:type="dxa"/>
            <w:shd w:val="clear" w:color="auto" w:fill="auto"/>
          </w:tcPr>
          <w:p w14:paraId="43554ABF">
            <w:pPr>
              <w:pStyle w:val="66"/>
              <w:snapToGrid w:val="0"/>
              <w:spacing w:before="31" w:beforeLines="10" w:after="31" w:afterLines="10"/>
              <w:ind w:firstLine="0" w:firstLineChars="0"/>
              <w:rPr>
                <w:rFonts w:ascii="Times New Roman"/>
                <w:szCs w:val="21"/>
              </w:rPr>
            </w:pPr>
            <w:r>
              <w:rPr>
                <w:rFonts w:ascii="Times New Roman"/>
                <w:szCs w:val="21"/>
              </w:rPr>
              <w:t>烟气冷凝热能回收装置有效输出热量，单位为千瓦（kW）；</w:t>
            </w:r>
          </w:p>
        </w:tc>
      </w:tr>
      <w:tr w14:paraId="7227C38C">
        <w:tblPrEx>
          <w:tblCellMar>
            <w:top w:w="0" w:type="dxa"/>
            <w:left w:w="0" w:type="dxa"/>
            <w:bottom w:w="0" w:type="dxa"/>
            <w:right w:w="0" w:type="dxa"/>
          </w:tblCellMar>
        </w:tblPrEx>
        <w:tc>
          <w:tcPr>
            <w:tcW w:w="1091" w:type="dxa"/>
            <w:shd w:val="clear" w:color="auto" w:fill="auto"/>
          </w:tcPr>
          <w:p w14:paraId="2D95C7A8">
            <w:pPr>
              <w:pStyle w:val="66"/>
              <w:snapToGrid w:val="0"/>
              <w:spacing w:before="31" w:beforeLines="10" w:after="31" w:afterLines="10"/>
              <w:ind w:firstLine="0" w:firstLineChars="0"/>
              <w:jc w:val="right"/>
              <w:rPr>
                <w:rFonts w:ascii="Times New Roman"/>
                <w:szCs w:val="21"/>
              </w:rPr>
            </w:pPr>
            <w:r>
              <w:rPr>
                <w:rFonts w:ascii="Times New Roman"/>
                <w:i/>
                <w:szCs w:val="21"/>
              </w:rPr>
              <w:t>Q</w:t>
            </w:r>
            <w:r>
              <w:rPr>
                <w:rFonts w:ascii="Times New Roman"/>
                <w:i/>
                <w:szCs w:val="21"/>
                <w:vertAlign w:val="subscript"/>
              </w:rPr>
              <w:t>d</w:t>
            </w:r>
            <w:r>
              <w:rPr>
                <w:rFonts w:ascii="Times New Roman"/>
                <w:i/>
                <w:szCs w:val="21"/>
              </w:rPr>
              <w:t>——</w:t>
            </w:r>
          </w:p>
        </w:tc>
        <w:tc>
          <w:tcPr>
            <w:tcW w:w="7641" w:type="dxa"/>
            <w:shd w:val="clear" w:color="auto" w:fill="auto"/>
          </w:tcPr>
          <w:p w14:paraId="661942E2">
            <w:pPr>
              <w:pStyle w:val="66"/>
              <w:snapToGrid w:val="0"/>
              <w:spacing w:before="31" w:beforeLines="10" w:after="31" w:afterLines="10"/>
              <w:ind w:firstLine="0" w:firstLineChars="0"/>
              <w:rPr>
                <w:rFonts w:ascii="Times New Roman"/>
                <w:szCs w:val="21"/>
              </w:rPr>
            </w:pPr>
            <w:r>
              <w:rPr>
                <w:rFonts w:hint="eastAsia" w:ascii="Times New Roman"/>
              </w:rPr>
              <w:t>回收烟气冷凝热能所消耗能量（按发电平均效率折算为一次能源的能量）</w:t>
            </w:r>
            <w:r>
              <w:rPr>
                <w:rFonts w:hint="eastAsia" w:ascii="Times New Roman"/>
                <w:szCs w:val="21"/>
              </w:rPr>
              <w:t>，单位</w:t>
            </w:r>
            <w:r>
              <w:rPr>
                <w:rFonts w:ascii="Times New Roman"/>
                <w:szCs w:val="21"/>
              </w:rPr>
              <w:t>为千瓦（kW）</w:t>
            </w:r>
            <w:r>
              <w:rPr>
                <w:rFonts w:hint="eastAsia" w:ascii="Times New Roman"/>
                <w:szCs w:val="21"/>
              </w:rPr>
              <w:t>。</w:t>
            </w:r>
          </w:p>
        </w:tc>
      </w:tr>
    </w:tbl>
    <w:p w14:paraId="11F48513">
      <w:pPr>
        <w:snapToGrid w:val="0"/>
        <w:spacing w:before="156" w:beforeLines="50" w:after="156" w:afterLines="50" w:line="300" w:lineRule="auto"/>
      </w:pPr>
      <w:r>
        <w:rPr>
          <w:rFonts w:hint="eastAsia" w:ascii="黑体" w:hAnsi="黑体" w:eastAsia="黑体"/>
        </w:rPr>
        <w:t xml:space="preserve">C.5  </w:t>
      </w:r>
      <w:r>
        <w:rPr>
          <w:rFonts w:hint="eastAsia"/>
        </w:rPr>
        <w:t>节能率应按式</w:t>
      </w:r>
      <w:r>
        <w:t>（</w:t>
      </w:r>
      <w:r>
        <w:rPr>
          <w:rFonts w:hint="eastAsia"/>
        </w:rPr>
        <w:t>C.7</w:t>
      </w:r>
      <w:r>
        <w:t>）</w:t>
      </w:r>
      <w:r>
        <w:rPr>
          <w:rFonts w:hint="eastAsia"/>
        </w:rPr>
        <w:t>计算：</w:t>
      </w:r>
    </w:p>
    <w:p w14:paraId="6CA1E7F1">
      <w:pPr>
        <w:pStyle w:val="66"/>
        <w:wordWrap w:val="0"/>
        <w:snapToGrid w:val="0"/>
        <w:spacing w:line="300" w:lineRule="auto"/>
        <w:ind w:firstLine="420"/>
        <w:jc w:val="right"/>
      </w:pPr>
      <w:r>
        <w:rPr>
          <w:rFonts w:ascii="Times New Roman"/>
          <w:position w:val="-32"/>
        </w:rPr>
        <w:object>
          <v:shape id="_x0000_i1038" o:spt="75" type="#_x0000_t75" style="height:37.5pt;width:103pt;" o:ole="t" filled="f" o:preferrelative="f" stroked="f" coordsize="21600,21600">
            <v:path/>
            <v:fill on="f" focussize="0,0"/>
            <v:stroke on="f" joinstyle="miter"/>
            <v:imagedata r:id="rId48" o:title=""/>
            <o:lock v:ext="edit" aspectratio="t"/>
            <w10:wrap type="none"/>
            <w10:anchorlock/>
          </v:shape>
          <o:OLEObject Type="Embed" ProgID="Equation.DSMT4" ShapeID="_x0000_i1038" DrawAspect="Content" ObjectID="_1468075738" r:id="rId47">
            <o:LockedField>false</o:LockedField>
          </o:OLEObject>
        </w:object>
      </w:r>
      <w:r>
        <w:rPr>
          <w:rFonts w:hint="eastAsia" w:hAnsi="宋体"/>
          <w:szCs w:val="21"/>
        </w:rPr>
        <w:t xml:space="preserve">        …………………………</w:t>
      </w:r>
      <w:r>
        <w:rPr>
          <w:rFonts w:ascii="Times New Roman"/>
        </w:rPr>
        <w:t>（</w:t>
      </w:r>
      <w:r>
        <w:rPr>
          <w:rFonts w:hint="eastAsia" w:ascii="Times New Roman"/>
        </w:rPr>
        <w:t>C.7</w:t>
      </w:r>
      <w:r>
        <w:rPr>
          <w:rFonts w:ascii="Times New Roman"/>
        </w:rPr>
        <w:t>）</w:t>
      </w:r>
    </w:p>
    <w:p w14:paraId="1A4BF1AE">
      <w:pPr>
        <w:pStyle w:val="66"/>
        <w:snapToGrid w:val="0"/>
        <w:spacing w:line="300" w:lineRule="auto"/>
        <w:ind w:firstLine="420"/>
        <w:jc w:val="left"/>
        <w:rPr>
          <w:rFonts w:ascii="Times New Roman"/>
        </w:rPr>
      </w:pPr>
      <w:r>
        <w:rPr>
          <w:rFonts w:hint="eastAsia" w:ascii="Times New Roman"/>
        </w:rPr>
        <w:t>式中：</w:t>
      </w:r>
    </w:p>
    <w:tbl>
      <w:tblPr>
        <w:tblStyle w:val="29"/>
        <w:tblW w:w="8732" w:type="dxa"/>
        <w:tblInd w:w="0" w:type="dxa"/>
        <w:tblLayout w:type="autofit"/>
        <w:tblCellMar>
          <w:top w:w="0" w:type="dxa"/>
          <w:left w:w="0" w:type="dxa"/>
          <w:bottom w:w="0" w:type="dxa"/>
          <w:right w:w="0" w:type="dxa"/>
        </w:tblCellMar>
      </w:tblPr>
      <w:tblGrid>
        <w:gridCol w:w="1091"/>
        <w:gridCol w:w="7641"/>
      </w:tblGrid>
      <w:tr w14:paraId="7A091AF4">
        <w:tblPrEx>
          <w:tblCellMar>
            <w:top w:w="0" w:type="dxa"/>
            <w:left w:w="0" w:type="dxa"/>
            <w:bottom w:w="0" w:type="dxa"/>
            <w:right w:w="0" w:type="dxa"/>
          </w:tblCellMar>
        </w:tblPrEx>
        <w:tc>
          <w:tcPr>
            <w:tcW w:w="1091" w:type="dxa"/>
            <w:shd w:val="clear" w:color="auto" w:fill="auto"/>
          </w:tcPr>
          <w:p w14:paraId="6E834DB1">
            <w:pPr>
              <w:pStyle w:val="66"/>
              <w:snapToGrid w:val="0"/>
              <w:spacing w:line="300" w:lineRule="auto"/>
              <w:ind w:firstLine="0" w:firstLineChars="0"/>
              <w:jc w:val="right"/>
              <w:rPr>
                <w:rFonts w:ascii="Times New Roman"/>
              </w:rPr>
            </w:pPr>
            <w:r>
              <w:rPr>
                <w:rFonts w:ascii="Times New Roman"/>
                <w:i/>
                <w:szCs w:val="21"/>
              </w:rPr>
              <w:t>η</w:t>
            </w:r>
            <w:r>
              <w:rPr>
                <w:rFonts w:hint="eastAsia" w:ascii="Times New Roman"/>
                <w:vertAlign w:val="subscript"/>
              </w:rPr>
              <w:t>j</w:t>
            </w:r>
            <w:r>
              <w:rPr>
                <w:rFonts w:ascii="Times New Roman"/>
              </w:rPr>
              <w:t>——</w:t>
            </w:r>
          </w:p>
        </w:tc>
        <w:tc>
          <w:tcPr>
            <w:tcW w:w="7641" w:type="dxa"/>
            <w:shd w:val="clear" w:color="auto" w:fill="auto"/>
          </w:tcPr>
          <w:p w14:paraId="3E4862F5">
            <w:pPr>
              <w:pStyle w:val="66"/>
              <w:snapToGrid w:val="0"/>
              <w:spacing w:before="31" w:beforeLines="10" w:after="31" w:afterLines="10"/>
              <w:ind w:firstLine="0" w:firstLineChars="0"/>
              <w:rPr>
                <w:rFonts w:ascii="Times New Roman"/>
                <w:szCs w:val="21"/>
              </w:rPr>
            </w:pPr>
            <w:r>
              <w:rPr>
                <w:rFonts w:ascii="Times New Roman"/>
                <w:szCs w:val="21"/>
              </w:rPr>
              <w:t>烟气冷凝热能回收装置</w:t>
            </w:r>
            <w:r>
              <w:rPr>
                <w:rFonts w:hint="eastAsia" w:ascii="Times New Roman"/>
                <w:szCs w:val="21"/>
              </w:rPr>
              <w:t>的</w:t>
            </w:r>
            <w:r>
              <w:rPr>
                <w:rFonts w:hint="eastAsia"/>
                <w:szCs w:val="21"/>
              </w:rPr>
              <w:t>节能</w:t>
            </w:r>
            <w:r>
              <w:rPr>
                <w:szCs w:val="21"/>
              </w:rPr>
              <w:t>率</w:t>
            </w:r>
            <w:r>
              <w:rPr>
                <w:rFonts w:hint="eastAsia" w:hAnsi="宋体"/>
                <w:szCs w:val="21"/>
              </w:rPr>
              <w:t>，%</w:t>
            </w:r>
            <w:r>
              <w:rPr>
                <w:rFonts w:ascii="Times New Roman"/>
                <w:szCs w:val="21"/>
              </w:rPr>
              <w:t>；</w:t>
            </w:r>
          </w:p>
        </w:tc>
      </w:tr>
      <w:tr w14:paraId="16AF2694">
        <w:tblPrEx>
          <w:tblCellMar>
            <w:top w:w="0" w:type="dxa"/>
            <w:left w:w="0" w:type="dxa"/>
            <w:bottom w:w="0" w:type="dxa"/>
            <w:right w:w="0" w:type="dxa"/>
          </w:tblCellMar>
        </w:tblPrEx>
        <w:tc>
          <w:tcPr>
            <w:tcW w:w="1091" w:type="dxa"/>
            <w:shd w:val="clear" w:color="auto" w:fill="auto"/>
          </w:tcPr>
          <w:p w14:paraId="4A5C0D8F">
            <w:pPr>
              <w:pStyle w:val="66"/>
              <w:snapToGrid w:val="0"/>
              <w:spacing w:line="300" w:lineRule="auto"/>
              <w:ind w:firstLine="0" w:firstLineChars="0"/>
              <w:jc w:val="right"/>
              <w:rPr>
                <w:rFonts w:ascii="Times New Roman"/>
              </w:rPr>
            </w:pPr>
            <w:r>
              <w:rPr>
                <w:rFonts w:ascii="Times New Roman"/>
                <w:i/>
                <w:szCs w:val="21"/>
              </w:rPr>
              <w:t>B</w:t>
            </w:r>
            <w:r>
              <w:rPr>
                <w:rFonts w:hint="eastAsia" w:ascii="Times New Roman"/>
                <w:i/>
                <w:szCs w:val="21"/>
                <w:vertAlign w:val="subscript"/>
              </w:rPr>
              <w:t>g</w:t>
            </w:r>
            <w:r>
              <w:rPr>
                <w:rFonts w:ascii="Times New Roman"/>
                <w:szCs w:val="21"/>
              </w:rPr>
              <w:t>——</w:t>
            </w:r>
          </w:p>
        </w:tc>
        <w:tc>
          <w:tcPr>
            <w:tcW w:w="7641" w:type="dxa"/>
            <w:shd w:val="clear" w:color="auto" w:fill="auto"/>
          </w:tcPr>
          <w:p w14:paraId="4880F7CC">
            <w:pPr>
              <w:pStyle w:val="66"/>
              <w:snapToGrid w:val="0"/>
              <w:spacing w:before="31" w:beforeLines="10" w:after="31" w:afterLines="10"/>
              <w:ind w:firstLine="0" w:firstLineChars="0"/>
              <w:rPr>
                <w:rFonts w:ascii="Times New Roman"/>
                <w:szCs w:val="21"/>
              </w:rPr>
            </w:pPr>
            <w:r>
              <w:rPr>
                <w:rFonts w:hint="eastAsia" w:ascii="Times New Roman"/>
                <w:szCs w:val="21"/>
              </w:rPr>
              <w:t>燃气锅炉的</w:t>
            </w:r>
            <w:r>
              <w:rPr>
                <w:rFonts w:ascii="Times New Roman"/>
                <w:szCs w:val="21"/>
              </w:rPr>
              <w:t>标准状态下燃气耗量，单位为立方米每秒（m</w:t>
            </w:r>
            <w:r>
              <w:rPr>
                <w:rFonts w:ascii="Times New Roman"/>
                <w:szCs w:val="21"/>
                <w:vertAlign w:val="superscript"/>
              </w:rPr>
              <w:t>3</w:t>
            </w:r>
            <w:r>
              <w:rPr>
                <w:rFonts w:ascii="Times New Roman"/>
                <w:szCs w:val="21"/>
              </w:rPr>
              <w:t>/s）；</w:t>
            </w:r>
          </w:p>
        </w:tc>
      </w:tr>
      <w:tr w14:paraId="0BD24556">
        <w:tblPrEx>
          <w:tblCellMar>
            <w:top w:w="0" w:type="dxa"/>
            <w:left w:w="0" w:type="dxa"/>
            <w:bottom w:w="0" w:type="dxa"/>
            <w:right w:w="0" w:type="dxa"/>
          </w:tblCellMar>
        </w:tblPrEx>
        <w:tc>
          <w:tcPr>
            <w:tcW w:w="1091" w:type="dxa"/>
            <w:shd w:val="clear" w:color="auto" w:fill="auto"/>
          </w:tcPr>
          <w:p w14:paraId="5867AA98">
            <w:pPr>
              <w:pStyle w:val="66"/>
              <w:snapToGrid w:val="0"/>
              <w:spacing w:before="31" w:beforeLines="10" w:after="31" w:afterLines="10"/>
              <w:ind w:firstLine="0" w:firstLineChars="0"/>
              <w:jc w:val="right"/>
              <w:rPr>
                <w:rFonts w:ascii="Times New Roman"/>
                <w:szCs w:val="21"/>
              </w:rPr>
            </w:pPr>
            <w:r>
              <w:rPr>
                <w:rFonts w:ascii="Times New Roman"/>
                <w:i/>
                <w:szCs w:val="21"/>
              </w:rPr>
              <w:t>q</w:t>
            </w:r>
            <w:r>
              <w:rPr>
                <w:rFonts w:ascii="Times New Roman"/>
                <w:szCs w:val="21"/>
                <w:vertAlign w:val="subscript"/>
              </w:rPr>
              <w:t>dw</w:t>
            </w:r>
            <w:r>
              <w:rPr>
                <w:rFonts w:ascii="Times New Roman"/>
                <w:i/>
                <w:szCs w:val="21"/>
              </w:rPr>
              <w:t>——</w:t>
            </w:r>
          </w:p>
        </w:tc>
        <w:tc>
          <w:tcPr>
            <w:tcW w:w="7641" w:type="dxa"/>
            <w:shd w:val="clear" w:color="auto" w:fill="auto"/>
          </w:tcPr>
          <w:p w14:paraId="1C087737">
            <w:pPr>
              <w:pStyle w:val="66"/>
              <w:snapToGrid w:val="0"/>
              <w:spacing w:before="31" w:beforeLines="10" w:after="31" w:afterLines="10"/>
              <w:ind w:firstLine="0" w:firstLineChars="0"/>
              <w:rPr>
                <w:rFonts w:ascii="Times New Roman"/>
                <w:szCs w:val="21"/>
              </w:rPr>
            </w:pPr>
            <w:r>
              <w:rPr>
                <w:rFonts w:ascii="Times New Roman"/>
                <w:szCs w:val="21"/>
              </w:rPr>
              <w:t>燃气低位发热量，单位为千焦每立方米（kJ/m</w:t>
            </w:r>
            <w:r>
              <w:rPr>
                <w:rFonts w:ascii="Times New Roman"/>
                <w:szCs w:val="21"/>
                <w:vertAlign w:val="superscript"/>
              </w:rPr>
              <w:t>3</w:t>
            </w:r>
            <w:r>
              <w:rPr>
                <w:rFonts w:ascii="Times New Roman"/>
                <w:szCs w:val="21"/>
              </w:rPr>
              <w:t>）。</w:t>
            </w:r>
          </w:p>
        </w:tc>
      </w:tr>
    </w:tbl>
    <w:p w14:paraId="73CE959E">
      <w:pPr>
        <w:pStyle w:val="2"/>
        <w:snapToGrid w:val="0"/>
        <w:spacing w:before="0" w:after="0" w:line="300" w:lineRule="auto"/>
        <w:jc w:val="center"/>
        <w:rPr>
          <w:rFonts w:hint="eastAsia" w:ascii="黑体" w:hAnsi="黑体" w:eastAsia="黑体"/>
          <w:b w:val="0"/>
          <w:kern w:val="0"/>
          <w:sz w:val="21"/>
          <w:szCs w:val="21"/>
        </w:rPr>
      </w:pPr>
      <w:bookmarkStart w:id="217" w:name="_Toc183990475"/>
      <w:r>
        <w:rPr>
          <w:rFonts w:hint="eastAsia" w:ascii="黑体" w:hAnsi="黑体" w:eastAsia="黑体"/>
          <w:b w:val="0"/>
          <w:kern w:val="0"/>
          <w:sz w:val="21"/>
          <w:szCs w:val="21"/>
        </w:rPr>
        <w:t xml:space="preserve">附  录  </w:t>
      </w:r>
      <w:r>
        <w:rPr>
          <w:rFonts w:hint="eastAsia" w:eastAsia="黑体"/>
          <w:b w:val="0"/>
          <w:kern w:val="0"/>
          <w:sz w:val="21"/>
          <w:szCs w:val="21"/>
        </w:rPr>
        <w:t>D</w:t>
      </w:r>
      <w:bookmarkEnd w:id="217"/>
    </w:p>
    <w:p w14:paraId="574EB4C0">
      <w:pPr>
        <w:pStyle w:val="2"/>
        <w:snapToGrid w:val="0"/>
        <w:spacing w:before="0" w:after="0" w:line="300" w:lineRule="auto"/>
        <w:jc w:val="center"/>
        <w:rPr>
          <w:rFonts w:hint="eastAsia" w:ascii="黑体" w:hAnsi="黑体" w:eastAsia="黑体"/>
          <w:b w:val="0"/>
          <w:kern w:val="0"/>
          <w:sz w:val="21"/>
          <w:szCs w:val="21"/>
        </w:rPr>
      </w:pPr>
      <w:bookmarkStart w:id="218" w:name="_Toc183990476"/>
      <w:r>
        <w:rPr>
          <w:rFonts w:hint="eastAsia" w:ascii="黑体" w:hAnsi="黑体" w:eastAsia="黑体"/>
          <w:b w:val="0"/>
          <w:kern w:val="0"/>
          <w:sz w:val="21"/>
          <w:szCs w:val="21"/>
        </w:rPr>
        <w:t>（规范性）</w:t>
      </w:r>
      <w:bookmarkEnd w:id="218"/>
    </w:p>
    <w:p w14:paraId="01790863">
      <w:pPr>
        <w:pStyle w:val="2"/>
        <w:snapToGrid w:val="0"/>
        <w:spacing w:before="0" w:after="312" w:afterLines="100" w:line="300" w:lineRule="auto"/>
        <w:jc w:val="center"/>
        <w:rPr>
          <w:rFonts w:hint="eastAsia" w:ascii="黑体" w:hAnsi="黑体" w:eastAsia="黑体"/>
          <w:b w:val="0"/>
          <w:kern w:val="0"/>
          <w:sz w:val="21"/>
          <w:szCs w:val="21"/>
        </w:rPr>
      </w:pPr>
      <w:bookmarkStart w:id="219" w:name="_Toc183990477"/>
      <w:r>
        <w:rPr>
          <w:rFonts w:hint="eastAsia" w:ascii="黑体" w:hAnsi="黑体" w:eastAsia="黑体"/>
          <w:b w:val="0"/>
          <w:kern w:val="0"/>
          <w:sz w:val="21"/>
          <w:szCs w:val="21"/>
        </w:rPr>
        <w:t>烟囱抽力和烟囱阻力的计算</w:t>
      </w:r>
      <w:bookmarkEnd w:id="219"/>
    </w:p>
    <w:p w14:paraId="1B438141">
      <w:pPr>
        <w:snapToGrid w:val="0"/>
        <w:spacing w:before="156" w:beforeLines="50" w:after="156" w:afterLines="50" w:line="300" w:lineRule="auto"/>
        <w:rPr>
          <w:rFonts w:hint="eastAsia" w:ascii="黑体" w:hAnsi="黑体" w:eastAsia="黑体"/>
        </w:rPr>
      </w:pPr>
      <w:r>
        <w:rPr>
          <w:rFonts w:hint="eastAsia" w:ascii="黑体" w:hAnsi="黑体" w:eastAsia="黑体"/>
        </w:rPr>
        <w:t>D.1  烟囱抽力</w:t>
      </w:r>
    </w:p>
    <w:p w14:paraId="07C25271">
      <w:pPr>
        <w:pStyle w:val="66"/>
        <w:snapToGrid w:val="0"/>
        <w:spacing w:line="300" w:lineRule="auto"/>
        <w:ind w:firstLine="420"/>
        <w:jc w:val="left"/>
        <w:rPr>
          <w:rFonts w:hint="eastAsia" w:ascii="黑体" w:hAnsi="黑体" w:eastAsia="黑体"/>
          <w:b/>
          <w:szCs w:val="21"/>
        </w:rPr>
      </w:pPr>
      <w:r>
        <w:rPr>
          <w:rFonts w:hint="eastAsia" w:ascii="Times New Roman"/>
        </w:rPr>
        <w:t>烟囱抽力应按式</w:t>
      </w:r>
      <w:r>
        <w:rPr>
          <w:rFonts w:ascii="Times New Roman"/>
        </w:rPr>
        <w:t>（</w:t>
      </w:r>
      <w:r>
        <w:rPr>
          <w:rFonts w:hint="eastAsia" w:ascii="Times New Roman"/>
        </w:rPr>
        <w:t>D.1</w:t>
      </w:r>
      <w:r>
        <w:rPr>
          <w:rFonts w:ascii="Times New Roman"/>
        </w:rPr>
        <w:t>）</w:t>
      </w:r>
      <w:r>
        <w:rPr>
          <w:rFonts w:hint="eastAsia" w:ascii="Times New Roman"/>
        </w:rPr>
        <w:t>计算：</w:t>
      </w:r>
    </w:p>
    <w:p w14:paraId="44E15E07">
      <w:pPr>
        <w:snapToGrid w:val="0"/>
        <w:spacing w:line="300" w:lineRule="auto"/>
        <w:jc w:val="right"/>
      </w:pPr>
      <w:r>
        <w:rPr>
          <w:position w:val="-34"/>
        </w:rPr>
        <w:object>
          <v:shape id="_x0000_i1039" o:spt="75" type="#_x0000_t75" style="height:35.5pt;width:189.5pt;" o:ole="t" filled="f" o:preferrelative="f" stroked="f" coordsize="21600,21600">
            <v:path/>
            <v:fill on="f" focussize="0,0"/>
            <v:stroke on="f" joinstyle="miter"/>
            <v:imagedata r:id="rId50" o:title=""/>
            <o:lock v:ext="edit" aspectratio="t"/>
            <w10:wrap type="none"/>
            <w10:anchorlock/>
          </v:shape>
          <o:OLEObject Type="Embed" ProgID="Equation.3" ShapeID="_x0000_i1039" DrawAspect="Content" ObjectID="_1468075739" r:id="rId49">
            <o:LockedField>false</o:LockedField>
          </o:OLEObject>
        </w:object>
      </w:r>
      <w:r>
        <w:rPr>
          <w:rFonts w:hint="eastAsia"/>
        </w:rPr>
        <w:t xml:space="preserve">     …………………（D.1） </w:t>
      </w:r>
    </w:p>
    <w:p w14:paraId="14E111BE">
      <w:pPr>
        <w:pStyle w:val="66"/>
        <w:snapToGrid w:val="0"/>
        <w:spacing w:line="300" w:lineRule="auto"/>
        <w:ind w:firstLine="42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097"/>
        <w:gridCol w:w="7635"/>
      </w:tblGrid>
      <w:tr w14:paraId="3FF8A4F5">
        <w:tblPrEx>
          <w:tblCellMar>
            <w:top w:w="0" w:type="dxa"/>
            <w:left w:w="0" w:type="dxa"/>
            <w:bottom w:w="0" w:type="dxa"/>
            <w:right w:w="0" w:type="dxa"/>
          </w:tblCellMar>
        </w:tblPrEx>
        <w:tc>
          <w:tcPr>
            <w:tcW w:w="1138" w:type="dxa"/>
            <w:shd w:val="clear" w:color="auto" w:fill="auto"/>
            <w:vAlign w:val="center"/>
          </w:tcPr>
          <w:p w14:paraId="19726411">
            <w:pPr>
              <w:pStyle w:val="66"/>
              <w:snapToGrid w:val="0"/>
              <w:spacing w:before="31" w:beforeLines="10" w:after="31" w:afterLines="10"/>
              <w:ind w:firstLine="0" w:firstLineChars="0"/>
              <w:jc w:val="right"/>
              <w:rPr>
                <w:rFonts w:ascii="Times New Roman"/>
              </w:rPr>
            </w:pPr>
            <w:r>
              <w:rPr>
                <w:rFonts w:hint="eastAsia" w:ascii="Times New Roman"/>
                <w:i/>
              </w:rPr>
              <w:t>H</w:t>
            </w:r>
            <w:r>
              <w:rPr>
                <w:rFonts w:hint="eastAsia" w:ascii="Times New Roman"/>
                <w:i/>
                <w:vertAlign w:val="subscript"/>
              </w:rPr>
              <w:t>yc</w:t>
            </w:r>
            <w:r>
              <w:rPr>
                <w:rFonts w:ascii="Times New Roman"/>
                <w:i/>
              </w:rPr>
              <w:t>——</w:t>
            </w:r>
          </w:p>
        </w:tc>
        <w:tc>
          <w:tcPr>
            <w:tcW w:w="8217" w:type="dxa"/>
            <w:shd w:val="clear" w:color="auto" w:fill="auto"/>
            <w:vAlign w:val="center"/>
          </w:tcPr>
          <w:p w14:paraId="5475A2F0">
            <w:pPr>
              <w:pStyle w:val="66"/>
              <w:snapToGrid w:val="0"/>
              <w:spacing w:before="31" w:beforeLines="10" w:after="31" w:afterLines="10"/>
              <w:ind w:firstLine="0" w:firstLineChars="0"/>
              <w:rPr>
                <w:rFonts w:ascii="Times New Roman"/>
                <w:szCs w:val="21"/>
              </w:rPr>
            </w:pPr>
            <w:r>
              <w:rPr>
                <w:rFonts w:hint="eastAsia" w:ascii="Times New Roman"/>
                <w:szCs w:val="21"/>
              </w:rPr>
              <w:t>烟囱抽力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r w14:paraId="1B45AA51">
        <w:tblPrEx>
          <w:tblCellMar>
            <w:top w:w="0" w:type="dxa"/>
            <w:left w:w="0" w:type="dxa"/>
            <w:bottom w:w="0" w:type="dxa"/>
            <w:right w:w="0" w:type="dxa"/>
          </w:tblCellMar>
        </w:tblPrEx>
        <w:tc>
          <w:tcPr>
            <w:tcW w:w="1138" w:type="dxa"/>
            <w:shd w:val="clear" w:color="auto" w:fill="auto"/>
            <w:vAlign w:val="center"/>
          </w:tcPr>
          <w:p w14:paraId="40DD27B1">
            <w:pPr>
              <w:pStyle w:val="66"/>
              <w:snapToGrid w:val="0"/>
              <w:spacing w:before="31" w:beforeLines="10" w:after="31" w:afterLines="10"/>
              <w:ind w:firstLine="0" w:firstLineChars="0"/>
              <w:jc w:val="right"/>
              <w:rPr>
                <w:rFonts w:ascii="Times New Roman"/>
              </w:rPr>
            </w:pPr>
            <w:r>
              <w:rPr>
                <w:rFonts w:hint="eastAsia" w:ascii="Times New Roman"/>
                <w:i/>
              </w:rPr>
              <w:t>H</w:t>
            </w:r>
            <w:r>
              <w:rPr>
                <w:rFonts w:ascii="Times New Roman"/>
                <w:i/>
              </w:rPr>
              <w:t>——</w:t>
            </w:r>
          </w:p>
        </w:tc>
        <w:tc>
          <w:tcPr>
            <w:tcW w:w="8217" w:type="dxa"/>
            <w:shd w:val="clear" w:color="auto" w:fill="auto"/>
            <w:vAlign w:val="center"/>
          </w:tcPr>
          <w:p w14:paraId="7F487F39">
            <w:pPr>
              <w:pStyle w:val="66"/>
              <w:snapToGrid w:val="0"/>
              <w:spacing w:before="31" w:beforeLines="10" w:after="31" w:afterLines="10"/>
              <w:ind w:firstLine="0" w:firstLineChars="0"/>
              <w:rPr>
                <w:rFonts w:ascii="Times New Roman"/>
                <w:szCs w:val="21"/>
              </w:rPr>
            </w:pPr>
            <w:r>
              <w:rPr>
                <w:rFonts w:hint="eastAsia" w:ascii="Times New Roman"/>
                <w:szCs w:val="21"/>
              </w:rPr>
              <w:t>产生抽力的烟囱高度</w:t>
            </w:r>
            <w:r>
              <w:rPr>
                <w:rFonts w:ascii="Times New Roman"/>
                <w:szCs w:val="21"/>
              </w:rPr>
              <w:t>，单位为</w:t>
            </w:r>
            <w:r>
              <w:rPr>
                <w:rFonts w:hint="eastAsia" w:ascii="Times New Roman"/>
                <w:szCs w:val="21"/>
              </w:rPr>
              <w:t>米</w:t>
            </w:r>
            <w:r>
              <w:rPr>
                <w:rFonts w:ascii="Times New Roman"/>
                <w:szCs w:val="21"/>
              </w:rPr>
              <w:t>（</w:t>
            </w:r>
            <w:r>
              <w:rPr>
                <w:rFonts w:hint="eastAsia" w:ascii="Times New Roman"/>
                <w:szCs w:val="21"/>
              </w:rPr>
              <w:t>m</w:t>
            </w:r>
            <w:r>
              <w:rPr>
                <w:rFonts w:ascii="Times New Roman"/>
                <w:szCs w:val="21"/>
              </w:rPr>
              <w:t>）</w:t>
            </w:r>
            <w:r>
              <w:rPr>
                <w:rFonts w:hint="eastAsia" w:ascii="Times New Roman"/>
                <w:szCs w:val="21"/>
              </w:rPr>
              <w:t>；</w:t>
            </w:r>
          </w:p>
        </w:tc>
      </w:tr>
      <w:tr w14:paraId="616A094F">
        <w:tblPrEx>
          <w:tblCellMar>
            <w:top w:w="0" w:type="dxa"/>
            <w:left w:w="0" w:type="dxa"/>
            <w:bottom w:w="0" w:type="dxa"/>
            <w:right w:w="0" w:type="dxa"/>
          </w:tblCellMar>
        </w:tblPrEx>
        <w:tc>
          <w:tcPr>
            <w:tcW w:w="1138" w:type="dxa"/>
            <w:shd w:val="clear" w:color="auto" w:fill="auto"/>
            <w:vAlign w:val="center"/>
          </w:tcPr>
          <w:p w14:paraId="5AA39B99">
            <w:pPr>
              <w:pStyle w:val="66"/>
              <w:snapToGrid w:val="0"/>
              <w:spacing w:before="31" w:beforeLines="10" w:after="31" w:afterLines="10"/>
              <w:ind w:firstLine="0" w:firstLineChars="0"/>
              <w:jc w:val="right"/>
              <w:rPr>
                <w:rFonts w:ascii="Times New Roman"/>
              </w:rPr>
            </w:pPr>
            <w:r>
              <w:rPr>
                <w:position w:val="-12"/>
              </w:rPr>
              <w:object>
                <v:shape id="_x0000_i1040" o:spt="75" type="#_x0000_t75" style="height:19pt;width:16.5pt;" o:ole="t" filled="f" o:preferrelative="t" stroked="f" coordsize="21600,21600">
                  <v:path/>
                  <v:fill on="f" focussize="0,0"/>
                  <v:stroke on="f" joinstyle="miter"/>
                  <v:imagedata r:id="rId52" o:title=""/>
                  <o:lock v:ext="edit" aspectratio="t"/>
                  <w10:wrap type="none"/>
                  <w10:anchorlock/>
                </v:shape>
                <o:OLEObject Type="Embed" ProgID="Equation.3" ShapeID="_x0000_i1040" DrawAspect="Content" ObjectID="_1468075740" r:id="rId51">
                  <o:LockedField>false</o:LockedField>
                </o:OLEObject>
              </w:object>
            </w:r>
            <w:r>
              <w:rPr>
                <w:rFonts w:ascii="Times New Roman"/>
                <w:i/>
              </w:rPr>
              <w:t>——</w:t>
            </w:r>
          </w:p>
        </w:tc>
        <w:tc>
          <w:tcPr>
            <w:tcW w:w="8217" w:type="dxa"/>
            <w:shd w:val="clear" w:color="auto" w:fill="auto"/>
            <w:vAlign w:val="center"/>
          </w:tcPr>
          <w:p w14:paraId="519522EF">
            <w:pPr>
              <w:pStyle w:val="66"/>
              <w:snapToGrid w:val="0"/>
              <w:spacing w:before="31" w:beforeLines="10" w:after="31" w:afterLines="10"/>
              <w:ind w:firstLine="0" w:firstLineChars="0"/>
              <w:rPr>
                <w:rFonts w:ascii="Times New Roman"/>
                <w:szCs w:val="21"/>
              </w:rPr>
            </w:pPr>
            <w:r>
              <w:rPr>
                <w:rFonts w:hint="eastAsia" w:ascii="Times New Roman"/>
                <w:szCs w:val="21"/>
              </w:rPr>
              <w:t>标准状态下室外空气的密度</w:t>
            </w:r>
            <w:r>
              <w:rPr>
                <w:rFonts w:ascii="Times New Roman"/>
                <w:szCs w:val="21"/>
              </w:rPr>
              <w:t>，取</w:t>
            </w:r>
            <w:r>
              <w:rPr>
                <w:rFonts w:hint="eastAsia" w:ascii="Times New Roman"/>
                <w:szCs w:val="21"/>
              </w:rPr>
              <w:t>1.293 kg/m³，</w:t>
            </w:r>
            <w:r>
              <w:rPr>
                <w:rFonts w:ascii="Times New Roman"/>
                <w:szCs w:val="21"/>
              </w:rPr>
              <w:t>单位为</w:t>
            </w:r>
            <w:r>
              <w:rPr>
                <w:rFonts w:hint="eastAsia" w:ascii="Times New Roman"/>
                <w:szCs w:val="21"/>
              </w:rPr>
              <w:t>千克</w:t>
            </w:r>
            <w:r>
              <w:rPr>
                <w:rFonts w:ascii="Times New Roman"/>
                <w:szCs w:val="21"/>
              </w:rPr>
              <w:t>每立方米（</w:t>
            </w:r>
            <w:r>
              <w:rPr>
                <w:rFonts w:hint="eastAsia" w:ascii="Times New Roman"/>
                <w:szCs w:val="21"/>
              </w:rPr>
              <w:t>kg/m³</w:t>
            </w:r>
            <w:r>
              <w:rPr>
                <w:rFonts w:ascii="Times New Roman"/>
                <w:szCs w:val="21"/>
              </w:rPr>
              <w:t>）</w:t>
            </w:r>
            <w:r>
              <w:rPr>
                <w:rFonts w:hint="eastAsia" w:ascii="Times New Roman"/>
                <w:szCs w:val="21"/>
              </w:rPr>
              <w:t>；</w:t>
            </w:r>
          </w:p>
        </w:tc>
      </w:tr>
      <w:tr w14:paraId="2D7D8F7E">
        <w:tblPrEx>
          <w:tblCellMar>
            <w:top w:w="0" w:type="dxa"/>
            <w:left w:w="0" w:type="dxa"/>
            <w:bottom w:w="0" w:type="dxa"/>
            <w:right w:w="0" w:type="dxa"/>
          </w:tblCellMar>
        </w:tblPrEx>
        <w:tc>
          <w:tcPr>
            <w:tcW w:w="1138" w:type="dxa"/>
            <w:shd w:val="clear" w:color="auto" w:fill="auto"/>
            <w:vAlign w:val="center"/>
          </w:tcPr>
          <w:p w14:paraId="3BF3F769">
            <w:pPr>
              <w:pStyle w:val="66"/>
              <w:snapToGrid w:val="0"/>
              <w:spacing w:before="31" w:beforeLines="10" w:after="31" w:afterLines="10"/>
              <w:ind w:firstLine="0" w:firstLineChars="0"/>
              <w:jc w:val="right"/>
              <w:rPr>
                <w:rFonts w:ascii="Times New Roman"/>
              </w:rPr>
            </w:pPr>
            <w:r>
              <w:rPr>
                <w:position w:val="-14"/>
              </w:rPr>
              <w:object>
                <v:shape id="_x0000_i1041" o:spt="75" type="#_x0000_t75" style="height:20pt;width:16.5pt;" o:ole="t" filled="f" o:preferrelative="t" stroked="f" coordsize="21600,21600">
                  <v:path/>
                  <v:fill on="f" focussize="0,0"/>
                  <v:stroke on="f" joinstyle="miter"/>
                  <v:imagedata r:id="rId54" o:title=""/>
                  <o:lock v:ext="edit" aspectratio="t"/>
                  <w10:wrap type="none"/>
                  <w10:anchorlock/>
                </v:shape>
                <o:OLEObject Type="Embed" ProgID="Equation.3" ShapeID="_x0000_i1041" DrawAspect="Content" ObjectID="_1468075741" r:id="rId53">
                  <o:LockedField>false</o:LockedField>
                </o:OLEObject>
              </w:object>
            </w:r>
            <w:r>
              <w:rPr>
                <w:rFonts w:ascii="Times New Roman"/>
                <w:i/>
              </w:rPr>
              <w:t>——</w:t>
            </w:r>
          </w:p>
        </w:tc>
        <w:tc>
          <w:tcPr>
            <w:tcW w:w="8217" w:type="dxa"/>
            <w:shd w:val="clear" w:color="auto" w:fill="auto"/>
            <w:vAlign w:val="center"/>
          </w:tcPr>
          <w:p w14:paraId="19675D93">
            <w:pPr>
              <w:pStyle w:val="66"/>
              <w:snapToGrid w:val="0"/>
              <w:spacing w:before="31" w:beforeLines="10" w:after="31" w:afterLines="10"/>
              <w:ind w:firstLine="0" w:firstLineChars="0"/>
              <w:rPr>
                <w:rFonts w:ascii="Times New Roman"/>
                <w:szCs w:val="21"/>
              </w:rPr>
            </w:pPr>
            <w:r>
              <w:rPr>
                <w:rFonts w:hint="eastAsia" w:ascii="Times New Roman"/>
                <w:szCs w:val="21"/>
              </w:rPr>
              <w:t>标准状态下烟囱内烟气的密度</w:t>
            </w:r>
            <w:r>
              <w:rPr>
                <w:rFonts w:ascii="Times New Roman"/>
                <w:szCs w:val="21"/>
              </w:rPr>
              <w:t>，取</w:t>
            </w:r>
            <w:r>
              <w:rPr>
                <w:rFonts w:hint="eastAsia" w:ascii="Times New Roman"/>
                <w:szCs w:val="21"/>
              </w:rPr>
              <w:t>1.340 kg/m³，</w:t>
            </w:r>
            <w:r>
              <w:rPr>
                <w:rFonts w:ascii="Times New Roman"/>
                <w:szCs w:val="21"/>
              </w:rPr>
              <w:t>单位为</w:t>
            </w:r>
            <w:r>
              <w:rPr>
                <w:rFonts w:hint="eastAsia" w:ascii="Times New Roman"/>
                <w:szCs w:val="21"/>
              </w:rPr>
              <w:t>千克</w:t>
            </w:r>
            <w:r>
              <w:rPr>
                <w:rFonts w:ascii="Times New Roman"/>
                <w:szCs w:val="21"/>
              </w:rPr>
              <w:t>每立方米（</w:t>
            </w:r>
            <w:r>
              <w:rPr>
                <w:rFonts w:hint="eastAsia" w:ascii="Times New Roman"/>
                <w:szCs w:val="21"/>
              </w:rPr>
              <w:t>kg/m³</w:t>
            </w:r>
            <w:r>
              <w:rPr>
                <w:rFonts w:ascii="Times New Roman"/>
                <w:szCs w:val="21"/>
              </w:rPr>
              <w:t>）</w:t>
            </w:r>
            <w:r>
              <w:rPr>
                <w:rFonts w:hint="eastAsia" w:ascii="Times New Roman"/>
                <w:szCs w:val="21"/>
              </w:rPr>
              <w:t>；</w:t>
            </w:r>
          </w:p>
        </w:tc>
      </w:tr>
      <w:tr w14:paraId="0650266D">
        <w:tblPrEx>
          <w:tblCellMar>
            <w:top w:w="0" w:type="dxa"/>
            <w:left w:w="0" w:type="dxa"/>
            <w:bottom w:w="0" w:type="dxa"/>
            <w:right w:w="0" w:type="dxa"/>
          </w:tblCellMar>
        </w:tblPrEx>
        <w:tc>
          <w:tcPr>
            <w:tcW w:w="1138" w:type="dxa"/>
            <w:shd w:val="clear" w:color="auto" w:fill="auto"/>
            <w:vAlign w:val="center"/>
          </w:tcPr>
          <w:p w14:paraId="44F6AC5D">
            <w:pPr>
              <w:pStyle w:val="66"/>
              <w:snapToGrid w:val="0"/>
              <w:spacing w:before="31" w:beforeLines="10" w:after="31" w:afterLines="10"/>
              <w:ind w:firstLine="0" w:firstLineChars="0"/>
              <w:jc w:val="right"/>
              <w:rPr>
                <w:rFonts w:ascii="Times New Roman"/>
              </w:rPr>
            </w:pPr>
            <w:r>
              <w:rPr>
                <w:rFonts w:hint="eastAsia" w:ascii="Times New Roman"/>
                <w:i/>
              </w:rPr>
              <w:t>g</w:t>
            </w:r>
            <w:r>
              <w:rPr>
                <w:rFonts w:ascii="Times New Roman"/>
                <w:i/>
              </w:rPr>
              <w:t>——</w:t>
            </w:r>
          </w:p>
        </w:tc>
        <w:tc>
          <w:tcPr>
            <w:tcW w:w="8217" w:type="dxa"/>
            <w:shd w:val="clear" w:color="auto" w:fill="auto"/>
            <w:vAlign w:val="center"/>
          </w:tcPr>
          <w:p w14:paraId="463F5296">
            <w:pPr>
              <w:pStyle w:val="66"/>
              <w:snapToGrid w:val="0"/>
              <w:spacing w:before="31" w:beforeLines="10" w:after="31" w:afterLines="10"/>
              <w:ind w:firstLine="0" w:firstLineChars="0"/>
              <w:rPr>
                <w:rFonts w:ascii="Times New Roman"/>
                <w:szCs w:val="21"/>
              </w:rPr>
            </w:pPr>
            <w:r>
              <w:rPr>
                <w:rFonts w:hint="eastAsia" w:ascii="Times New Roman"/>
                <w:szCs w:val="21"/>
              </w:rPr>
              <w:t>重力加速度</w:t>
            </w:r>
            <w:r>
              <w:rPr>
                <w:rFonts w:ascii="Times New Roman"/>
                <w:szCs w:val="21"/>
              </w:rPr>
              <w:t>，取</w:t>
            </w:r>
            <w:r>
              <w:rPr>
                <w:rFonts w:hint="eastAsia" w:ascii="Times New Roman"/>
                <w:szCs w:val="21"/>
              </w:rPr>
              <w:t>9.8 m/s</w:t>
            </w:r>
            <w:r>
              <w:rPr>
                <w:rFonts w:hint="eastAsia" w:ascii="Times New Roman"/>
                <w:szCs w:val="21"/>
                <w:vertAlign w:val="superscript"/>
              </w:rPr>
              <w:t>2</w:t>
            </w:r>
            <w:r>
              <w:rPr>
                <w:rFonts w:hint="eastAsia" w:ascii="Times New Roman"/>
                <w:szCs w:val="21"/>
              </w:rPr>
              <w:t>，</w:t>
            </w:r>
            <w:r>
              <w:rPr>
                <w:rFonts w:ascii="Times New Roman"/>
                <w:szCs w:val="21"/>
              </w:rPr>
              <w:t>单位为</w:t>
            </w:r>
            <w:r>
              <w:rPr>
                <w:rFonts w:hint="eastAsia" w:ascii="Times New Roman"/>
                <w:szCs w:val="21"/>
              </w:rPr>
              <w:t>米</w:t>
            </w:r>
            <w:r>
              <w:rPr>
                <w:rFonts w:ascii="Times New Roman"/>
                <w:szCs w:val="21"/>
              </w:rPr>
              <w:t>每</w:t>
            </w:r>
            <w:r>
              <w:rPr>
                <w:rFonts w:hint="eastAsia" w:ascii="Times New Roman"/>
                <w:szCs w:val="21"/>
              </w:rPr>
              <w:t>平方</w:t>
            </w:r>
            <w:r>
              <w:rPr>
                <w:rFonts w:ascii="Times New Roman"/>
                <w:szCs w:val="21"/>
              </w:rPr>
              <w:t>秒（</w:t>
            </w:r>
            <w:r>
              <w:rPr>
                <w:rFonts w:hint="eastAsia" w:ascii="Times New Roman"/>
                <w:szCs w:val="21"/>
              </w:rPr>
              <w:t>m/s</w:t>
            </w:r>
            <w:r>
              <w:rPr>
                <w:rFonts w:hint="eastAsia" w:ascii="Times New Roman"/>
                <w:szCs w:val="21"/>
                <w:vertAlign w:val="superscript"/>
              </w:rPr>
              <w:t>2</w:t>
            </w:r>
            <w:r>
              <w:rPr>
                <w:rFonts w:ascii="Times New Roman"/>
                <w:szCs w:val="21"/>
              </w:rPr>
              <w:t>）</w:t>
            </w:r>
            <w:r>
              <w:rPr>
                <w:rFonts w:hint="eastAsia" w:ascii="Times New Roman"/>
                <w:szCs w:val="21"/>
              </w:rPr>
              <w:t>；</w:t>
            </w:r>
          </w:p>
        </w:tc>
      </w:tr>
      <w:tr w14:paraId="6DB11128">
        <w:tblPrEx>
          <w:tblCellMar>
            <w:top w:w="0" w:type="dxa"/>
            <w:left w:w="0" w:type="dxa"/>
            <w:bottom w:w="0" w:type="dxa"/>
            <w:right w:w="0" w:type="dxa"/>
          </w:tblCellMar>
        </w:tblPrEx>
        <w:tc>
          <w:tcPr>
            <w:tcW w:w="1138" w:type="dxa"/>
            <w:shd w:val="clear" w:color="auto" w:fill="auto"/>
            <w:vAlign w:val="center"/>
          </w:tcPr>
          <w:p w14:paraId="4BDEE695">
            <w:pPr>
              <w:pStyle w:val="66"/>
              <w:snapToGrid w:val="0"/>
              <w:spacing w:before="31" w:beforeLines="10" w:after="31" w:afterLines="10"/>
              <w:ind w:firstLine="0" w:firstLineChars="0"/>
              <w:jc w:val="right"/>
              <w:rPr>
                <w:rFonts w:ascii="Times New Roman"/>
              </w:rPr>
            </w:pPr>
            <w:r>
              <w:rPr>
                <w:rFonts w:hint="eastAsia" w:ascii="Times New Roman"/>
                <w:i/>
              </w:rPr>
              <w:t>t</w:t>
            </w:r>
            <w:r>
              <w:rPr>
                <w:rFonts w:hint="eastAsia" w:ascii="Times New Roman"/>
                <w:vertAlign w:val="subscript"/>
              </w:rPr>
              <w:t>k</w:t>
            </w:r>
            <w:r>
              <w:rPr>
                <w:rFonts w:ascii="Times New Roman"/>
                <w:i/>
              </w:rPr>
              <w:t>——</w:t>
            </w:r>
          </w:p>
        </w:tc>
        <w:tc>
          <w:tcPr>
            <w:tcW w:w="8217" w:type="dxa"/>
            <w:shd w:val="clear" w:color="auto" w:fill="auto"/>
            <w:vAlign w:val="center"/>
          </w:tcPr>
          <w:p w14:paraId="4140CACE">
            <w:pPr>
              <w:pStyle w:val="66"/>
              <w:snapToGrid w:val="0"/>
              <w:spacing w:before="31" w:beforeLines="10" w:after="31" w:afterLines="10"/>
              <w:ind w:firstLine="0" w:firstLineChars="0"/>
              <w:rPr>
                <w:rFonts w:ascii="Times New Roman"/>
                <w:szCs w:val="21"/>
              </w:rPr>
            </w:pPr>
            <w:r>
              <w:rPr>
                <w:rFonts w:hint="eastAsia" w:ascii="Times New Roman"/>
                <w:szCs w:val="21"/>
              </w:rPr>
              <w:t>室外空气温度，单位为摄氏度（℃）；</w:t>
            </w:r>
          </w:p>
        </w:tc>
      </w:tr>
      <w:tr w14:paraId="4D37FF19">
        <w:tblPrEx>
          <w:tblCellMar>
            <w:top w:w="0" w:type="dxa"/>
            <w:left w:w="0" w:type="dxa"/>
            <w:bottom w:w="0" w:type="dxa"/>
            <w:right w:w="0" w:type="dxa"/>
          </w:tblCellMar>
        </w:tblPrEx>
        <w:tc>
          <w:tcPr>
            <w:tcW w:w="1138" w:type="dxa"/>
            <w:shd w:val="clear" w:color="auto" w:fill="auto"/>
            <w:vAlign w:val="center"/>
          </w:tcPr>
          <w:p w14:paraId="3CEC20F2">
            <w:pPr>
              <w:pStyle w:val="66"/>
              <w:snapToGrid w:val="0"/>
              <w:spacing w:before="31" w:beforeLines="10" w:after="31" w:afterLines="10"/>
              <w:ind w:firstLine="0" w:firstLineChars="0"/>
              <w:jc w:val="right"/>
              <w:rPr>
                <w:rFonts w:hint="eastAsia" w:hAnsi="宋体"/>
                <w:i/>
              </w:rPr>
            </w:pPr>
            <w:r>
              <w:rPr>
                <w:rFonts w:hint="eastAsia" w:ascii="Times New Roman"/>
                <w:i/>
              </w:rPr>
              <w:t>t</w:t>
            </w:r>
            <w:r>
              <w:rPr>
                <w:rFonts w:hint="eastAsia" w:ascii="Times New Roman"/>
                <w:vertAlign w:val="subscript"/>
              </w:rPr>
              <w:t>y</w:t>
            </w:r>
            <w:r>
              <w:rPr>
                <w:rFonts w:ascii="Times New Roman"/>
                <w:i/>
              </w:rPr>
              <w:t>——</w:t>
            </w:r>
          </w:p>
        </w:tc>
        <w:tc>
          <w:tcPr>
            <w:tcW w:w="8217" w:type="dxa"/>
            <w:shd w:val="clear" w:color="auto" w:fill="auto"/>
            <w:vAlign w:val="center"/>
          </w:tcPr>
          <w:p w14:paraId="49B8AFAB">
            <w:pPr>
              <w:pStyle w:val="66"/>
              <w:snapToGrid w:val="0"/>
              <w:spacing w:before="31" w:beforeLines="10" w:after="31" w:afterLines="10"/>
              <w:ind w:firstLine="0" w:firstLineChars="0"/>
              <w:rPr>
                <w:rFonts w:ascii="Times New Roman"/>
                <w:szCs w:val="21"/>
              </w:rPr>
            </w:pPr>
            <w:r>
              <w:rPr>
                <w:rFonts w:hint="eastAsia" w:ascii="Times New Roman"/>
                <w:szCs w:val="21"/>
              </w:rPr>
              <w:t>烟囱内烟气的温度，单位为摄氏度（℃）；</w:t>
            </w:r>
          </w:p>
        </w:tc>
      </w:tr>
      <w:tr w14:paraId="7701B6E4">
        <w:tblPrEx>
          <w:tblCellMar>
            <w:top w:w="0" w:type="dxa"/>
            <w:left w:w="0" w:type="dxa"/>
            <w:bottom w:w="0" w:type="dxa"/>
            <w:right w:w="0" w:type="dxa"/>
          </w:tblCellMar>
        </w:tblPrEx>
        <w:tc>
          <w:tcPr>
            <w:tcW w:w="1138" w:type="dxa"/>
            <w:shd w:val="clear" w:color="auto" w:fill="auto"/>
            <w:vAlign w:val="center"/>
          </w:tcPr>
          <w:p w14:paraId="784242F6">
            <w:pPr>
              <w:pStyle w:val="66"/>
              <w:snapToGrid w:val="0"/>
              <w:spacing w:before="31" w:beforeLines="10" w:after="31" w:afterLines="10"/>
              <w:ind w:firstLine="0" w:firstLineChars="0"/>
              <w:jc w:val="right"/>
              <w:rPr>
                <w:rFonts w:ascii="Times New Roman"/>
                <w:i/>
              </w:rPr>
            </w:pPr>
            <w:r>
              <w:rPr>
                <w:rFonts w:hint="eastAsia" w:ascii="Times New Roman"/>
                <w:i/>
              </w:rPr>
              <w:t>C</w:t>
            </w:r>
            <w:r>
              <w:rPr>
                <w:rFonts w:hint="eastAsia" w:ascii="Times New Roman"/>
                <w:vertAlign w:val="subscript"/>
              </w:rPr>
              <w:t>p</w:t>
            </w:r>
            <w:r>
              <w:rPr>
                <w:rFonts w:ascii="Times New Roman"/>
                <w:i/>
              </w:rPr>
              <w:t>——</w:t>
            </w:r>
          </w:p>
        </w:tc>
        <w:tc>
          <w:tcPr>
            <w:tcW w:w="8217" w:type="dxa"/>
            <w:shd w:val="clear" w:color="auto" w:fill="auto"/>
            <w:vAlign w:val="center"/>
          </w:tcPr>
          <w:p w14:paraId="210FD240">
            <w:pPr>
              <w:pStyle w:val="66"/>
              <w:snapToGrid w:val="0"/>
              <w:spacing w:before="31" w:beforeLines="10" w:after="31" w:afterLines="10"/>
              <w:ind w:firstLine="0" w:firstLineChars="0"/>
              <w:rPr>
                <w:rFonts w:ascii="Times New Roman"/>
                <w:szCs w:val="21"/>
              </w:rPr>
            </w:pPr>
            <w:r>
              <w:rPr>
                <w:rFonts w:hint="eastAsia" w:ascii="Times New Roman"/>
                <w:szCs w:val="21"/>
              </w:rPr>
              <w:t>大气压力修正系数</w:t>
            </w:r>
            <w:r>
              <w:rPr>
                <w:position w:val="-24"/>
              </w:rPr>
              <w:object>
                <v:shape id="_x0000_i1042" o:spt="75" type="#_x0000_t75" style="height:27pt;width:58.5pt;" o:ole="t" filled="f" o:preferrelative="t" stroked="f" coordsize="21600,21600">
                  <v:path/>
                  <v:fill on="f" focussize="0,0"/>
                  <v:stroke on="f" joinstyle="miter"/>
                  <v:imagedata r:id="rId56" o:title=""/>
                  <o:lock v:ext="edit" aspectratio="t"/>
                  <w10:wrap type="none"/>
                  <w10:anchorlock/>
                </v:shape>
                <o:OLEObject Type="Embed" ProgID="Equation.3" ShapeID="_x0000_i1042" DrawAspect="Content" ObjectID="_1468075742" r:id="rId55">
                  <o:LockedField>false</o:LockedField>
                </o:OLEObject>
              </w:object>
            </w:r>
            <w:r>
              <w:rPr>
                <w:rFonts w:hint="eastAsia"/>
              </w:rPr>
              <w:t>[</w:t>
            </w:r>
            <w:r>
              <w:t>b为当地大气压力</w:t>
            </w:r>
            <w:r>
              <w:rPr>
                <w:rFonts w:hint="eastAsia" w:hAnsi="宋体"/>
              </w:rPr>
              <w:t>（Pa）</w:t>
            </w:r>
            <w:r>
              <w:rPr>
                <w:rFonts w:hint="eastAsia"/>
              </w:rPr>
              <w:t>]</w:t>
            </w:r>
            <w:r>
              <w:rPr>
                <w:rFonts w:hint="eastAsia" w:ascii="Times New Roman"/>
                <w:szCs w:val="21"/>
              </w:rPr>
              <w:t>。</w:t>
            </w:r>
          </w:p>
        </w:tc>
      </w:tr>
    </w:tbl>
    <w:p w14:paraId="17D23A46">
      <w:pPr>
        <w:pStyle w:val="66"/>
        <w:snapToGrid w:val="0"/>
        <w:spacing w:before="156" w:beforeLines="50" w:line="300" w:lineRule="auto"/>
        <w:ind w:firstLine="0" w:firstLineChars="0"/>
        <w:jc w:val="left"/>
        <w:rPr>
          <w:rFonts w:ascii="Times New Roman"/>
        </w:rPr>
      </w:pPr>
      <w:r>
        <w:rPr>
          <w:rFonts w:hint="eastAsia" w:ascii="黑体" w:hAnsi="黑体" w:eastAsia="黑体"/>
        </w:rPr>
        <w:t>D.2  烟囱阻力</w:t>
      </w:r>
    </w:p>
    <w:p w14:paraId="77124334">
      <w:pPr>
        <w:pStyle w:val="66"/>
        <w:snapToGrid w:val="0"/>
        <w:spacing w:line="300" w:lineRule="auto"/>
        <w:ind w:firstLine="0" w:firstLineChars="0"/>
        <w:jc w:val="left"/>
        <w:rPr>
          <w:rFonts w:ascii="Times New Roman"/>
        </w:rPr>
      </w:pPr>
      <w:r>
        <w:rPr>
          <w:rFonts w:hint="eastAsia" w:ascii="黑体" w:hAnsi="黑体" w:eastAsia="黑体"/>
        </w:rPr>
        <w:t xml:space="preserve">D.2.1  </w:t>
      </w:r>
      <w:r>
        <w:rPr>
          <w:rFonts w:hint="eastAsia" w:ascii="Times New Roman"/>
        </w:rPr>
        <w:t>烟囱阻力应按式</w:t>
      </w:r>
      <w:r>
        <w:rPr>
          <w:rFonts w:ascii="Times New Roman"/>
        </w:rPr>
        <w:t>（</w:t>
      </w:r>
      <w:r>
        <w:rPr>
          <w:rFonts w:hint="eastAsia" w:ascii="Times New Roman"/>
        </w:rPr>
        <w:t>D.2</w:t>
      </w:r>
      <w:r>
        <w:rPr>
          <w:rFonts w:ascii="Times New Roman"/>
        </w:rPr>
        <w:t>）</w:t>
      </w:r>
      <w:r>
        <w:rPr>
          <w:rFonts w:hint="eastAsia" w:ascii="Times New Roman"/>
        </w:rPr>
        <w:t>计算：</w:t>
      </w:r>
    </w:p>
    <w:p w14:paraId="12A90F70">
      <w:pPr>
        <w:snapToGrid w:val="0"/>
        <w:spacing w:line="300" w:lineRule="auto"/>
        <w:jc w:val="right"/>
      </w:pPr>
      <w:r>
        <w:rPr>
          <w:position w:val="-16"/>
        </w:rPr>
        <w:object>
          <v:shape id="_x0000_i1043" o:spt="75" type="#_x0000_t75" style="height:21.5pt;width:85pt;" o:ole="t" filled="f" o:preferrelative="f" stroked="f" coordsize="21600,21600">
            <v:path/>
            <v:fill on="f" focussize="0,0"/>
            <v:stroke on="f" joinstyle="miter"/>
            <v:imagedata r:id="rId58" o:title=""/>
            <o:lock v:ext="edit" aspectratio="t"/>
            <w10:wrap type="none"/>
            <w10:anchorlock/>
          </v:shape>
          <o:OLEObject Type="Embed" ProgID="Equation.3" ShapeID="_x0000_i1043" DrawAspect="Content" ObjectID="_1468075743" r:id="rId57">
            <o:LockedField>false</o:LockedField>
          </o:OLEObject>
        </w:object>
      </w:r>
      <w:r>
        <w:rPr>
          <w:rFonts w:hint="eastAsia"/>
        </w:rPr>
        <w:t xml:space="preserve">      ……………………………（D.2） </w:t>
      </w:r>
    </w:p>
    <w:p w14:paraId="7AC204BD">
      <w:pPr>
        <w:pStyle w:val="66"/>
        <w:snapToGrid w:val="0"/>
        <w:spacing w:line="300" w:lineRule="auto"/>
        <w:ind w:firstLine="42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087"/>
        <w:gridCol w:w="7645"/>
      </w:tblGrid>
      <w:tr w14:paraId="0C4DB190">
        <w:tblPrEx>
          <w:tblCellMar>
            <w:top w:w="0" w:type="dxa"/>
            <w:left w:w="0" w:type="dxa"/>
            <w:bottom w:w="0" w:type="dxa"/>
            <w:right w:w="0" w:type="dxa"/>
          </w:tblCellMar>
        </w:tblPrEx>
        <w:tc>
          <w:tcPr>
            <w:tcW w:w="1138" w:type="dxa"/>
            <w:shd w:val="clear" w:color="auto" w:fill="auto"/>
          </w:tcPr>
          <w:p w14:paraId="003CCAB0">
            <w:pPr>
              <w:pStyle w:val="66"/>
              <w:snapToGrid w:val="0"/>
              <w:spacing w:before="31" w:beforeLines="10" w:after="31" w:afterLines="10"/>
              <w:ind w:firstLine="0" w:firstLineChars="0"/>
              <w:jc w:val="right"/>
              <w:rPr>
                <w:rFonts w:ascii="Times New Roman"/>
              </w:rPr>
            </w:pPr>
            <w:r>
              <w:rPr>
                <w:rFonts w:hint="eastAsia"/>
              </w:rPr>
              <w:t xml:space="preserve"> </w:t>
            </w:r>
            <w:r>
              <w:rPr>
                <w:position w:val="-14"/>
              </w:rPr>
              <w:object>
                <v:shape id="_x0000_i1044" o:spt="75" type="#_x0000_t75" style="height:19pt;width:24pt;" o:ole="t" filled="f" o:preferrelative="t" stroked="f" coordsize="21600,21600">
                  <v:path/>
                  <v:fill on="f" focussize="0,0"/>
                  <v:stroke on="f" joinstyle="miter"/>
                  <v:imagedata r:id="rId60" o:title=""/>
                  <o:lock v:ext="edit" aspectratio="t"/>
                  <w10:wrap type="none"/>
                  <w10:anchorlock/>
                </v:shape>
                <o:OLEObject Type="Embed" ProgID="Equation.3" ShapeID="_x0000_i1044" DrawAspect="Content" ObjectID="_1468075744" r:id="rId59">
                  <o:LockedField>false</o:LockedField>
                </o:OLEObject>
              </w:object>
            </w:r>
            <w:r>
              <w:rPr>
                <w:rFonts w:ascii="Times New Roman"/>
                <w:i/>
              </w:rPr>
              <w:t>——</w:t>
            </w:r>
          </w:p>
        </w:tc>
        <w:tc>
          <w:tcPr>
            <w:tcW w:w="8217" w:type="dxa"/>
            <w:shd w:val="clear" w:color="auto" w:fill="auto"/>
            <w:vAlign w:val="center"/>
          </w:tcPr>
          <w:p w14:paraId="37387783">
            <w:pPr>
              <w:pStyle w:val="66"/>
              <w:snapToGrid w:val="0"/>
              <w:spacing w:before="31" w:beforeLines="10" w:after="31" w:afterLines="10"/>
              <w:ind w:firstLine="0" w:firstLineChars="0"/>
              <w:rPr>
                <w:rFonts w:ascii="Times New Roman"/>
                <w:szCs w:val="21"/>
              </w:rPr>
            </w:pPr>
            <w:r>
              <w:rPr>
                <w:rFonts w:hint="eastAsia" w:ascii="Times New Roman"/>
                <w:szCs w:val="21"/>
              </w:rPr>
              <w:t>烟囱阻力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r w14:paraId="2D50C994">
        <w:tblPrEx>
          <w:tblCellMar>
            <w:top w:w="0" w:type="dxa"/>
            <w:left w:w="0" w:type="dxa"/>
            <w:bottom w:w="0" w:type="dxa"/>
            <w:right w:w="0" w:type="dxa"/>
          </w:tblCellMar>
        </w:tblPrEx>
        <w:tc>
          <w:tcPr>
            <w:tcW w:w="1138" w:type="dxa"/>
            <w:shd w:val="clear" w:color="auto" w:fill="auto"/>
          </w:tcPr>
          <w:p w14:paraId="1BA1A26D">
            <w:pPr>
              <w:pStyle w:val="66"/>
              <w:snapToGrid w:val="0"/>
              <w:spacing w:before="31" w:beforeLines="10" w:after="31" w:afterLines="10"/>
              <w:ind w:firstLine="0" w:firstLineChars="0"/>
              <w:jc w:val="right"/>
              <w:rPr>
                <w:rFonts w:ascii="Times New Roman"/>
              </w:rPr>
            </w:pPr>
            <w:r>
              <w:rPr>
                <w:position w:val="-16"/>
              </w:rPr>
              <w:object>
                <v:shape id="_x0000_i1045" o:spt="75" type="#_x0000_t75" style="height:21.5pt;width:24pt;" o:ole="t" filled="f" o:preferrelative="t" stroked="f" coordsize="21600,21600">
                  <v:path/>
                  <v:fill on="f" focussize="0,0"/>
                  <v:stroke on="f" joinstyle="miter"/>
                  <v:imagedata r:id="rId62" o:title=""/>
                  <o:lock v:ext="edit" aspectratio="t"/>
                  <w10:wrap type="none"/>
                  <w10:anchorlock/>
                </v:shape>
                <o:OLEObject Type="Embed" ProgID="Equation.3" ShapeID="_x0000_i1045" DrawAspect="Content" ObjectID="_1468075745" r:id="rId61">
                  <o:LockedField>false</o:LockedField>
                </o:OLEObject>
              </w:object>
            </w:r>
            <w:r>
              <w:rPr>
                <w:rFonts w:ascii="Times New Roman"/>
                <w:i/>
              </w:rPr>
              <w:t>——</w:t>
            </w:r>
          </w:p>
        </w:tc>
        <w:tc>
          <w:tcPr>
            <w:tcW w:w="8217" w:type="dxa"/>
            <w:shd w:val="clear" w:color="auto" w:fill="auto"/>
            <w:vAlign w:val="center"/>
          </w:tcPr>
          <w:p w14:paraId="22E10385">
            <w:pPr>
              <w:pStyle w:val="66"/>
              <w:snapToGrid w:val="0"/>
              <w:spacing w:before="31" w:beforeLines="10" w:after="31" w:afterLines="10"/>
              <w:ind w:firstLine="0" w:firstLineChars="0"/>
              <w:rPr>
                <w:rFonts w:ascii="Times New Roman"/>
                <w:szCs w:val="21"/>
              </w:rPr>
            </w:pPr>
            <w:r>
              <w:rPr>
                <w:rFonts w:hint="eastAsia" w:ascii="Times New Roman"/>
                <w:szCs w:val="21"/>
              </w:rPr>
              <w:t>烟囱的摩擦阻力，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r w14:paraId="7F369CFB">
        <w:tblPrEx>
          <w:tblCellMar>
            <w:top w:w="0" w:type="dxa"/>
            <w:left w:w="0" w:type="dxa"/>
            <w:bottom w:w="0" w:type="dxa"/>
            <w:right w:w="0" w:type="dxa"/>
          </w:tblCellMar>
        </w:tblPrEx>
        <w:tc>
          <w:tcPr>
            <w:tcW w:w="1138" w:type="dxa"/>
            <w:shd w:val="clear" w:color="auto" w:fill="auto"/>
          </w:tcPr>
          <w:p w14:paraId="0F51F874">
            <w:pPr>
              <w:pStyle w:val="66"/>
              <w:snapToGrid w:val="0"/>
              <w:spacing w:before="31" w:beforeLines="10" w:after="31" w:afterLines="10"/>
              <w:ind w:firstLine="0" w:firstLineChars="0"/>
              <w:jc w:val="right"/>
              <w:rPr>
                <w:rFonts w:ascii="Times New Roman"/>
              </w:rPr>
            </w:pPr>
            <w:r>
              <w:rPr>
                <w:position w:val="-16"/>
              </w:rPr>
              <w:object>
                <v:shape id="_x0000_i1046" o:spt="75" type="#_x0000_t75" style="height:21.5pt;width:24pt;" o:ole="t" filled="f" o:preferrelative="t" stroked="f" coordsize="21600,21600">
                  <v:path/>
                  <v:fill on="f" focussize="0,0"/>
                  <v:stroke on="f" joinstyle="miter"/>
                  <v:imagedata r:id="rId64" o:title=""/>
                  <o:lock v:ext="edit" aspectratio="t"/>
                  <w10:wrap type="none"/>
                  <w10:anchorlock/>
                </v:shape>
                <o:OLEObject Type="Embed" ProgID="Equation.3" ShapeID="_x0000_i1046" DrawAspect="Content" ObjectID="_1468075746" r:id="rId63">
                  <o:LockedField>false</o:LockedField>
                </o:OLEObject>
              </w:object>
            </w:r>
            <w:r>
              <w:rPr>
                <w:rFonts w:ascii="Times New Roman"/>
                <w:i/>
              </w:rPr>
              <w:t>——</w:t>
            </w:r>
          </w:p>
        </w:tc>
        <w:tc>
          <w:tcPr>
            <w:tcW w:w="8217" w:type="dxa"/>
            <w:shd w:val="clear" w:color="auto" w:fill="auto"/>
            <w:vAlign w:val="center"/>
          </w:tcPr>
          <w:p w14:paraId="56B52AC5">
            <w:pPr>
              <w:pStyle w:val="66"/>
              <w:snapToGrid w:val="0"/>
              <w:spacing w:before="31" w:beforeLines="10" w:after="31" w:afterLines="10"/>
              <w:ind w:firstLine="0" w:firstLineChars="0"/>
              <w:rPr>
                <w:rFonts w:ascii="Times New Roman"/>
                <w:szCs w:val="21"/>
              </w:rPr>
            </w:pPr>
            <w:r>
              <w:rPr>
                <w:rFonts w:hint="eastAsia" w:ascii="Times New Roman"/>
                <w:szCs w:val="21"/>
              </w:rPr>
              <w:t>烟囱的出口阻力，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bl>
    <w:p w14:paraId="6D314C15">
      <w:pPr>
        <w:pStyle w:val="66"/>
        <w:snapToGrid w:val="0"/>
        <w:spacing w:before="156" w:beforeLines="50" w:line="300" w:lineRule="auto"/>
        <w:ind w:firstLine="0" w:firstLineChars="0"/>
        <w:jc w:val="left"/>
        <w:rPr>
          <w:rFonts w:ascii="Times New Roman"/>
        </w:rPr>
      </w:pPr>
      <w:r>
        <w:rPr>
          <w:rFonts w:hint="eastAsia" w:ascii="黑体" w:hAnsi="黑体" w:eastAsia="黑体"/>
        </w:rPr>
        <w:t xml:space="preserve">D.2.2  </w:t>
      </w:r>
      <w:r>
        <w:rPr>
          <w:rFonts w:hint="eastAsia" w:ascii="Times New Roman"/>
        </w:rPr>
        <w:t>烟囱的摩擦阻力应按式</w:t>
      </w:r>
      <w:r>
        <w:rPr>
          <w:rFonts w:ascii="Times New Roman"/>
        </w:rPr>
        <w:t>（</w:t>
      </w:r>
      <w:r>
        <w:rPr>
          <w:rFonts w:hint="eastAsia" w:ascii="Times New Roman"/>
        </w:rPr>
        <w:t>D.3</w:t>
      </w:r>
      <w:r>
        <w:rPr>
          <w:rFonts w:ascii="Times New Roman"/>
        </w:rPr>
        <w:t>）</w:t>
      </w:r>
      <w:r>
        <w:rPr>
          <w:rFonts w:hint="eastAsia" w:ascii="Times New Roman"/>
        </w:rPr>
        <w:t>计算：</w:t>
      </w:r>
    </w:p>
    <w:p w14:paraId="1740A80F">
      <w:pPr>
        <w:wordWrap w:val="0"/>
        <w:jc w:val="right"/>
      </w:pPr>
      <w:r>
        <w:rPr>
          <w:position w:val="-32"/>
        </w:rPr>
        <w:object>
          <v:shape id="_x0000_i1047" o:spt="75" type="#_x0000_t75" style="height:37.5pt;width:83.5pt;" o:ole="t" filled="f" o:preferrelative="f" stroked="f" coordsize="21600,21600">
            <v:path/>
            <v:fill on="f" focussize="0,0"/>
            <v:stroke on="f" joinstyle="miter"/>
            <v:imagedata r:id="rId66" o:title=""/>
            <o:lock v:ext="edit" aspectratio="t"/>
            <w10:wrap type="none"/>
            <w10:anchorlock/>
          </v:shape>
          <o:OLEObject Type="Embed" ProgID="Equation.3" ShapeID="_x0000_i1047" DrawAspect="Content" ObjectID="_1468075747" r:id="rId65">
            <o:LockedField>false</o:LockedField>
          </o:OLEObject>
        </w:object>
      </w:r>
      <w:r>
        <w:rPr>
          <w:rFonts w:hint="eastAsia"/>
        </w:rPr>
        <w:t xml:space="preserve">      ……………………………（D.3） </w:t>
      </w:r>
    </w:p>
    <w:p w14:paraId="267C069E">
      <w:pPr>
        <w:pStyle w:val="66"/>
        <w:snapToGrid w:val="0"/>
        <w:spacing w:line="300" w:lineRule="auto"/>
        <w:ind w:left="420" w:firstLine="0" w:firstLineChars="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085"/>
        <w:gridCol w:w="7647"/>
      </w:tblGrid>
      <w:tr w14:paraId="627A29EF">
        <w:tblPrEx>
          <w:tblCellMar>
            <w:top w:w="0" w:type="dxa"/>
            <w:left w:w="0" w:type="dxa"/>
            <w:bottom w:w="0" w:type="dxa"/>
            <w:right w:w="0" w:type="dxa"/>
          </w:tblCellMar>
        </w:tblPrEx>
        <w:tc>
          <w:tcPr>
            <w:tcW w:w="1138" w:type="dxa"/>
            <w:shd w:val="clear" w:color="auto" w:fill="auto"/>
          </w:tcPr>
          <w:p w14:paraId="7F169397">
            <w:pPr>
              <w:pStyle w:val="66"/>
              <w:snapToGrid w:val="0"/>
              <w:spacing w:line="300" w:lineRule="auto"/>
              <w:ind w:firstLine="0" w:firstLineChars="0"/>
              <w:jc w:val="right"/>
              <w:rPr>
                <w:rFonts w:ascii="Times New Roman"/>
              </w:rPr>
            </w:pPr>
            <w:r>
              <w:rPr>
                <w:position w:val="-6"/>
              </w:rPr>
              <w:object>
                <v:shape id="_x0000_i1048" o:spt="75" type="#_x0000_t75" style="height:14pt;width:11.5pt;" o:ole="t" filled="f" o:preferrelative="t" stroked="f" coordsize="21600,21600">
                  <v:path/>
                  <v:fill on="f" focussize="0,0"/>
                  <v:stroke on="f" joinstyle="miter"/>
                  <v:imagedata r:id="rId68" o:title=""/>
                  <o:lock v:ext="edit" aspectratio="t"/>
                  <w10:wrap type="none"/>
                  <w10:anchorlock/>
                </v:shape>
                <o:OLEObject Type="Embed" ProgID="Equation.3" ShapeID="_x0000_i1048" DrawAspect="Content" ObjectID="_1468075748" r:id="rId67">
                  <o:LockedField>false</o:LockedField>
                </o:OLEObject>
              </w:object>
            </w:r>
            <w:r>
              <w:rPr>
                <w:rFonts w:ascii="Times New Roman"/>
                <w:i/>
              </w:rPr>
              <w:t>——</w:t>
            </w:r>
          </w:p>
        </w:tc>
        <w:tc>
          <w:tcPr>
            <w:tcW w:w="8217" w:type="dxa"/>
            <w:shd w:val="clear" w:color="auto" w:fill="auto"/>
          </w:tcPr>
          <w:p w14:paraId="202910E7">
            <w:pPr>
              <w:pStyle w:val="66"/>
              <w:snapToGrid w:val="0"/>
              <w:spacing w:before="31" w:beforeLines="10" w:after="31" w:afterLines="10"/>
              <w:ind w:firstLine="0" w:firstLineChars="0"/>
              <w:rPr>
                <w:rFonts w:ascii="Times New Roman"/>
                <w:szCs w:val="21"/>
              </w:rPr>
            </w:pPr>
            <w:r>
              <w:rPr>
                <w:rFonts w:hint="eastAsia" w:ascii="Times New Roman"/>
                <w:szCs w:val="21"/>
              </w:rPr>
              <w:t>烟囱摩擦阻力系数</w:t>
            </w:r>
            <w:r>
              <w:rPr>
                <w:rFonts w:ascii="Times New Roman"/>
                <w:szCs w:val="21"/>
              </w:rPr>
              <w:t>，金属烟囱</w:t>
            </w:r>
            <w:r>
              <w:rPr>
                <w:position w:val="-6"/>
              </w:rPr>
              <w:object>
                <v:shape id="_x0000_i1049" o:spt="75" type="#_x0000_t75" style="height:14pt;width:11.5pt;" o:ole="t" filled="f" o:preferrelative="t" stroked="f" coordsize="21600,21600">
                  <v:path/>
                  <v:fill on="f" focussize="0,0"/>
                  <v:stroke on="f" joinstyle="miter"/>
                  <v:imagedata r:id="rId70" o:title=""/>
                  <o:lock v:ext="edit" aspectratio="t"/>
                  <w10:wrap type="none"/>
                  <w10:anchorlock/>
                </v:shape>
                <o:OLEObject Type="Embed" ProgID="Equation.3" ShapeID="_x0000_i1049" DrawAspect="Content" ObjectID="_1468075749" r:id="rId69">
                  <o:LockedField>false</o:LockedField>
                </o:OLEObject>
              </w:object>
            </w:r>
            <w:r>
              <w:rPr>
                <w:rFonts w:hint="eastAsia" w:hAnsi="宋体"/>
              </w:rPr>
              <w:t>=</w:t>
            </w:r>
            <w:r>
              <w:rPr>
                <w:rFonts w:hint="eastAsia"/>
              </w:rPr>
              <w:t>0.03，砖和混凝土烟囱</w:t>
            </w:r>
            <w:r>
              <w:rPr>
                <w:position w:val="-6"/>
              </w:rPr>
              <w:object>
                <v:shape id="_x0000_i1050" o:spt="75" type="#_x0000_t75" style="height:14pt;width:11.5pt;" o:ole="t" filled="f" o:preferrelative="t" stroked="f" coordsize="21600,21600">
                  <v:path/>
                  <v:fill on="f" focussize="0,0"/>
                  <v:stroke on="f" joinstyle="miter"/>
                  <v:imagedata r:id="rId72" o:title=""/>
                  <o:lock v:ext="edit" aspectratio="t"/>
                  <w10:wrap type="none"/>
                  <w10:anchorlock/>
                </v:shape>
                <o:OLEObject Type="Embed" ProgID="Equation.3" ShapeID="_x0000_i1050" DrawAspect="Content" ObjectID="_1468075750" r:id="rId71">
                  <o:LockedField>false</o:LockedField>
                </o:OLEObject>
              </w:object>
            </w:r>
            <w:r>
              <w:rPr>
                <w:rFonts w:hint="eastAsia" w:hAnsi="宋体"/>
              </w:rPr>
              <w:t>=</w:t>
            </w:r>
            <w:r>
              <w:rPr>
                <w:rFonts w:hint="eastAsia"/>
              </w:rPr>
              <w:t>0.04</w:t>
            </w:r>
            <w:r>
              <w:rPr>
                <w:rFonts w:hint="eastAsia" w:ascii="Times New Roman"/>
                <w:szCs w:val="21"/>
              </w:rPr>
              <w:t>；</w:t>
            </w:r>
          </w:p>
        </w:tc>
      </w:tr>
      <w:tr w14:paraId="66E181B0">
        <w:tblPrEx>
          <w:tblCellMar>
            <w:top w:w="0" w:type="dxa"/>
            <w:left w:w="0" w:type="dxa"/>
            <w:bottom w:w="0" w:type="dxa"/>
            <w:right w:w="0" w:type="dxa"/>
          </w:tblCellMar>
        </w:tblPrEx>
        <w:tc>
          <w:tcPr>
            <w:tcW w:w="1138" w:type="dxa"/>
            <w:shd w:val="clear" w:color="auto" w:fill="auto"/>
          </w:tcPr>
          <w:p w14:paraId="03A7A2A0">
            <w:pPr>
              <w:pStyle w:val="66"/>
              <w:snapToGrid w:val="0"/>
              <w:spacing w:line="300" w:lineRule="auto"/>
              <w:ind w:firstLine="0" w:firstLineChars="0"/>
              <w:jc w:val="right"/>
              <w:rPr>
                <w:rFonts w:ascii="Times New Roman"/>
              </w:rPr>
            </w:pPr>
            <w:r>
              <w:rPr>
                <w:rFonts w:hint="eastAsia"/>
                <w:i/>
              </w:rPr>
              <w:t>L</w:t>
            </w:r>
            <w:r>
              <w:rPr>
                <w:rFonts w:ascii="Times New Roman"/>
                <w:i/>
              </w:rPr>
              <w:t>——</w:t>
            </w:r>
          </w:p>
        </w:tc>
        <w:tc>
          <w:tcPr>
            <w:tcW w:w="8217" w:type="dxa"/>
            <w:shd w:val="clear" w:color="auto" w:fill="auto"/>
          </w:tcPr>
          <w:p w14:paraId="51167DB6">
            <w:pPr>
              <w:pStyle w:val="66"/>
              <w:snapToGrid w:val="0"/>
              <w:spacing w:before="31" w:beforeLines="10" w:after="31" w:afterLines="10"/>
              <w:ind w:firstLine="0" w:firstLineChars="0"/>
              <w:rPr>
                <w:rFonts w:ascii="Times New Roman"/>
                <w:szCs w:val="21"/>
              </w:rPr>
            </w:pPr>
            <w:r>
              <w:rPr>
                <w:rFonts w:hint="eastAsia" w:ascii="Times New Roman"/>
                <w:szCs w:val="21"/>
              </w:rPr>
              <w:t>烟囱高度，</w:t>
            </w:r>
            <w:r>
              <w:rPr>
                <w:rFonts w:ascii="Times New Roman"/>
                <w:szCs w:val="21"/>
              </w:rPr>
              <w:t>单位为</w:t>
            </w:r>
            <w:r>
              <w:rPr>
                <w:rFonts w:hint="eastAsia" w:ascii="Times New Roman"/>
                <w:szCs w:val="21"/>
              </w:rPr>
              <w:t>米</w:t>
            </w:r>
            <w:r>
              <w:rPr>
                <w:rFonts w:ascii="Times New Roman"/>
                <w:szCs w:val="21"/>
              </w:rPr>
              <w:t>（</w:t>
            </w:r>
            <w:r>
              <w:rPr>
                <w:rFonts w:hint="eastAsia" w:ascii="Times New Roman"/>
                <w:szCs w:val="21"/>
              </w:rPr>
              <w:t>m</w:t>
            </w:r>
            <w:r>
              <w:rPr>
                <w:rFonts w:ascii="Times New Roman"/>
                <w:szCs w:val="21"/>
              </w:rPr>
              <w:t>）</w:t>
            </w:r>
            <w:r>
              <w:rPr>
                <w:rFonts w:hint="eastAsia" w:ascii="Times New Roman"/>
                <w:szCs w:val="21"/>
              </w:rPr>
              <w:t>；</w:t>
            </w:r>
          </w:p>
        </w:tc>
      </w:tr>
      <w:tr w14:paraId="2998ECB8">
        <w:tblPrEx>
          <w:tblCellMar>
            <w:top w:w="0" w:type="dxa"/>
            <w:left w:w="0" w:type="dxa"/>
            <w:bottom w:w="0" w:type="dxa"/>
            <w:right w:w="0" w:type="dxa"/>
          </w:tblCellMar>
        </w:tblPrEx>
        <w:tc>
          <w:tcPr>
            <w:tcW w:w="1138" w:type="dxa"/>
            <w:shd w:val="clear" w:color="auto" w:fill="auto"/>
          </w:tcPr>
          <w:p w14:paraId="74391D38">
            <w:pPr>
              <w:pStyle w:val="66"/>
              <w:snapToGrid w:val="0"/>
              <w:spacing w:line="300" w:lineRule="auto"/>
              <w:ind w:firstLine="0" w:firstLineChars="0"/>
              <w:jc w:val="right"/>
              <w:rPr>
                <w:rFonts w:ascii="Times New Roman"/>
              </w:rPr>
            </w:pPr>
            <w:r>
              <w:rPr>
                <w:position w:val="-14"/>
              </w:rPr>
              <w:object>
                <v:shape id="_x0000_i1051" o:spt="75" type="#_x0000_t75" style="height:20pt;width:19pt;" o:ole="t" filled="f" o:preferrelative="t" stroked="f" coordsize="21600,21600">
                  <v:path/>
                  <v:fill on="f" focussize="0,0"/>
                  <v:stroke on="f" joinstyle="miter"/>
                  <v:imagedata r:id="rId74" o:title=""/>
                  <o:lock v:ext="edit" aspectratio="t"/>
                  <w10:wrap type="none"/>
                  <w10:anchorlock/>
                </v:shape>
                <o:OLEObject Type="Embed" ProgID="Equation.3" ShapeID="_x0000_i1051" DrawAspect="Content" ObjectID="_1468075751" r:id="rId73">
                  <o:LockedField>false</o:LockedField>
                </o:OLEObject>
              </w:object>
            </w:r>
            <w:r>
              <w:rPr>
                <w:rFonts w:ascii="Times New Roman"/>
                <w:i/>
              </w:rPr>
              <w:t>——</w:t>
            </w:r>
          </w:p>
        </w:tc>
        <w:tc>
          <w:tcPr>
            <w:tcW w:w="8217" w:type="dxa"/>
            <w:shd w:val="clear" w:color="auto" w:fill="auto"/>
            <w:vAlign w:val="center"/>
          </w:tcPr>
          <w:p w14:paraId="4E22D6D8">
            <w:pPr>
              <w:pStyle w:val="66"/>
              <w:snapToGrid w:val="0"/>
              <w:spacing w:before="31" w:beforeLines="10" w:after="31" w:afterLines="10"/>
              <w:ind w:firstLine="0" w:firstLineChars="0"/>
              <w:rPr>
                <w:rFonts w:ascii="Times New Roman"/>
                <w:szCs w:val="21"/>
              </w:rPr>
            </w:pPr>
            <w:r>
              <w:rPr>
                <w:rFonts w:hint="eastAsia" w:ascii="Times New Roman"/>
                <w:szCs w:val="21"/>
              </w:rPr>
              <w:t>烟囱内烟气平均流速，</w:t>
            </w:r>
            <w:r>
              <w:rPr>
                <w:rFonts w:ascii="Times New Roman"/>
                <w:szCs w:val="21"/>
              </w:rPr>
              <w:t>单位为</w:t>
            </w:r>
            <w:r>
              <w:rPr>
                <w:rFonts w:hint="eastAsia" w:ascii="Times New Roman"/>
                <w:szCs w:val="21"/>
              </w:rPr>
              <w:t>米</w:t>
            </w:r>
            <w:r>
              <w:rPr>
                <w:rFonts w:ascii="Times New Roman"/>
                <w:szCs w:val="21"/>
              </w:rPr>
              <w:t>每</w:t>
            </w:r>
            <w:r>
              <w:rPr>
                <w:rFonts w:hint="eastAsia" w:ascii="Times New Roman"/>
                <w:szCs w:val="21"/>
              </w:rPr>
              <w:t>方</w:t>
            </w:r>
            <w:r>
              <w:rPr>
                <w:rFonts w:ascii="Times New Roman"/>
                <w:szCs w:val="21"/>
              </w:rPr>
              <w:t>秒（</w:t>
            </w:r>
            <w:r>
              <w:rPr>
                <w:rFonts w:hint="eastAsia" w:ascii="Times New Roman"/>
                <w:szCs w:val="21"/>
              </w:rPr>
              <w:t>m/s</w:t>
            </w:r>
            <w:r>
              <w:rPr>
                <w:rFonts w:ascii="Times New Roman"/>
                <w:szCs w:val="21"/>
              </w:rPr>
              <w:t>）</w:t>
            </w:r>
            <w:r>
              <w:rPr>
                <w:rFonts w:hint="eastAsia" w:ascii="Times New Roman"/>
                <w:szCs w:val="21"/>
              </w:rPr>
              <w:t>；</w:t>
            </w:r>
          </w:p>
        </w:tc>
      </w:tr>
      <w:tr w14:paraId="378CA931">
        <w:tblPrEx>
          <w:tblCellMar>
            <w:top w:w="0" w:type="dxa"/>
            <w:left w:w="0" w:type="dxa"/>
            <w:bottom w:w="0" w:type="dxa"/>
            <w:right w:w="0" w:type="dxa"/>
          </w:tblCellMar>
        </w:tblPrEx>
        <w:tc>
          <w:tcPr>
            <w:tcW w:w="1138" w:type="dxa"/>
            <w:shd w:val="clear" w:color="auto" w:fill="auto"/>
          </w:tcPr>
          <w:p w14:paraId="6ABE16EC">
            <w:pPr>
              <w:pStyle w:val="66"/>
              <w:snapToGrid w:val="0"/>
              <w:spacing w:line="300" w:lineRule="auto"/>
              <w:ind w:firstLine="0" w:firstLineChars="0"/>
              <w:jc w:val="right"/>
              <w:rPr>
                <w:rFonts w:ascii="Times New Roman"/>
              </w:rPr>
            </w:pPr>
            <w:r>
              <w:rPr>
                <w:position w:val="-14"/>
              </w:rPr>
              <w:object>
                <v:shape id="_x0000_i1052" o:spt="75" type="#_x0000_t75" style="height:20pt;width:19pt;" o:ole="t" filled="f" o:preferrelative="t" stroked="f" coordsize="21600,21600">
                  <v:path/>
                  <v:fill on="f" focussize="0,0"/>
                  <v:stroke on="f" joinstyle="miter"/>
                  <v:imagedata r:id="rId76" o:title=""/>
                  <o:lock v:ext="edit" aspectratio="t"/>
                  <w10:wrap type="none"/>
                  <w10:anchorlock/>
                </v:shape>
                <o:OLEObject Type="Embed" ProgID="Equation.3" ShapeID="_x0000_i1052" DrawAspect="Content" ObjectID="_1468075752" r:id="rId75">
                  <o:LockedField>false</o:LockedField>
                </o:OLEObject>
              </w:object>
            </w:r>
            <w:r>
              <w:rPr>
                <w:rFonts w:ascii="Times New Roman"/>
                <w:i/>
              </w:rPr>
              <w:t>——</w:t>
            </w:r>
          </w:p>
        </w:tc>
        <w:tc>
          <w:tcPr>
            <w:tcW w:w="8217" w:type="dxa"/>
            <w:shd w:val="clear" w:color="auto" w:fill="auto"/>
          </w:tcPr>
          <w:p w14:paraId="198251E6">
            <w:pPr>
              <w:pStyle w:val="66"/>
              <w:snapToGrid w:val="0"/>
              <w:spacing w:before="31" w:beforeLines="10" w:after="31" w:afterLines="10"/>
              <w:ind w:firstLine="0" w:firstLineChars="0"/>
              <w:rPr>
                <w:rFonts w:ascii="Times New Roman"/>
                <w:szCs w:val="21"/>
              </w:rPr>
            </w:pPr>
            <w:r>
              <w:rPr>
                <w:rFonts w:hint="eastAsia" w:ascii="Times New Roman"/>
                <w:szCs w:val="21"/>
              </w:rPr>
              <w:t>烟囱平均内径，</w:t>
            </w:r>
            <w:r>
              <w:rPr>
                <w:rFonts w:ascii="Times New Roman"/>
                <w:szCs w:val="21"/>
              </w:rPr>
              <w:t>单位为</w:t>
            </w:r>
            <w:r>
              <w:rPr>
                <w:rFonts w:hint="eastAsia" w:ascii="Times New Roman"/>
                <w:szCs w:val="21"/>
              </w:rPr>
              <w:t>米</w:t>
            </w:r>
            <w:r>
              <w:rPr>
                <w:rFonts w:ascii="Times New Roman"/>
                <w:szCs w:val="21"/>
              </w:rPr>
              <w:t>（</w:t>
            </w:r>
            <w:r>
              <w:rPr>
                <w:rFonts w:hint="eastAsia" w:ascii="Times New Roman"/>
                <w:szCs w:val="21"/>
              </w:rPr>
              <w:t>m</w:t>
            </w:r>
            <w:r>
              <w:rPr>
                <w:rFonts w:ascii="Times New Roman"/>
                <w:szCs w:val="21"/>
              </w:rPr>
              <w:t>）</w:t>
            </w:r>
            <w:r>
              <w:rPr>
                <w:rFonts w:hint="eastAsia" w:ascii="Times New Roman"/>
                <w:szCs w:val="21"/>
              </w:rPr>
              <w:t>；</w:t>
            </w:r>
          </w:p>
        </w:tc>
      </w:tr>
      <w:tr w14:paraId="648E3230">
        <w:tblPrEx>
          <w:tblCellMar>
            <w:top w:w="0" w:type="dxa"/>
            <w:left w:w="0" w:type="dxa"/>
            <w:bottom w:w="0" w:type="dxa"/>
            <w:right w:w="0" w:type="dxa"/>
          </w:tblCellMar>
        </w:tblPrEx>
        <w:tc>
          <w:tcPr>
            <w:tcW w:w="1138" w:type="dxa"/>
            <w:shd w:val="clear" w:color="auto" w:fill="auto"/>
          </w:tcPr>
          <w:p w14:paraId="2A437EF7">
            <w:pPr>
              <w:pStyle w:val="66"/>
              <w:snapToGrid w:val="0"/>
              <w:spacing w:line="300" w:lineRule="auto"/>
              <w:ind w:firstLine="0" w:firstLineChars="0"/>
              <w:jc w:val="right"/>
              <w:rPr>
                <w:rFonts w:ascii="Times New Roman"/>
              </w:rPr>
            </w:pPr>
            <w:r>
              <w:rPr>
                <w:position w:val="-14"/>
              </w:rPr>
              <w:object>
                <v:shape id="_x0000_i1053" o:spt="75" type="#_x0000_t75" style="height:19pt;width:19pt;" o:ole="t" filled="f" o:preferrelative="t" stroked="f" coordsize="21600,21600">
                  <v:path/>
                  <v:fill on="f" focussize="0,0"/>
                  <v:stroke on="f" joinstyle="miter"/>
                  <v:imagedata r:id="rId78" o:title=""/>
                  <o:lock v:ext="edit" aspectratio="t"/>
                  <w10:wrap type="none"/>
                  <w10:anchorlock/>
                </v:shape>
                <o:OLEObject Type="Embed" ProgID="Equation.3" ShapeID="_x0000_i1053" DrawAspect="Content" ObjectID="_1468075753" r:id="rId77">
                  <o:LockedField>false</o:LockedField>
                </o:OLEObject>
              </w:object>
            </w:r>
            <w:r>
              <w:rPr>
                <w:rFonts w:ascii="Times New Roman"/>
                <w:i/>
              </w:rPr>
              <w:t>——</w:t>
            </w:r>
          </w:p>
        </w:tc>
        <w:tc>
          <w:tcPr>
            <w:tcW w:w="8217" w:type="dxa"/>
            <w:shd w:val="clear" w:color="auto" w:fill="auto"/>
          </w:tcPr>
          <w:p w14:paraId="7A6A8C1D">
            <w:pPr>
              <w:pStyle w:val="66"/>
              <w:snapToGrid w:val="0"/>
              <w:spacing w:before="31" w:beforeLines="10" w:after="31" w:afterLines="10"/>
              <w:ind w:firstLine="0" w:firstLineChars="0"/>
              <w:rPr>
                <w:rFonts w:ascii="Times New Roman"/>
                <w:szCs w:val="21"/>
              </w:rPr>
            </w:pPr>
            <w:r>
              <w:rPr>
                <w:rFonts w:hint="eastAsia" w:ascii="Times New Roman"/>
                <w:szCs w:val="21"/>
              </w:rPr>
              <w:t>烟囱内烟气平均密度，</w:t>
            </w:r>
            <w:r>
              <w:rPr>
                <w:rFonts w:ascii="Times New Roman"/>
                <w:szCs w:val="21"/>
              </w:rPr>
              <w:t>单位为</w:t>
            </w:r>
            <w:r>
              <w:rPr>
                <w:rFonts w:hint="eastAsia" w:ascii="Times New Roman"/>
                <w:szCs w:val="21"/>
              </w:rPr>
              <w:t>千克</w:t>
            </w:r>
            <w:r>
              <w:rPr>
                <w:rFonts w:ascii="Times New Roman"/>
                <w:szCs w:val="21"/>
              </w:rPr>
              <w:t>每立方米（</w:t>
            </w:r>
            <w:r>
              <w:rPr>
                <w:rFonts w:hint="eastAsia" w:ascii="Times New Roman"/>
                <w:szCs w:val="21"/>
              </w:rPr>
              <w:t>kg/m³</w:t>
            </w:r>
            <w:r>
              <w:rPr>
                <w:rFonts w:ascii="Times New Roman"/>
                <w:szCs w:val="21"/>
              </w:rPr>
              <w:t>）</w:t>
            </w:r>
            <w:r>
              <w:rPr>
                <w:rFonts w:hint="eastAsia" w:ascii="Times New Roman"/>
                <w:szCs w:val="21"/>
              </w:rPr>
              <w:t>，</w:t>
            </w:r>
            <w:r>
              <w:rPr>
                <w:rFonts w:ascii="Times New Roman"/>
                <w:szCs w:val="21"/>
              </w:rPr>
              <w:t>烟气平均密度按式</w:t>
            </w:r>
            <w:r>
              <w:rPr>
                <w:rFonts w:hint="eastAsia" w:ascii="Times New Roman"/>
                <w:szCs w:val="21"/>
              </w:rPr>
              <w:t>（D.4）计算：</w:t>
            </w:r>
          </w:p>
        </w:tc>
      </w:tr>
    </w:tbl>
    <w:p w14:paraId="3E284CCE">
      <w:pPr>
        <w:wordWrap w:val="0"/>
        <w:jc w:val="right"/>
      </w:pPr>
      <w:r>
        <w:rPr>
          <w:position w:val="-32"/>
        </w:rPr>
        <w:object>
          <v:shape id="_x0000_i1054" o:spt="75" type="#_x0000_t75" style="height:34pt;width:83.5pt;" o:ole="t" filled="f" o:preferrelative="f" stroked="f" coordsize="21600,21600">
            <v:path/>
            <v:fill on="f" focussize="0,0"/>
            <v:stroke on="f" joinstyle="miter"/>
            <v:imagedata r:id="rId80" o:title=""/>
            <o:lock v:ext="edit" aspectratio="t"/>
            <w10:wrap type="none"/>
            <w10:anchorlock/>
          </v:shape>
          <o:OLEObject Type="Embed" ProgID="Equation.3" ShapeID="_x0000_i1054" DrawAspect="Content" ObjectID="_1468075754" r:id="rId79">
            <o:LockedField>false</o:LockedField>
          </o:OLEObject>
        </w:object>
      </w:r>
      <w:r>
        <w:rPr>
          <w:rFonts w:hint="eastAsia"/>
        </w:rPr>
        <w:t xml:space="preserve">      ……………………………（D.4） </w:t>
      </w:r>
    </w:p>
    <w:tbl>
      <w:tblPr>
        <w:tblStyle w:val="29"/>
        <w:tblW w:w="0" w:type="dxa"/>
        <w:tblInd w:w="0" w:type="dxa"/>
        <w:tblLayout w:type="autofit"/>
        <w:tblCellMar>
          <w:top w:w="0" w:type="dxa"/>
          <w:left w:w="0" w:type="dxa"/>
          <w:bottom w:w="0" w:type="dxa"/>
          <w:right w:w="0" w:type="dxa"/>
        </w:tblCellMar>
      </w:tblPr>
      <w:tblGrid>
        <w:gridCol w:w="1077"/>
        <w:gridCol w:w="7655"/>
      </w:tblGrid>
      <w:tr w14:paraId="3FB51DA8">
        <w:tblPrEx>
          <w:tblCellMar>
            <w:top w:w="0" w:type="dxa"/>
            <w:left w:w="0" w:type="dxa"/>
            <w:bottom w:w="0" w:type="dxa"/>
            <w:right w:w="0" w:type="dxa"/>
          </w:tblCellMar>
        </w:tblPrEx>
        <w:tc>
          <w:tcPr>
            <w:tcW w:w="1138" w:type="dxa"/>
            <w:shd w:val="clear" w:color="auto" w:fill="auto"/>
          </w:tcPr>
          <w:p w14:paraId="2B174DDC">
            <w:pPr>
              <w:pStyle w:val="66"/>
              <w:snapToGrid w:val="0"/>
              <w:spacing w:line="300" w:lineRule="auto"/>
              <w:ind w:firstLine="0" w:firstLineChars="0"/>
              <w:jc w:val="right"/>
              <w:rPr>
                <w:rFonts w:ascii="Times New Roman"/>
              </w:rPr>
            </w:pPr>
            <w:r>
              <w:rPr>
                <w:position w:val="-12"/>
              </w:rPr>
              <w:object>
                <v:shape id="_x0000_i1055" o:spt="75" type="#_x0000_t75" style="height:19pt;width:15pt;" o:ole="t" filled="f" o:preferrelative="t" stroked="f" coordsize="21600,21600">
                  <v:path/>
                  <v:fill on="f" focussize="0,0"/>
                  <v:stroke on="f" joinstyle="miter"/>
                  <v:imagedata r:id="rId82" o:title=""/>
                  <o:lock v:ext="edit" aspectratio="t"/>
                  <w10:wrap type="none"/>
                  <w10:anchorlock/>
                </v:shape>
                <o:OLEObject Type="Embed" ProgID="Equation.3" ShapeID="_x0000_i1055" DrawAspect="Content" ObjectID="_1468075755" r:id="rId81">
                  <o:LockedField>false</o:LockedField>
                </o:OLEObject>
              </w:object>
            </w:r>
            <w:r>
              <w:rPr>
                <w:rFonts w:ascii="Times New Roman"/>
                <w:i/>
              </w:rPr>
              <w:t>——</w:t>
            </w:r>
          </w:p>
        </w:tc>
        <w:tc>
          <w:tcPr>
            <w:tcW w:w="8217" w:type="dxa"/>
            <w:shd w:val="clear" w:color="auto" w:fill="auto"/>
          </w:tcPr>
          <w:p w14:paraId="3812AE4A">
            <w:pPr>
              <w:pStyle w:val="66"/>
              <w:snapToGrid w:val="0"/>
              <w:spacing w:before="31" w:beforeLines="10" w:after="31" w:afterLines="10"/>
              <w:ind w:firstLine="0" w:firstLineChars="0"/>
              <w:rPr>
                <w:rFonts w:ascii="Times New Roman"/>
                <w:szCs w:val="21"/>
              </w:rPr>
            </w:pPr>
            <w:r>
              <w:rPr>
                <w:rFonts w:hint="eastAsia" w:ascii="Times New Roman"/>
                <w:szCs w:val="21"/>
              </w:rPr>
              <w:t>烟气在标准状况下的密度，</w:t>
            </w:r>
            <w:r>
              <w:rPr>
                <w:rFonts w:ascii="Times New Roman"/>
                <w:szCs w:val="21"/>
              </w:rPr>
              <w:t>单位为</w:t>
            </w:r>
            <w:r>
              <w:rPr>
                <w:rFonts w:hint="eastAsia" w:ascii="Times New Roman"/>
                <w:szCs w:val="21"/>
              </w:rPr>
              <w:t>千克</w:t>
            </w:r>
            <w:r>
              <w:rPr>
                <w:rFonts w:ascii="Times New Roman"/>
                <w:szCs w:val="21"/>
              </w:rPr>
              <w:t>每立方米（</w:t>
            </w:r>
            <w:r>
              <w:rPr>
                <w:rFonts w:hint="eastAsia" w:ascii="Times New Roman"/>
                <w:szCs w:val="21"/>
              </w:rPr>
              <w:t>kg/m³</w:t>
            </w:r>
            <w:r>
              <w:rPr>
                <w:rFonts w:ascii="Times New Roman"/>
                <w:szCs w:val="21"/>
              </w:rPr>
              <w:t>）</w:t>
            </w:r>
            <w:r>
              <w:rPr>
                <w:rFonts w:hint="eastAsia" w:ascii="Times New Roman"/>
                <w:szCs w:val="21"/>
              </w:rPr>
              <w:t>，</w:t>
            </w:r>
            <w:r>
              <w:rPr>
                <w:position w:val="-12"/>
              </w:rPr>
              <w:object>
                <v:shape id="_x0000_i1056" o:spt="75" type="#_x0000_t75" style="height:18.5pt;width:46.5pt;" o:ole="t" filled="f" o:preferrelative="t" stroked="f" coordsize="21600,21600">
                  <v:path/>
                  <v:fill on="f" focussize="0,0"/>
                  <v:stroke on="f" joinstyle="miter"/>
                  <v:imagedata r:id="rId84" o:title=""/>
                  <o:lock v:ext="edit" aspectratio="t"/>
                  <w10:wrap type="none"/>
                  <w10:anchorlock/>
                </v:shape>
                <o:OLEObject Type="Embed" ProgID="Equation.3" ShapeID="_x0000_i1056" DrawAspect="Content" ObjectID="_1468075756" r:id="rId83">
                  <o:LockedField>false</o:LockedField>
                </o:OLEObject>
              </w:object>
            </w:r>
            <w:r>
              <w:rPr>
                <w:rFonts w:hint="eastAsia" w:ascii="Times New Roman"/>
                <w:szCs w:val="21"/>
              </w:rPr>
              <w:t xml:space="preserve"> kg/m³；</w:t>
            </w:r>
          </w:p>
        </w:tc>
      </w:tr>
      <w:tr w14:paraId="22609CAE">
        <w:tblPrEx>
          <w:tblCellMar>
            <w:top w:w="0" w:type="dxa"/>
            <w:left w:w="0" w:type="dxa"/>
            <w:bottom w:w="0" w:type="dxa"/>
            <w:right w:w="0" w:type="dxa"/>
          </w:tblCellMar>
        </w:tblPrEx>
        <w:tc>
          <w:tcPr>
            <w:tcW w:w="1138" w:type="dxa"/>
            <w:shd w:val="clear" w:color="auto" w:fill="auto"/>
          </w:tcPr>
          <w:p w14:paraId="223F8888">
            <w:pPr>
              <w:pStyle w:val="66"/>
              <w:snapToGrid w:val="0"/>
              <w:spacing w:line="300" w:lineRule="auto"/>
              <w:ind w:firstLine="0" w:firstLineChars="0"/>
              <w:jc w:val="right"/>
              <w:rPr>
                <w:rFonts w:ascii="Times New Roman"/>
              </w:rPr>
            </w:pPr>
            <w:r>
              <w:rPr>
                <w:position w:val="-14"/>
              </w:rPr>
              <w:object>
                <v:shape id="_x0000_i1057" o:spt="75" type="#_x0000_t75" style="height:19pt;width:14pt;" o:ole="t" filled="f" o:preferrelative="t" stroked="f" coordsize="21600,21600">
                  <v:path/>
                  <v:fill on="f" focussize="0,0"/>
                  <v:stroke on="f" joinstyle="miter"/>
                  <v:imagedata r:id="rId86" o:title=""/>
                  <o:lock v:ext="edit" aspectratio="t"/>
                  <w10:wrap type="none"/>
                  <w10:anchorlock/>
                </v:shape>
                <o:OLEObject Type="Embed" ProgID="Equation.3" ShapeID="_x0000_i1057" DrawAspect="Content" ObjectID="_1468075757" r:id="rId85">
                  <o:LockedField>false</o:LockedField>
                </o:OLEObject>
              </w:object>
            </w:r>
            <w:r>
              <w:rPr>
                <w:rFonts w:ascii="Times New Roman"/>
                <w:i/>
              </w:rPr>
              <w:t>——</w:t>
            </w:r>
          </w:p>
        </w:tc>
        <w:tc>
          <w:tcPr>
            <w:tcW w:w="8217" w:type="dxa"/>
            <w:shd w:val="clear" w:color="auto" w:fill="auto"/>
          </w:tcPr>
          <w:p w14:paraId="7A657C5B">
            <w:pPr>
              <w:pStyle w:val="66"/>
              <w:snapToGrid w:val="0"/>
              <w:spacing w:before="31" w:beforeLines="10" w:after="31" w:afterLines="10"/>
              <w:ind w:firstLine="0" w:firstLineChars="0"/>
              <w:rPr>
                <w:rFonts w:ascii="Times New Roman"/>
                <w:szCs w:val="21"/>
              </w:rPr>
            </w:pPr>
            <w:r>
              <w:rPr>
                <w:rFonts w:hint="eastAsia" w:ascii="Times New Roman"/>
                <w:szCs w:val="21"/>
              </w:rPr>
              <w:t>烟囱内烟气平均温度，</w:t>
            </w:r>
            <w:r>
              <w:rPr>
                <w:rFonts w:ascii="Times New Roman"/>
                <w:szCs w:val="21"/>
              </w:rPr>
              <w:t>单位为</w:t>
            </w:r>
            <w:r>
              <w:rPr>
                <w:rFonts w:hint="eastAsia" w:ascii="Times New Roman"/>
                <w:szCs w:val="21"/>
              </w:rPr>
              <w:t>摄氏度</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，烟气温度测量应符合7.3的规定。</w:t>
            </w:r>
          </w:p>
        </w:tc>
      </w:tr>
    </w:tbl>
    <w:p w14:paraId="6F678F28">
      <w:pPr>
        <w:snapToGrid w:val="0"/>
        <w:spacing w:before="156" w:beforeLines="50" w:line="300" w:lineRule="auto"/>
        <w:rPr>
          <w:szCs w:val="21"/>
        </w:rPr>
      </w:pPr>
      <w:r>
        <w:rPr>
          <w:rFonts w:hint="eastAsia" w:ascii="黑体" w:hAnsi="黑体" w:eastAsia="黑体"/>
        </w:rPr>
        <w:t xml:space="preserve">D.2.3  </w:t>
      </w:r>
      <w:r>
        <w:rPr>
          <w:rFonts w:hint="eastAsia"/>
          <w:szCs w:val="21"/>
        </w:rPr>
        <w:t>烟囱内烟气平均流速</w:t>
      </w:r>
      <w:r>
        <w:rPr>
          <w:rFonts w:hint="eastAsia"/>
        </w:rPr>
        <w:t>可采用准确度</w:t>
      </w:r>
      <w:r>
        <w:t>不低于</w:t>
      </w:r>
      <w:r>
        <w:rPr>
          <w:rFonts w:hint="eastAsia"/>
        </w:rPr>
        <w:t>0.5</w:t>
      </w:r>
      <w:r>
        <w:t>级</w:t>
      </w:r>
      <w:r>
        <w:rPr>
          <w:rFonts w:hint="eastAsia"/>
        </w:rPr>
        <w:t>热线风速仪测量，每5min记录读数1次，连续记录24次，最后取24次测量值的算术平均值。</w:t>
      </w:r>
    </w:p>
    <w:p w14:paraId="72EBEA76">
      <w:pPr>
        <w:snapToGrid w:val="0"/>
        <w:spacing w:before="156" w:beforeLines="50" w:line="300" w:lineRule="auto"/>
        <w:rPr>
          <w:szCs w:val="21"/>
        </w:rPr>
      </w:pPr>
      <w:r>
        <w:rPr>
          <w:rFonts w:hint="eastAsia" w:ascii="黑体" w:hAnsi="黑体" w:eastAsia="黑体"/>
        </w:rPr>
        <w:t xml:space="preserve">D.2.4  </w:t>
      </w:r>
      <w:r>
        <w:rPr>
          <w:rFonts w:hint="eastAsia"/>
          <w:szCs w:val="21"/>
        </w:rPr>
        <w:t>烟囱平均内径可采用准确度为0.1mm的量尺分别测量烟囱外径和烟囱壁厚，在烟囱同一断面上测量3~4次，烟囱平均内径取烟囱外径与烟囱壁厚差值的算术平均值。</w:t>
      </w:r>
    </w:p>
    <w:p w14:paraId="5F8EB7A9">
      <w:pPr>
        <w:pStyle w:val="66"/>
        <w:snapToGrid w:val="0"/>
        <w:spacing w:before="156" w:beforeLines="50" w:line="300" w:lineRule="auto"/>
        <w:ind w:firstLine="0" w:firstLineChars="0"/>
        <w:jc w:val="left"/>
        <w:rPr>
          <w:rFonts w:ascii="Times New Roman"/>
        </w:rPr>
      </w:pPr>
      <w:r>
        <w:rPr>
          <w:rFonts w:hint="eastAsia" w:ascii="黑体" w:hAnsi="黑体" w:eastAsia="黑体"/>
        </w:rPr>
        <w:t xml:space="preserve">D.2.5  </w:t>
      </w:r>
      <w:r>
        <w:rPr>
          <w:rFonts w:hint="eastAsia" w:ascii="Times New Roman"/>
        </w:rPr>
        <w:t>烟囱的出口阻力应按式</w:t>
      </w:r>
      <w:r>
        <w:rPr>
          <w:rFonts w:ascii="Times New Roman"/>
        </w:rPr>
        <w:t>（</w:t>
      </w:r>
      <w:r>
        <w:rPr>
          <w:rFonts w:hint="eastAsia" w:ascii="Times New Roman"/>
        </w:rPr>
        <w:t>D.5</w:t>
      </w:r>
      <w:r>
        <w:rPr>
          <w:rFonts w:ascii="Times New Roman"/>
        </w:rPr>
        <w:t>）</w:t>
      </w:r>
      <w:r>
        <w:rPr>
          <w:rFonts w:hint="eastAsia" w:ascii="Times New Roman"/>
        </w:rPr>
        <w:t>计算：</w:t>
      </w:r>
    </w:p>
    <w:p w14:paraId="0128C5E9">
      <w:pPr>
        <w:snapToGrid w:val="0"/>
        <w:spacing w:line="300" w:lineRule="auto"/>
        <w:jc w:val="right"/>
      </w:pPr>
      <w:r>
        <w:rPr>
          <w:position w:val="-24"/>
        </w:rPr>
        <w:object>
          <v:shape id="_x0000_i1058" o:spt="75" type="#_x0000_t75" style="height:32.5pt;width:70.5pt;" o:ole="t" filled="f" o:preferrelative="f" stroked="f" coordsize="21600,21600">
            <v:path/>
            <v:fill on="f" focussize="0,0"/>
            <v:stroke on="f" joinstyle="miter"/>
            <v:imagedata r:id="rId88" o:title=""/>
            <o:lock v:ext="edit" aspectratio="t"/>
            <w10:wrap type="none"/>
            <w10:anchorlock/>
          </v:shape>
          <o:OLEObject Type="Embed" ProgID="Equation.3" ShapeID="_x0000_i1058" DrawAspect="Content" ObjectID="_1468075758" r:id="rId87">
            <o:LockedField>false</o:LockedField>
          </o:OLEObject>
        </w:object>
      </w:r>
      <w:r>
        <w:rPr>
          <w:rFonts w:hint="eastAsia"/>
        </w:rPr>
        <w:t xml:space="preserve">       ……………………………（D.5） </w:t>
      </w:r>
    </w:p>
    <w:p w14:paraId="143D2442">
      <w:pPr>
        <w:pStyle w:val="66"/>
        <w:snapToGrid w:val="0"/>
        <w:spacing w:line="300" w:lineRule="auto"/>
        <w:ind w:left="420" w:firstLine="0" w:firstLineChars="0"/>
        <w:jc w:val="left"/>
      </w:pPr>
      <w:r>
        <w:rPr>
          <w:rFonts w:hint="eastAsia"/>
        </w:rPr>
        <w:t>式中：</w:t>
      </w:r>
    </w:p>
    <w:tbl>
      <w:tblPr>
        <w:tblStyle w:val="29"/>
        <w:tblW w:w="0" w:type="dxa"/>
        <w:tblInd w:w="0" w:type="dxa"/>
        <w:tblLayout w:type="autofit"/>
        <w:tblCellMar>
          <w:top w:w="0" w:type="dxa"/>
          <w:left w:w="0" w:type="dxa"/>
          <w:bottom w:w="0" w:type="dxa"/>
          <w:right w:w="0" w:type="dxa"/>
        </w:tblCellMar>
      </w:tblPr>
      <w:tblGrid>
        <w:gridCol w:w="1085"/>
        <w:gridCol w:w="7647"/>
      </w:tblGrid>
      <w:tr w14:paraId="763C2DF3">
        <w:tblPrEx>
          <w:tblCellMar>
            <w:top w:w="0" w:type="dxa"/>
            <w:left w:w="0" w:type="dxa"/>
            <w:bottom w:w="0" w:type="dxa"/>
            <w:right w:w="0" w:type="dxa"/>
          </w:tblCellMar>
        </w:tblPrEx>
        <w:tc>
          <w:tcPr>
            <w:tcW w:w="1138" w:type="dxa"/>
            <w:shd w:val="clear" w:color="auto" w:fill="auto"/>
          </w:tcPr>
          <w:p w14:paraId="08A4BCB1">
            <w:pPr>
              <w:pStyle w:val="66"/>
              <w:snapToGrid w:val="0"/>
              <w:spacing w:before="31" w:beforeLines="10" w:after="31" w:afterLines="10"/>
              <w:ind w:firstLine="0" w:firstLineChars="0"/>
              <w:jc w:val="right"/>
              <w:rPr>
                <w:rFonts w:ascii="Times New Roman"/>
              </w:rPr>
            </w:pPr>
            <w:r>
              <w:rPr>
                <w:position w:val="-16"/>
              </w:rPr>
              <w:object>
                <v:shape id="_x0000_i1059" o:spt="75" type="#_x0000_t75" style="height:21.5pt;width:24pt;" o:ole="t" filled="f" o:preferrelative="t" stroked="f" coordsize="21600,21600">
                  <v:path/>
                  <v:fill on="f" focussize="0,0"/>
                  <v:stroke on="f" joinstyle="miter"/>
                  <v:imagedata r:id="rId64" o:title=""/>
                  <o:lock v:ext="edit" aspectratio="t"/>
                  <w10:wrap type="none"/>
                  <w10:anchorlock/>
                </v:shape>
                <o:OLEObject Type="Embed" ProgID="Equation.3" ShapeID="_x0000_i1059" DrawAspect="Content" ObjectID="_1468075759" r:id="rId89">
                  <o:LockedField>false</o:LockedField>
                </o:OLEObject>
              </w:object>
            </w:r>
            <w:r>
              <w:rPr>
                <w:rFonts w:ascii="Times New Roman"/>
                <w:i/>
              </w:rPr>
              <w:t>——</w:t>
            </w:r>
          </w:p>
        </w:tc>
        <w:tc>
          <w:tcPr>
            <w:tcW w:w="8217" w:type="dxa"/>
            <w:shd w:val="clear" w:color="auto" w:fill="auto"/>
            <w:vAlign w:val="center"/>
          </w:tcPr>
          <w:p w14:paraId="32E78092">
            <w:pPr>
              <w:pStyle w:val="66"/>
              <w:snapToGrid w:val="0"/>
              <w:spacing w:before="31" w:beforeLines="10" w:after="31" w:afterLines="10"/>
              <w:ind w:firstLine="0" w:firstLineChars="0"/>
              <w:rPr>
                <w:rFonts w:ascii="Times New Roman"/>
                <w:szCs w:val="21"/>
              </w:rPr>
            </w:pPr>
            <w:r>
              <w:rPr>
                <w:rFonts w:hint="eastAsia" w:ascii="Times New Roman"/>
                <w:szCs w:val="21"/>
              </w:rPr>
              <w:t>烟囱的出口阻力，</w:t>
            </w:r>
            <w:r>
              <w:rPr>
                <w:rFonts w:ascii="Times New Roman"/>
                <w:szCs w:val="21"/>
              </w:rPr>
              <w:t>单位为</w:t>
            </w:r>
            <w:r>
              <w:rPr>
                <w:rFonts w:hint="eastAsia" w:ascii="Times New Roman"/>
                <w:szCs w:val="21"/>
              </w:rPr>
              <w:t>帕</w:t>
            </w:r>
            <w:r>
              <w:rPr>
                <w:rFonts w:ascii="Times New Roman"/>
                <w:szCs w:val="21"/>
              </w:rPr>
              <w:t>（</w:t>
            </w:r>
            <w:r>
              <w:rPr>
                <w:rFonts w:hint="eastAsia" w:ascii="Times New Roman"/>
                <w:szCs w:val="21"/>
              </w:rPr>
              <w:t>Pa</w:t>
            </w:r>
            <w:r>
              <w:rPr>
                <w:rFonts w:ascii="Times New Roman"/>
                <w:szCs w:val="21"/>
              </w:rPr>
              <w:t>）</w:t>
            </w:r>
            <w:r>
              <w:rPr>
                <w:rFonts w:hint="eastAsia" w:ascii="Times New Roman"/>
                <w:szCs w:val="21"/>
              </w:rPr>
              <w:t>；</w:t>
            </w:r>
          </w:p>
        </w:tc>
      </w:tr>
      <w:tr w14:paraId="4DE28F07">
        <w:tblPrEx>
          <w:tblCellMar>
            <w:top w:w="0" w:type="dxa"/>
            <w:left w:w="0" w:type="dxa"/>
            <w:bottom w:w="0" w:type="dxa"/>
            <w:right w:w="0" w:type="dxa"/>
          </w:tblCellMar>
        </w:tblPrEx>
        <w:tc>
          <w:tcPr>
            <w:tcW w:w="1138" w:type="dxa"/>
            <w:shd w:val="clear" w:color="auto" w:fill="auto"/>
          </w:tcPr>
          <w:p w14:paraId="7DBBC1B7">
            <w:pPr>
              <w:pStyle w:val="66"/>
              <w:snapToGrid w:val="0"/>
              <w:spacing w:before="31" w:beforeLines="10" w:after="31" w:afterLines="10"/>
              <w:ind w:firstLine="0" w:firstLineChars="0"/>
              <w:jc w:val="right"/>
              <w:rPr>
                <w:rFonts w:ascii="Times New Roman"/>
              </w:rPr>
            </w:pPr>
            <w:r>
              <w:rPr>
                <w:position w:val="-10"/>
              </w:rPr>
              <w:object>
                <v:shape id="_x0000_i1060" o:spt="75" type="#_x0000_t75" style="height:16.5pt;width:10pt;" o:ole="t" filled="f" o:preferrelative="t" stroked="f" coordsize="21600,21600">
                  <v:path/>
                  <v:fill on="f" focussize="0,0"/>
                  <v:stroke on="f" joinstyle="miter"/>
                  <v:imagedata r:id="rId91" o:title=""/>
                  <o:lock v:ext="edit" aspectratio="t"/>
                  <w10:wrap type="none"/>
                  <w10:anchorlock/>
                </v:shape>
                <o:OLEObject Type="Embed" ProgID="Equation.3" ShapeID="_x0000_i1060" DrawAspect="Content" ObjectID="_1468075760" r:id="rId90">
                  <o:LockedField>false</o:LockedField>
                </o:OLEObject>
              </w:object>
            </w:r>
            <w:r>
              <w:rPr>
                <w:rFonts w:ascii="Times New Roman"/>
                <w:i/>
              </w:rPr>
              <w:t>——</w:t>
            </w:r>
          </w:p>
        </w:tc>
        <w:tc>
          <w:tcPr>
            <w:tcW w:w="8217" w:type="dxa"/>
            <w:shd w:val="clear" w:color="auto" w:fill="auto"/>
            <w:vAlign w:val="center"/>
          </w:tcPr>
          <w:p w14:paraId="27038A6F">
            <w:pPr>
              <w:pStyle w:val="66"/>
              <w:snapToGrid w:val="0"/>
              <w:spacing w:before="31" w:beforeLines="10" w:after="31" w:afterLines="10"/>
              <w:ind w:firstLine="0" w:firstLineChars="0"/>
              <w:rPr>
                <w:rFonts w:ascii="Times New Roman"/>
                <w:szCs w:val="21"/>
              </w:rPr>
            </w:pPr>
            <w:r>
              <w:rPr>
                <w:rFonts w:hint="eastAsia" w:ascii="Times New Roman"/>
                <w:szCs w:val="21"/>
              </w:rPr>
              <w:t>烟囱出口阻力系数</w:t>
            </w:r>
            <w:r>
              <w:rPr>
                <w:rFonts w:ascii="Times New Roman"/>
                <w:szCs w:val="21"/>
              </w:rPr>
              <w:t>，</w:t>
            </w:r>
            <w:r>
              <w:rPr>
                <w:position w:val="-10"/>
              </w:rPr>
              <w:object>
                <v:shape id="_x0000_i1061" o:spt="75" type="#_x0000_t75" style="height:16.5pt;width:10pt;" o:ole="t" filled="f" o:preferrelative="t" stroked="f" coordsize="21600,21600">
                  <v:path/>
                  <v:fill on="f" focussize="0,0"/>
                  <v:stroke on="f" joinstyle="miter"/>
                  <v:imagedata r:id="rId93" o:title=""/>
                  <o:lock v:ext="edit" aspectratio="t"/>
                  <w10:wrap type="none"/>
                  <w10:anchorlock/>
                </v:shape>
                <o:OLEObject Type="Embed" ProgID="Equation.3" ShapeID="_x0000_i1061" DrawAspect="Content" ObjectID="_1468075761" r:id="rId92">
                  <o:LockedField>false</o:LockedField>
                </o:OLEObject>
              </w:object>
            </w:r>
            <w:r>
              <w:rPr>
                <w:rFonts w:hint="eastAsia" w:hAnsi="宋体"/>
              </w:rPr>
              <w:t>=</w:t>
            </w:r>
            <w:r>
              <w:rPr>
                <w:rFonts w:hint="eastAsia"/>
              </w:rPr>
              <w:t>1</w:t>
            </w:r>
            <w:r>
              <w:rPr>
                <w:rFonts w:hint="eastAsia" w:ascii="Times New Roman"/>
                <w:szCs w:val="21"/>
              </w:rPr>
              <w:t>；</w:t>
            </w:r>
          </w:p>
        </w:tc>
      </w:tr>
      <w:tr w14:paraId="2191D977">
        <w:tblPrEx>
          <w:tblCellMar>
            <w:top w:w="0" w:type="dxa"/>
            <w:left w:w="0" w:type="dxa"/>
            <w:bottom w:w="0" w:type="dxa"/>
            <w:right w:w="0" w:type="dxa"/>
          </w:tblCellMar>
        </w:tblPrEx>
        <w:tc>
          <w:tcPr>
            <w:tcW w:w="1138" w:type="dxa"/>
            <w:shd w:val="clear" w:color="auto" w:fill="auto"/>
          </w:tcPr>
          <w:p w14:paraId="0795DD0F">
            <w:pPr>
              <w:pStyle w:val="66"/>
              <w:snapToGrid w:val="0"/>
              <w:spacing w:before="31" w:beforeLines="10" w:after="31" w:afterLines="10"/>
              <w:ind w:firstLine="0" w:firstLineChars="0"/>
              <w:jc w:val="right"/>
              <w:rPr>
                <w:rFonts w:ascii="Times New Roman"/>
              </w:rPr>
            </w:pPr>
            <w:r>
              <w:rPr>
                <w:position w:val="-12"/>
              </w:rPr>
              <w:object>
                <v:shape id="_x0000_i1062" o:spt="75" type="#_x0000_t75" style="height:19pt;width:15pt;" o:ole="t" filled="f" o:preferrelative="t" stroked="f" coordsize="21600,21600">
                  <v:path/>
                  <v:fill on="f" focussize="0,0"/>
                  <v:stroke on="f" joinstyle="miter"/>
                  <v:imagedata r:id="rId95" o:title=""/>
                  <o:lock v:ext="edit" aspectratio="t"/>
                  <w10:wrap type="none"/>
                  <w10:anchorlock/>
                </v:shape>
                <o:OLEObject Type="Embed" ProgID="Equation.3" ShapeID="_x0000_i1062" DrawAspect="Content" ObjectID="_1468075762" r:id="rId94">
                  <o:LockedField>false</o:LockedField>
                </o:OLEObject>
              </w:object>
            </w:r>
            <w:r>
              <w:rPr>
                <w:rFonts w:ascii="Times New Roman"/>
                <w:i/>
              </w:rPr>
              <w:t>——</w:t>
            </w:r>
          </w:p>
        </w:tc>
        <w:tc>
          <w:tcPr>
            <w:tcW w:w="8217" w:type="dxa"/>
            <w:shd w:val="clear" w:color="auto" w:fill="auto"/>
            <w:vAlign w:val="center"/>
          </w:tcPr>
          <w:p w14:paraId="1B4E2FF0">
            <w:pPr>
              <w:pStyle w:val="66"/>
              <w:snapToGrid w:val="0"/>
              <w:spacing w:before="31" w:beforeLines="10" w:after="31" w:afterLines="10"/>
              <w:ind w:firstLine="0" w:firstLineChars="0"/>
              <w:rPr>
                <w:rFonts w:ascii="Times New Roman"/>
                <w:szCs w:val="21"/>
              </w:rPr>
            </w:pPr>
            <w:r>
              <w:rPr>
                <w:rFonts w:hint="eastAsia" w:ascii="Times New Roman"/>
                <w:szCs w:val="21"/>
              </w:rPr>
              <w:t>烟囱出口烟气流速，</w:t>
            </w:r>
            <w:r>
              <w:rPr>
                <w:rFonts w:ascii="Times New Roman"/>
                <w:szCs w:val="21"/>
              </w:rPr>
              <w:t>单位为</w:t>
            </w:r>
            <w:r>
              <w:rPr>
                <w:rFonts w:hint="eastAsia" w:ascii="Times New Roman"/>
                <w:szCs w:val="21"/>
              </w:rPr>
              <w:t>米</w:t>
            </w:r>
            <w:r>
              <w:rPr>
                <w:rFonts w:ascii="Times New Roman"/>
                <w:szCs w:val="21"/>
              </w:rPr>
              <w:t>每</w:t>
            </w:r>
            <w:r>
              <w:rPr>
                <w:rFonts w:hint="eastAsia" w:ascii="Times New Roman"/>
                <w:szCs w:val="21"/>
              </w:rPr>
              <w:t>方</w:t>
            </w:r>
            <w:r>
              <w:rPr>
                <w:rFonts w:ascii="Times New Roman"/>
                <w:szCs w:val="21"/>
              </w:rPr>
              <w:t>秒（</w:t>
            </w:r>
            <w:r>
              <w:rPr>
                <w:rFonts w:hint="eastAsia" w:ascii="Times New Roman"/>
                <w:szCs w:val="21"/>
              </w:rPr>
              <w:t>m/s</w:t>
            </w:r>
            <w:r>
              <w:rPr>
                <w:rFonts w:ascii="Times New Roman"/>
                <w:szCs w:val="21"/>
              </w:rPr>
              <w:t>）</w:t>
            </w:r>
            <w:r>
              <w:rPr>
                <w:rFonts w:hint="eastAsia" w:ascii="Times New Roman"/>
                <w:szCs w:val="21"/>
              </w:rPr>
              <w:t>；</w:t>
            </w:r>
          </w:p>
        </w:tc>
      </w:tr>
      <w:tr w14:paraId="6CE8FB25">
        <w:tblPrEx>
          <w:tblCellMar>
            <w:top w:w="0" w:type="dxa"/>
            <w:left w:w="0" w:type="dxa"/>
            <w:bottom w:w="0" w:type="dxa"/>
            <w:right w:w="0" w:type="dxa"/>
          </w:tblCellMar>
        </w:tblPrEx>
        <w:tc>
          <w:tcPr>
            <w:tcW w:w="1138" w:type="dxa"/>
            <w:shd w:val="clear" w:color="auto" w:fill="auto"/>
          </w:tcPr>
          <w:p w14:paraId="73506472">
            <w:pPr>
              <w:pStyle w:val="66"/>
              <w:snapToGrid w:val="0"/>
              <w:spacing w:before="31" w:beforeLines="10" w:after="31" w:afterLines="10"/>
              <w:ind w:firstLine="0" w:firstLineChars="0"/>
              <w:jc w:val="right"/>
              <w:rPr>
                <w:rFonts w:ascii="Times New Roman"/>
              </w:rPr>
            </w:pPr>
            <w:r>
              <w:rPr>
                <w:position w:val="-12"/>
              </w:rPr>
              <w:object>
                <v:shape id="_x0000_i1063" o:spt="75" type="#_x0000_t75" style="height:19pt;width:15pt;" o:ole="t" filled="f" o:preferrelative="t" stroked="f" coordsize="21600,21600">
                  <v:path/>
                  <v:fill on="f" focussize="0,0"/>
                  <v:stroke on="f" joinstyle="miter"/>
                  <v:imagedata r:id="rId97" o:title=""/>
                  <o:lock v:ext="edit" aspectratio="t"/>
                  <w10:wrap type="none"/>
                  <w10:anchorlock/>
                </v:shape>
                <o:OLEObject Type="Embed" ProgID="Equation.3" ShapeID="_x0000_i1063" DrawAspect="Content" ObjectID="_1468075763" r:id="rId96">
                  <o:LockedField>false</o:LockedField>
                </o:OLEObject>
              </w:object>
            </w:r>
            <w:r>
              <w:rPr>
                <w:rFonts w:ascii="Times New Roman"/>
                <w:i/>
              </w:rPr>
              <w:t>——</w:t>
            </w:r>
          </w:p>
        </w:tc>
        <w:tc>
          <w:tcPr>
            <w:tcW w:w="8217" w:type="dxa"/>
            <w:shd w:val="clear" w:color="auto" w:fill="auto"/>
            <w:vAlign w:val="center"/>
          </w:tcPr>
          <w:p w14:paraId="6E2A6EC9">
            <w:pPr>
              <w:pStyle w:val="66"/>
              <w:snapToGrid w:val="0"/>
              <w:spacing w:before="31" w:beforeLines="10" w:after="31" w:afterLines="10"/>
              <w:ind w:firstLine="0" w:firstLineChars="0"/>
              <w:rPr>
                <w:rFonts w:ascii="Times New Roman"/>
                <w:szCs w:val="21"/>
              </w:rPr>
            </w:pPr>
            <w:r>
              <w:rPr>
                <w:rFonts w:hint="eastAsia" w:ascii="Times New Roman"/>
                <w:szCs w:val="21"/>
              </w:rPr>
              <w:t>烟囱出口处烟气密度，</w:t>
            </w:r>
            <w:r>
              <w:rPr>
                <w:rFonts w:ascii="Times New Roman"/>
                <w:szCs w:val="21"/>
              </w:rPr>
              <w:t>单位为</w:t>
            </w:r>
            <w:r>
              <w:rPr>
                <w:rFonts w:hint="eastAsia" w:ascii="Times New Roman"/>
                <w:szCs w:val="21"/>
              </w:rPr>
              <w:t>千克</w:t>
            </w:r>
            <w:r>
              <w:rPr>
                <w:rFonts w:ascii="Times New Roman"/>
                <w:szCs w:val="21"/>
              </w:rPr>
              <w:t>每立方米（</w:t>
            </w:r>
            <w:r>
              <w:rPr>
                <w:rFonts w:hint="eastAsia" w:ascii="Times New Roman"/>
                <w:szCs w:val="21"/>
              </w:rPr>
              <w:t>kg/m³</w:t>
            </w:r>
            <w:r>
              <w:rPr>
                <w:rFonts w:ascii="Times New Roman"/>
                <w:szCs w:val="21"/>
              </w:rPr>
              <w:t>）</w:t>
            </w:r>
            <w:r>
              <w:rPr>
                <w:rFonts w:hint="eastAsia" w:ascii="Times New Roman"/>
                <w:szCs w:val="21"/>
              </w:rPr>
              <w:t>。</w:t>
            </w:r>
          </w:p>
        </w:tc>
      </w:tr>
    </w:tbl>
    <w:p w14:paraId="40F7AA76">
      <w:pPr>
        <w:pStyle w:val="66"/>
        <w:snapToGrid w:val="0"/>
        <w:spacing w:line="300" w:lineRule="auto"/>
        <w:ind w:left="420" w:firstLine="0" w:firstLineChars="0"/>
        <w:jc w:val="left"/>
        <w:rPr>
          <w:rFonts w:ascii="Times New Roman"/>
        </w:rPr>
      </w:pPr>
    </w:p>
    <w:p w14:paraId="77D06479">
      <w:pPr>
        <w:pStyle w:val="2"/>
        <w:snapToGrid w:val="0"/>
        <w:spacing w:before="0" w:after="0" w:line="300" w:lineRule="auto"/>
        <w:jc w:val="center"/>
        <w:rPr>
          <w:rFonts w:hint="eastAsia" w:ascii="黑体" w:hAnsi="黑体" w:eastAsia="黑体"/>
          <w:b w:val="0"/>
          <w:kern w:val="0"/>
          <w:sz w:val="21"/>
          <w:szCs w:val="21"/>
        </w:rPr>
      </w:pPr>
      <w:r>
        <w:rPr>
          <w:szCs w:val="21"/>
        </w:rPr>
        <w:br w:type="page"/>
      </w:r>
      <w:bookmarkStart w:id="220" w:name="_Toc183990478"/>
      <w:r>
        <w:rPr>
          <w:rFonts w:hint="eastAsia" w:ascii="黑体" w:hAnsi="黑体" w:eastAsia="黑体"/>
          <w:b w:val="0"/>
          <w:kern w:val="0"/>
          <w:sz w:val="21"/>
          <w:szCs w:val="21"/>
        </w:rPr>
        <w:t xml:space="preserve">附  录  </w:t>
      </w:r>
      <w:r>
        <w:rPr>
          <w:rFonts w:hint="eastAsia" w:eastAsia="黑体"/>
          <w:b w:val="0"/>
          <w:kern w:val="0"/>
          <w:sz w:val="21"/>
          <w:szCs w:val="21"/>
        </w:rPr>
        <w:t>E</w:t>
      </w:r>
      <w:bookmarkEnd w:id="220"/>
    </w:p>
    <w:p w14:paraId="10AB7CE8">
      <w:pPr>
        <w:pStyle w:val="2"/>
        <w:snapToGrid w:val="0"/>
        <w:spacing w:before="0" w:after="0" w:line="300" w:lineRule="auto"/>
        <w:jc w:val="center"/>
        <w:rPr>
          <w:rFonts w:hint="eastAsia" w:ascii="黑体" w:hAnsi="黑体" w:eastAsia="黑体"/>
          <w:b w:val="0"/>
          <w:kern w:val="0"/>
          <w:sz w:val="21"/>
          <w:szCs w:val="21"/>
        </w:rPr>
      </w:pPr>
      <w:bookmarkStart w:id="221" w:name="_Toc183990479"/>
      <w:r>
        <w:rPr>
          <w:rFonts w:hint="eastAsia" w:ascii="黑体" w:hAnsi="黑体" w:eastAsia="黑体"/>
          <w:b w:val="0"/>
          <w:kern w:val="0"/>
          <w:sz w:val="21"/>
          <w:szCs w:val="21"/>
        </w:rPr>
        <w:t>（资料性）</w:t>
      </w:r>
      <w:bookmarkEnd w:id="221"/>
    </w:p>
    <w:p w14:paraId="1DE38901">
      <w:pPr>
        <w:pStyle w:val="2"/>
        <w:snapToGrid w:val="0"/>
        <w:spacing w:before="0" w:after="312" w:afterLines="100" w:line="300" w:lineRule="auto"/>
        <w:jc w:val="center"/>
        <w:rPr>
          <w:rFonts w:hint="eastAsia" w:ascii="黑体" w:hAnsi="黑体" w:eastAsia="黑体"/>
          <w:b w:val="0"/>
          <w:kern w:val="0"/>
          <w:sz w:val="21"/>
          <w:szCs w:val="21"/>
        </w:rPr>
      </w:pPr>
      <w:bookmarkStart w:id="222" w:name="_Toc183990480"/>
      <w:r>
        <w:rPr>
          <w:rFonts w:hint="eastAsia" w:ascii="黑体" w:hAnsi="黑体" w:eastAsia="黑体"/>
          <w:b w:val="0"/>
          <w:kern w:val="0"/>
          <w:sz w:val="21"/>
          <w:szCs w:val="21"/>
        </w:rPr>
        <w:t>运行与维护保养</w:t>
      </w:r>
      <w:bookmarkEnd w:id="222"/>
    </w:p>
    <w:p w14:paraId="3D0BB219">
      <w:pPr>
        <w:snapToGrid w:val="0"/>
        <w:spacing w:before="156" w:beforeLines="50" w:after="156" w:afterLines="50" w:line="300" w:lineRule="auto"/>
        <w:rPr>
          <w:rFonts w:hint="eastAsia" w:ascii="黑体" w:hAnsi="黑体" w:eastAsia="黑体"/>
        </w:rPr>
      </w:pPr>
      <w:bookmarkStart w:id="223" w:name="_Toc139655939"/>
      <w:bookmarkStart w:id="224" w:name="_Toc183530948"/>
      <w:r>
        <w:rPr>
          <w:rFonts w:hint="eastAsia" w:ascii="黑体" w:hAnsi="黑体" w:eastAsia="黑体"/>
        </w:rPr>
        <w:t>E</w:t>
      </w:r>
      <w:r>
        <w:rPr>
          <w:rFonts w:ascii="黑体" w:hAnsi="黑体" w:eastAsia="黑体"/>
        </w:rPr>
        <w:t>.1</w:t>
      </w:r>
      <w:bookmarkEnd w:id="223"/>
      <w:r>
        <w:rPr>
          <w:rFonts w:hint="eastAsia" w:ascii="黑体" w:hAnsi="黑体" w:eastAsia="黑体"/>
        </w:rPr>
        <w:t>运行</w:t>
      </w:r>
      <w:bookmarkEnd w:id="224"/>
    </w:p>
    <w:p w14:paraId="04BC2E8B">
      <w:pPr>
        <w:pStyle w:val="66"/>
        <w:snapToGrid w:val="0"/>
        <w:spacing w:line="300" w:lineRule="auto"/>
        <w:ind w:firstLine="0" w:firstLineChars="0"/>
        <w:rPr>
          <w:rFonts w:hint="eastAsia" w:hAnsi="黑体"/>
        </w:rPr>
      </w:pPr>
      <w:bookmarkStart w:id="225" w:name="_Toc84695883"/>
      <w:r>
        <w:rPr>
          <w:rFonts w:hint="eastAsia" w:ascii="黑体" w:hAnsi="黑体" w:eastAsia="黑体"/>
        </w:rPr>
        <w:t xml:space="preserve">E.1.1 </w:t>
      </w:r>
      <w:r>
        <w:rPr>
          <w:rFonts w:ascii="Times New Roman"/>
        </w:rPr>
        <w:t>烟气冷凝热能回收装置运行调试应符合</w:t>
      </w:r>
      <w:bookmarkStart w:id="226" w:name="_Hlk183033623"/>
      <w:r>
        <w:rPr>
          <w:rFonts w:ascii="Times New Roman"/>
        </w:rPr>
        <w:t>GB/T 50893</w:t>
      </w:r>
      <w:bookmarkEnd w:id="226"/>
      <w:r>
        <w:rPr>
          <w:rFonts w:ascii="Times New Roman"/>
        </w:rPr>
        <w:t>的</w:t>
      </w:r>
      <w:r>
        <w:rPr>
          <w:rFonts w:hint="eastAsia" w:ascii="Times New Roman"/>
        </w:rPr>
        <w:t>规定</w:t>
      </w:r>
      <w:r>
        <w:rPr>
          <w:rFonts w:ascii="Times New Roman"/>
        </w:rPr>
        <w:t>，具体调试应按下列步骤进行：</w:t>
      </w:r>
    </w:p>
    <w:p w14:paraId="42524C95">
      <w:pPr>
        <w:pStyle w:val="174"/>
        <w:numPr>
          <w:ilvl w:val="0"/>
          <w:numId w:val="14"/>
        </w:numPr>
        <w:spacing w:line="300" w:lineRule="auto"/>
        <w:rPr>
          <w:rFonts w:ascii="Times New Roman"/>
        </w:rPr>
      </w:pPr>
      <w:r>
        <w:rPr>
          <w:rFonts w:ascii="Times New Roman"/>
        </w:rPr>
        <w:t>烟气侧应吹扫，</w:t>
      </w:r>
      <w:r>
        <w:rPr>
          <w:rFonts w:hint="eastAsia" w:ascii="Times New Roman"/>
        </w:rPr>
        <w:t>被加热介质</w:t>
      </w:r>
      <w:r>
        <w:rPr>
          <w:rFonts w:ascii="Times New Roman"/>
        </w:rPr>
        <w:t>侧应冲洗，</w:t>
      </w:r>
      <w:r>
        <w:rPr>
          <w:rFonts w:hint="eastAsia" w:ascii="Times New Roman"/>
        </w:rPr>
        <w:t>气液</w:t>
      </w:r>
      <w:r>
        <w:rPr>
          <w:rFonts w:ascii="Times New Roman"/>
        </w:rPr>
        <w:t>管道应畅通。</w:t>
      </w:r>
    </w:p>
    <w:p w14:paraId="6A50D1E8">
      <w:pPr>
        <w:pStyle w:val="174"/>
        <w:spacing w:line="300" w:lineRule="auto"/>
        <w:rPr>
          <w:rFonts w:ascii="Times New Roman"/>
        </w:rPr>
      </w:pPr>
      <w:r>
        <w:rPr>
          <w:rFonts w:hint="eastAsia" w:ascii="Times New Roman"/>
        </w:rPr>
        <w:t>烟气热能回收</w:t>
      </w:r>
      <w:r>
        <w:rPr>
          <w:rFonts w:ascii="Times New Roman"/>
        </w:rPr>
        <w:t>系统充</w:t>
      </w:r>
      <w:r>
        <w:rPr>
          <w:rFonts w:hint="eastAsia" w:ascii="Times New Roman"/>
        </w:rPr>
        <w:t>液</w:t>
      </w:r>
      <w:r>
        <w:rPr>
          <w:rFonts w:ascii="Times New Roman"/>
        </w:rPr>
        <w:t>后应进行冷态循环，烟气冷凝回收装置的被加热</w:t>
      </w:r>
      <w:r>
        <w:rPr>
          <w:rFonts w:hint="eastAsia" w:ascii="Times New Roman"/>
        </w:rPr>
        <w:t>介质流</w:t>
      </w:r>
      <w:r>
        <w:rPr>
          <w:rFonts w:ascii="Times New Roman"/>
        </w:rPr>
        <w:t>量应达到最低安全值。</w:t>
      </w:r>
    </w:p>
    <w:p w14:paraId="3991B30F">
      <w:pPr>
        <w:pStyle w:val="174"/>
        <w:spacing w:line="300" w:lineRule="auto"/>
        <w:rPr>
          <w:rFonts w:ascii="Times New Roman"/>
        </w:rPr>
      </w:pPr>
      <w:r>
        <w:rPr>
          <w:rFonts w:ascii="Times New Roman"/>
        </w:rPr>
        <w:t>应进行热态调试，锅炉和被加热</w:t>
      </w:r>
      <w:r>
        <w:rPr>
          <w:rFonts w:hint="eastAsia" w:ascii="Times New Roman"/>
        </w:rPr>
        <w:t>介质</w:t>
      </w:r>
      <w:r>
        <w:rPr>
          <w:rFonts w:ascii="Times New Roman"/>
        </w:rPr>
        <w:t>系统的连锁控制应运行正常；启动时，应先开启被加热</w:t>
      </w:r>
      <w:r>
        <w:rPr>
          <w:rFonts w:hint="eastAsia" w:ascii="Times New Roman"/>
        </w:rPr>
        <w:t>介质</w:t>
      </w:r>
      <w:r>
        <w:rPr>
          <w:rFonts w:ascii="Times New Roman"/>
        </w:rPr>
        <w:t>系统，后启动锅炉；停炉时，应先停炉，待</w:t>
      </w:r>
      <w:r>
        <w:rPr>
          <w:rFonts w:hint="eastAsia" w:ascii="Times New Roman"/>
        </w:rPr>
        <w:t>烟气温度</w:t>
      </w:r>
      <w:r>
        <w:rPr>
          <w:rFonts w:ascii="Times New Roman"/>
        </w:rPr>
        <w:t>降低后，再停止被加热</w:t>
      </w:r>
      <w:r>
        <w:rPr>
          <w:rFonts w:hint="eastAsia" w:ascii="Times New Roman"/>
        </w:rPr>
        <w:t>介质</w:t>
      </w:r>
      <w:r>
        <w:rPr>
          <w:rFonts w:ascii="Times New Roman"/>
        </w:rPr>
        <w:t>系统。</w:t>
      </w:r>
    </w:p>
    <w:p w14:paraId="258F1101">
      <w:pPr>
        <w:pStyle w:val="174"/>
        <w:spacing w:line="300" w:lineRule="auto"/>
        <w:rPr>
          <w:rFonts w:ascii="Times New Roman"/>
        </w:rPr>
      </w:pPr>
      <w:r>
        <w:rPr>
          <w:rFonts w:ascii="Times New Roman"/>
        </w:rPr>
        <w:t>单机调试应校对烟道阻力和背压、调节燃烧器、控制燃气和空气的比例、测试烟气成分。烟气冷凝热能回收装置对锅炉燃烧系统、烟风系统的影响应降到最小。</w:t>
      </w:r>
    </w:p>
    <w:p w14:paraId="7C8C22EF">
      <w:pPr>
        <w:pStyle w:val="174"/>
        <w:spacing w:line="300" w:lineRule="auto"/>
        <w:rPr>
          <w:rFonts w:ascii="Times New Roman"/>
        </w:rPr>
      </w:pPr>
      <w:r>
        <w:rPr>
          <w:rFonts w:ascii="Times New Roman"/>
        </w:rPr>
        <w:t>单机试运行及调试后，应进行联合试运行及调试，并应达到设计要求。</w:t>
      </w:r>
    </w:p>
    <w:bookmarkEnd w:id="225"/>
    <w:p w14:paraId="27252748">
      <w:pPr>
        <w:pStyle w:val="66"/>
        <w:snapToGrid w:val="0"/>
        <w:spacing w:line="300" w:lineRule="auto"/>
        <w:ind w:firstLine="0" w:firstLineChars="0"/>
        <w:rPr>
          <w:rFonts w:ascii="Times New Roman"/>
        </w:rPr>
      </w:pPr>
      <w:r>
        <w:rPr>
          <w:rFonts w:hint="eastAsia" w:ascii="黑体" w:hAnsi="黑体" w:eastAsia="黑体"/>
        </w:rPr>
        <w:t xml:space="preserve">E.1.2 </w:t>
      </w:r>
      <w:r>
        <w:rPr>
          <w:rFonts w:hint="eastAsia" w:ascii="Times New Roman"/>
        </w:rPr>
        <w:t>被加热介质为水时，其水质应符合</w:t>
      </w:r>
      <w:r>
        <w:rPr>
          <w:rFonts w:ascii="Times New Roman"/>
        </w:rPr>
        <w:t>GB/T 1576</w:t>
      </w:r>
      <w:r>
        <w:rPr>
          <w:rFonts w:hint="eastAsia" w:ascii="Times New Roman"/>
        </w:rPr>
        <w:t>要求。</w:t>
      </w:r>
    </w:p>
    <w:p w14:paraId="698958AB">
      <w:pPr>
        <w:pStyle w:val="66"/>
        <w:snapToGrid w:val="0"/>
        <w:spacing w:line="300" w:lineRule="auto"/>
        <w:ind w:firstLine="0" w:firstLineChars="0"/>
      </w:pPr>
      <w:r>
        <w:rPr>
          <w:rFonts w:hint="eastAsia" w:ascii="黑体" w:hAnsi="黑体" w:eastAsia="黑体"/>
        </w:rPr>
        <w:t xml:space="preserve">E.1.3 </w:t>
      </w:r>
      <w:r>
        <w:rPr>
          <w:rFonts w:hint="eastAsia" w:ascii="Times New Roman"/>
        </w:rPr>
        <w:t>烟气冷凝热能回收装置运行期间，应对流量、温度、压力、热量等运行数据进行日常记录。</w:t>
      </w:r>
    </w:p>
    <w:p w14:paraId="6FB5CF53">
      <w:pPr>
        <w:pStyle w:val="66"/>
        <w:snapToGrid w:val="0"/>
        <w:spacing w:line="300" w:lineRule="auto"/>
        <w:ind w:firstLine="0" w:firstLineChars="0"/>
        <w:rPr>
          <w:rFonts w:ascii="Times New Roman"/>
        </w:rPr>
      </w:pPr>
      <w:r>
        <w:rPr>
          <w:rFonts w:hint="eastAsia" w:ascii="黑体" w:hAnsi="黑体" w:eastAsia="黑体"/>
        </w:rPr>
        <w:t xml:space="preserve">E.1.4 </w:t>
      </w:r>
      <w:r>
        <w:rPr>
          <w:rFonts w:hint="eastAsia" w:ascii="Times New Roman"/>
        </w:rPr>
        <w:t>烟气冷凝热能回收装置宜配备智能化监控系统。</w:t>
      </w:r>
    </w:p>
    <w:p w14:paraId="5760C3C1">
      <w:pPr>
        <w:pStyle w:val="66"/>
        <w:snapToGrid w:val="0"/>
        <w:spacing w:line="300" w:lineRule="auto"/>
        <w:ind w:firstLine="0" w:firstLineChars="0"/>
        <w:rPr>
          <w:rFonts w:ascii="Times New Roman"/>
        </w:rPr>
      </w:pPr>
      <w:r>
        <w:rPr>
          <w:rFonts w:hint="eastAsia" w:ascii="黑体" w:hAnsi="黑体" w:eastAsia="黑体"/>
        </w:rPr>
        <w:t xml:space="preserve">E.1.5 </w:t>
      </w:r>
      <w:r>
        <w:rPr>
          <w:rFonts w:hint="eastAsia" w:ascii="Times New Roman"/>
        </w:rPr>
        <w:t>烟气冷凝热能回收装置运行期间，应实时监测被加热介质（液体）温度和压力，被加热介质（液体）不应汽化和超压。</w:t>
      </w:r>
    </w:p>
    <w:p w14:paraId="3642B1B5">
      <w:pPr>
        <w:pStyle w:val="66"/>
        <w:snapToGrid w:val="0"/>
        <w:spacing w:line="300" w:lineRule="auto"/>
        <w:ind w:firstLine="0" w:firstLineChars="0"/>
        <w:rPr>
          <w:rFonts w:ascii="Times New Roman"/>
        </w:rPr>
      </w:pPr>
      <w:r>
        <w:rPr>
          <w:rFonts w:hint="eastAsia" w:ascii="黑体" w:hAnsi="黑体" w:eastAsia="黑体"/>
        </w:rPr>
        <w:t>E.1.6</w:t>
      </w:r>
      <w:r>
        <w:rPr>
          <w:rFonts w:hint="eastAsia" w:hAnsi="黑体"/>
        </w:rPr>
        <w:t xml:space="preserve"> </w:t>
      </w:r>
      <w:r>
        <w:rPr>
          <w:rFonts w:hint="eastAsia" w:ascii="Times New Roman"/>
        </w:rPr>
        <w:t>应定期检查设备、烟道、风道、挡板和阀件及仪表状态，确保运行安全可靠。</w:t>
      </w:r>
    </w:p>
    <w:p w14:paraId="37A84A7D">
      <w:pPr>
        <w:pStyle w:val="66"/>
        <w:snapToGrid w:val="0"/>
        <w:spacing w:line="300" w:lineRule="auto"/>
        <w:ind w:firstLine="0" w:firstLineChars="0"/>
        <w:rPr>
          <w:rFonts w:ascii="Times New Roman"/>
        </w:rPr>
      </w:pPr>
      <w:r>
        <w:rPr>
          <w:rFonts w:hint="eastAsia" w:ascii="黑体" w:hAnsi="黑体" w:eastAsia="黑体"/>
        </w:rPr>
        <w:t xml:space="preserve">E.1.7 </w:t>
      </w:r>
      <w:r>
        <w:rPr>
          <w:rFonts w:hint="eastAsia" w:ascii="Times New Roman"/>
        </w:rPr>
        <w:t>应定期检查烟气冷凝热能回收装置与烟道的连接部位，确保烟气冷凝水排出通畅。</w:t>
      </w:r>
    </w:p>
    <w:p w14:paraId="4E3E802A">
      <w:pPr>
        <w:pStyle w:val="66"/>
        <w:snapToGrid w:val="0"/>
        <w:spacing w:line="300" w:lineRule="auto"/>
        <w:ind w:firstLine="0" w:firstLineChars="0"/>
        <w:rPr>
          <w:rFonts w:ascii="Times New Roman"/>
        </w:rPr>
      </w:pPr>
      <w:bookmarkStart w:id="227" w:name="_Toc84695885"/>
      <w:r>
        <w:rPr>
          <w:rFonts w:hint="eastAsia" w:ascii="黑体" w:hAnsi="黑体" w:eastAsia="黑体"/>
        </w:rPr>
        <w:t xml:space="preserve">E.1.8 </w:t>
      </w:r>
      <w:r>
        <w:rPr>
          <w:rFonts w:hint="eastAsia" w:ascii="Times New Roman"/>
        </w:rPr>
        <w:t>烟气冷凝热能回收装置的烟气侧运行阻力超过烟气侧设计阻力的1</w:t>
      </w:r>
      <w:r>
        <w:rPr>
          <w:rFonts w:ascii="Times New Roman"/>
        </w:rPr>
        <w:t>.2</w:t>
      </w:r>
      <w:r>
        <w:rPr>
          <w:rFonts w:hint="eastAsia" w:ascii="Times New Roman"/>
        </w:rPr>
        <w:t>倍时，应对</w:t>
      </w:r>
      <w:r>
        <w:rPr>
          <w:rFonts w:ascii="Times New Roman"/>
        </w:rPr>
        <w:t>烟气冷凝热能回收装置</w:t>
      </w:r>
      <w:r>
        <w:rPr>
          <w:rFonts w:hint="eastAsia" w:ascii="Times New Roman"/>
        </w:rPr>
        <w:t>的烟气侧换热面进行吹扫或清洗。</w:t>
      </w:r>
    </w:p>
    <w:p w14:paraId="4EC7B488">
      <w:pPr>
        <w:pStyle w:val="66"/>
        <w:snapToGrid w:val="0"/>
        <w:spacing w:line="300" w:lineRule="auto"/>
        <w:ind w:firstLine="0" w:firstLineChars="0"/>
        <w:rPr>
          <w:rFonts w:ascii="Times New Roman"/>
        </w:rPr>
      </w:pPr>
      <w:r>
        <w:rPr>
          <w:rFonts w:hint="eastAsia" w:ascii="黑体" w:hAnsi="黑体" w:eastAsia="黑体"/>
        </w:rPr>
        <w:t xml:space="preserve">E.1.9 </w:t>
      </w:r>
      <w:r>
        <w:rPr>
          <w:rFonts w:hint="eastAsia" w:ascii="Times New Roman"/>
        </w:rPr>
        <w:t>名义工况下烟气冷凝热能回收装置节能量低于名义输出热量的95%时，应对</w:t>
      </w:r>
      <w:r>
        <w:rPr>
          <w:rFonts w:ascii="Times New Roman"/>
        </w:rPr>
        <w:t>烟气冷凝热能回收装置</w:t>
      </w:r>
      <w:r>
        <w:rPr>
          <w:rFonts w:hint="eastAsia" w:ascii="Times New Roman"/>
        </w:rPr>
        <w:t>的换热面进行吹扫或清洗。</w:t>
      </w:r>
    </w:p>
    <w:p w14:paraId="5E65A71C">
      <w:pPr>
        <w:pStyle w:val="66"/>
        <w:snapToGrid w:val="0"/>
        <w:spacing w:line="300" w:lineRule="auto"/>
        <w:ind w:firstLine="0" w:firstLineChars="0"/>
        <w:rPr>
          <w:rFonts w:ascii="Times New Roman"/>
        </w:rPr>
      </w:pPr>
      <w:r>
        <w:rPr>
          <w:rFonts w:hint="eastAsia" w:ascii="黑体" w:hAnsi="黑体" w:eastAsia="黑体"/>
        </w:rPr>
        <w:t>E.1.10</w:t>
      </w:r>
      <w:r>
        <w:rPr>
          <w:rFonts w:hAnsi="黑体"/>
        </w:rPr>
        <w:t xml:space="preserve"> </w:t>
      </w:r>
      <w:r>
        <w:rPr>
          <w:rFonts w:hint="eastAsia" w:ascii="Times New Roman"/>
        </w:rPr>
        <w:t>停炉后，应检查烟气冷凝热能回收装置、烟道、风道等部位的腐蚀情况。对缺损部位应及时修复，修复部位验收合格后方可投入使用。</w:t>
      </w:r>
      <w:bookmarkEnd w:id="227"/>
    </w:p>
    <w:p w14:paraId="7CC8D7FA">
      <w:pPr>
        <w:snapToGrid w:val="0"/>
        <w:spacing w:before="156" w:beforeLines="50" w:after="156" w:afterLines="50" w:line="300" w:lineRule="auto"/>
        <w:rPr>
          <w:rFonts w:hint="eastAsia" w:ascii="黑体" w:hAnsi="黑体" w:eastAsia="黑体"/>
        </w:rPr>
      </w:pPr>
      <w:bookmarkStart w:id="228" w:name="_Toc84695893"/>
      <w:bookmarkStart w:id="229" w:name="_Toc139655940"/>
      <w:bookmarkStart w:id="230" w:name="_Toc183530949"/>
      <w:r>
        <w:rPr>
          <w:rFonts w:hint="eastAsia" w:ascii="黑体" w:hAnsi="黑体" w:eastAsia="黑体"/>
        </w:rPr>
        <w:t>E</w:t>
      </w:r>
      <w:r>
        <w:rPr>
          <w:rFonts w:ascii="黑体" w:hAnsi="黑体" w:eastAsia="黑体"/>
        </w:rPr>
        <w:t>.2</w:t>
      </w:r>
      <w:r>
        <w:rPr>
          <w:rFonts w:hint="eastAsia" w:ascii="黑体" w:hAnsi="黑体" w:eastAsia="黑体"/>
        </w:rPr>
        <w:t xml:space="preserve"> </w:t>
      </w:r>
      <w:r>
        <w:rPr>
          <w:rFonts w:ascii="黑体" w:hAnsi="黑体" w:eastAsia="黑体"/>
        </w:rPr>
        <w:t>维护</w:t>
      </w:r>
      <w:bookmarkEnd w:id="228"/>
      <w:bookmarkEnd w:id="229"/>
      <w:r>
        <w:rPr>
          <w:rFonts w:hint="eastAsia" w:ascii="黑体" w:hAnsi="黑体" w:eastAsia="黑体"/>
        </w:rPr>
        <w:t>保养</w:t>
      </w:r>
      <w:bookmarkEnd w:id="230"/>
    </w:p>
    <w:p w14:paraId="401286DC">
      <w:pPr>
        <w:pStyle w:val="66"/>
        <w:snapToGrid w:val="0"/>
        <w:spacing w:line="300" w:lineRule="auto"/>
        <w:ind w:firstLine="0" w:firstLineChars="0"/>
        <w:rPr>
          <w:rFonts w:ascii="Times New Roman"/>
        </w:rPr>
      </w:pPr>
      <w:r>
        <w:rPr>
          <w:rFonts w:hint="eastAsia" w:ascii="黑体" w:hAnsi="黑体" w:eastAsia="黑体"/>
        </w:rPr>
        <w:t xml:space="preserve">E.2.1 </w:t>
      </w:r>
      <w:r>
        <w:rPr>
          <w:rFonts w:hint="eastAsia" w:ascii="Times New Roman"/>
        </w:rPr>
        <w:t>烟气冷凝热能回收装置在启动前或停机后应对烟气侧换热表面进行吹扫或冲洗。</w:t>
      </w:r>
    </w:p>
    <w:p w14:paraId="21CC7546">
      <w:pPr>
        <w:pStyle w:val="66"/>
        <w:snapToGrid w:val="0"/>
        <w:spacing w:line="300" w:lineRule="auto"/>
        <w:ind w:firstLine="0" w:firstLineChars="0"/>
        <w:rPr>
          <w:rFonts w:ascii="Times New Roman"/>
        </w:rPr>
      </w:pPr>
      <w:r>
        <w:rPr>
          <w:rFonts w:hint="eastAsia" w:ascii="黑体" w:hAnsi="黑体" w:eastAsia="黑体"/>
        </w:rPr>
        <w:t xml:space="preserve">E.2.2 </w:t>
      </w:r>
      <w:r>
        <w:rPr>
          <w:rFonts w:hint="eastAsia" w:ascii="Times New Roman"/>
        </w:rPr>
        <w:t>被加热介质管路上过滤器压降超过初始运行压降的1.2倍时，应清洗过滤器。</w:t>
      </w:r>
    </w:p>
    <w:p w14:paraId="3BBBBF9E">
      <w:pPr>
        <w:pStyle w:val="66"/>
        <w:snapToGrid w:val="0"/>
        <w:spacing w:line="300" w:lineRule="auto"/>
        <w:ind w:firstLine="0" w:firstLineChars="0"/>
        <w:rPr>
          <w:rFonts w:ascii="Times New Roman"/>
        </w:rPr>
      </w:pPr>
      <w:r>
        <w:rPr>
          <w:rFonts w:hint="eastAsia" w:ascii="黑体" w:hAnsi="黑体" w:eastAsia="黑体"/>
        </w:rPr>
        <w:t>E.2.3</w:t>
      </w:r>
      <w:r>
        <w:rPr>
          <w:rFonts w:hAnsi="黑体"/>
        </w:rPr>
        <w:t xml:space="preserve"> </w:t>
      </w:r>
      <w:r>
        <w:rPr>
          <w:rFonts w:hint="eastAsia" w:ascii="Times New Roman"/>
        </w:rPr>
        <w:t>燃气锅炉正常运行而烟气冷凝热能回收装置短时间停用时，应先开启烟道旁路并关闭烟气冷凝热能回收装置的进出口烟阀。</w:t>
      </w:r>
    </w:p>
    <w:p w14:paraId="2CB2EB4A">
      <w:pPr>
        <w:pStyle w:val="66"/>
        <w:snapToGrid w:val="0"/>
        <w:spacing w:line="300" w:lineRule="auto"/>
        <w:ind w:firstLine="0" w:firstLineChars="0"/>
        <w:rPr>
          <w:rFonts w:ascii="Times New Roman"/>
        </w:rPr>
      </w:pPr>
      <w:r>
        <w:rPr>
          <w:rFonts w:hint="eastAsia" w:ascii="黑体" w:hAnsi="黑体" w:eastAsia="黑体"/>
        </w:rPr>
        <w:t>E.2.4</w:t>
      </w:r>
      <w:r>
        <w:rPr>
          <w:rFonts w:hAnsi="黑体"/>
        </w:rPr>
        <w:t xml:space="preserve"> </w:t>
      </w:r>
      <w:r>
        <w:rPr>
          <w:rFonts w:hint="eastAsia" w:ascii="Times New Roman"/>
        </w:rPr>
        <w:t>维护人员进入烟气冷凝热能回收装置内部清洗或检修时，不应踩踏换热器表面，严禁破坏换热器表面的防腐层。</w:t>
      </w:r>
    </w:p>
    <w:p w14:paraId="66F93605">
      <w:pPr>
        <w:pStyle w:val="66"/>
        <w:snapToGrid w:val="0"/>
        <w:spacing w:line="300" w:lineRule="auto"/>
        <w:ind w:firstLine="0" w:firstLineChars="0"/>
        <w:rPr>
          <w:rFonts w:ascii="Times New Roman"/>
        </w:rPr>
      </w:pPr>
      <w:r>
        <w:rPr>
          <w:rFonts w:hint="eastAsia" w:ascii="黑体" w:hAnsi="黑体" w:eastAsia="黑体"/>
        </w:rPr>
        <w:t xml:space="preserve">E.2.5 </w:t>
      </w:r>
      <w:r>
        <w:rPr>
          <w:rFonts w:hint="eastAsia" w:ascii="Times New Roman"/>
        </w:rPr>
        <w:t>被加热介质为水的间壁式烟气冷凝热能回收装置，设备停运期间宜采取充水保养措施。</w:t>
      </w:r>
    </w:p>
    <w:p w14:paraId="019A4A3E">
      <w:pPr>
        <w:pStyle w:val="66"/>
        <w:snapToGrid w:val="0"/>
        <w:spacing w:line="300" w:lineRule="auto"/>
        <w:ind w:firstLine="0" w:firstLineChars="0"/>
        <w:rPr>
          <w:rFonts w:ascii="Times New Roman"/>
        </w:rPr>
      </w:pPr>
      <w:r>
        <w:rPr>
          <w:rFonts w:hint="eastAsia" w:ascii="黑体" w:hAnsi="黑体" w:eastAsia="黑体"/>
        </w:rPr>
        <w:t>E.2.6</w:t>
      </w:r>
      <w:r>
        <w:rPr>
          <w:rFonts w:hAnsi="黑体"/>
        </w:rPr>
        <w:t xml:space="preserve"> </w:t>
      </w:r>
      <w:r>
        <w:rPr>
          <w:rFonts w:hint="eastAsia" w:ascii="Times New Roman"/>
        </w:rPr>
        <w:t>烟气冷凝热能回收装置设在室外且当室</w:t>
      </w:r>
      <w:r>
        <w:rPr>
          <w:rFonts w:ascii="Times New Roman"/>
        </w:rPr>
        <w:t>外温度低于5℃时，应采取防冻措施。</w:t>
      </w:r>
    </w:p>
    <w:p w14:paraId="5D971D16">
      <w:pPr>
        <w:pStyle w:val="66"/>
        <w:snapToGrid w:val="0"/>
        <w:spacing w:line="300" w:lineRule="auto"/>
        <w:ind w:firstLine="0" w:firstLineChars="0"/>
        <w:rPr>
          <w:rFonts w:ascii="Times New Roman"/>
        </w:rPr>
      </w:pPr>
      <w:r>
        <w:rPr>
          <w:rFonts w:hint="eastAsia" w:ascii="黑体" w:hAnsi="黑体" w:eastAsia="黑体"/>
        </w:rPr>
        <w:t>E.2.7</w:t>
      </w:r>
      <w:r>
        <w:rPr>
          <w:rFonts w:hAnsi="黑体"/>
        </w:rPr>
        <w:t xml:space="preserve"> </w:t>
      </w:r>
      <w:r>
        <w:rPr>
          <w:rFonts w:hint="eastAsia" w:ascii="Times New Roman"/>
        </w:rPr>
        <w:t>对需要带电维护的智能化监控系统，在烟气冷凝热能回收装置停运后不应断电，或应定期进行通电维护。</w:t>
      </w:r>
    </w:p>
    <w:p w14:paraId="4B114FAB">
      <w:pPr>
        <w:autoSpaceDE w:val="0"/>
        <w:autoSpaceDN w:val="0"/>
        <w:adjustRightInd w:val="0"/>
        <w:snapToGrid w:val="0"/>
        <w:spacing w:before="156" w:beforeLines="50" w:after="156" w:afterLines="50" w:line="300" w:lineRule="auto"/>
        <w:rPr>
          <w:szCs w:val="21"/>
        </w:rPr>
      </w:pPr>
      <w:r>
        <w:rPr>
          <w:szCs w:val="21"/>
        </w:rPr>
        <mc:AlternateContent>
          <mc:Choice Requires="wps">
            <w:drawing>
              <wp:anchor distT="0" distB="0" distL="114300" distR="114300" simplePos="0" relativeHeight="251665408" behindDoc="0" locked="0" layoutInCell="1" allowOverlap="1">
                <wp:simplePos x="0" y="0"/>
                <wp:positionH relativeFrom="column">
                  <wp:posOffset>3287395</wp:posOffset>
                </wp:positionH>
                <wp:positionV relativeFrom="paragraph">
                  <wp:posOffset>300355</wp:posOffset>
                </wp:positionV>
                <wp:extent cx="1336675" cy="0"/>
                <wp:effectExtent l="14605" t="12065" r="10795" b="16510"/>
                <wp:wrapNone/>
                <wp:docPr id="133973111" name="AutoShape 190"/>
                <wp:cNvGraphicFramePr/>
                <a:graphic xmlns:a="http://schemas.openxmlformats.org/drawingml/2006/main">
                  <a:graphicData uri="http://schemas.microsoft.com/office/word/2010/wordprocessingShape">
                    <wps:wsp>
                      <wps:cNvCnPr>
                        <a:cxnSpLocks noChangeShapeType="1"/>
                      </wps:cNvCnPr>
                      <wps:spPr>
                        <a:xfrm>
                          <a:off x="0" y="0"/>
                          <a:ext cx="1336675" cy="0"/>
                        </a:xfrm>
                        <a:prstGeom prst="straightConnector1">
                          <a:avLst/>
                        </a:prstGeom>
                        <a:noFill/>
                        <a:ln w="19050">
                          <a:solidFill>
                            <a:srgbClr val="000000"/>
                          </a:solidFill>
                          <a:round/>
                        </a:ln>
                        <a:effectLst/>
                      </wps:spPr>
                      <wps:bodyPr/>
                    </wps:wsp>
                  </a:graphicData>
                </a:graphic>
              </wp:anchor>
            </w:drawing>
          </mc:Choice>
          <mc:Fallback>
            <w:pict>
              <v:shape id="AutoShape 190" o:spid="_x0000_s1026" o:spt="32" type="#_x0000_t32" style="position:absolute;left:0pt;margin-left:258.85pt;margin-top:23.65pt;height:0pt;width:105.25pt;z-index:251665408;mso-width-relative:page;mso-height-relative:page;" filled="f" stroked="t" coordsize="21600,21600" o:gfxdata="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upfNdQAAAAJAQAADwAAAAAAAAABACAA&#10;AAAiAAAAZHJzL2Rvd25yZXYueG1sUEsBAhQAFAAAAAgAh07iQKoju/HYAQAAvQMAAA4AAAAAAAAA&#10;AQAgAAAAIwEAAGRycy9lMm9Eb2MueG1sUEsFBgAAAAAGAAYAWQEAAG0FAAAAAA==&#10;">
                <v:fill on="f" focussize="0,0"/>
                <v:stroke weight="1.5pt" color="#000000" joinstyle="round"/>
                <v:imagedata o:title=""/>
                <o:lock v:ext="edit" aspectratio="f"/>
              </v:shape>
            </w:pict>
          </mc:Fallback>
        </mc:AlternateContent>
      </w:r>
    </w:p>
    <w:sectPr>
      <w:footerReference r:id="rId6" w:type="default"/>
      <w:footerReference r:id="rId7" w:type="even"/>
      <w:pgSz w:w="11907" w:h="16839"/>
      <w:pgMar w:top="1474" w:right="1474" w:bottom="1474" w:left="1701" w:header="1134"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Gothic UI Light">
    <w:panose1 w:val="020B03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02EC1">
    <w:pPr>
      <w:pStyle w:val="59"/>
      <w:rPr>
        <w:rStyle w:val="32"/>
      </w:rPr>
    </w:pPr>
    <w:r>
      <w:rPr>
        <w:rStyle w:val="32"/>
      </w:rPr>
      <w:fldChar w:fldCharType="begin"/>
    </w:r>
    <w:r>
      <w:rPr>
        <w:rStyle w:val="32"/>
      </w:rPr>
      <w:instrText xml:space="preserve">PAGE  </w:instrText>
    </w:r>
    <w:r>
      <w:rPr>
        <w:rStyle w:val="32"/>
      </w:rPr>
      <w:fldChar w:fldCharType="separate"/>
    </w:r>
    <w:r>
      <w:rPr>
        <w:rStyle w:val="32"/>
      </w:rPr>
      <w:t>II</w:t>
    </w:r>
    <w:r>
      <w:rPr>
        <w:rStyle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8062">
    <w:pPr>
      <w:pStyle w:val="60"/>
      <w:jc w:val="center"/>
      <w:rPr>
        <w:rStyle w:val="32"/>
      </w:rPr>
    </w:pPr>
    <w:r>
      <w:rPr>
        <w:rStyle w:val="32"/>
      </w:rPr>
      <w:fldChar w:fldCharType="begin"/>
    </w:r>
    <w:r>
      <w:rPr>
        <w:rStyle w:val="32"/>
      </w:rPr>
      <w:instrText xml:space="preserve">PAGE  </w:instrText>
    </w:r>
    <w:r>
      <w:rPr>
        <w:rStyle w:val="32"/>
      </w:rPr>
      <w:fldChar w:fldCharType="separate"/>
    </w:r>
    <w:r>
      <w:rPr>
        <w:rStyle w:val="32"/>
      </w:rPr>
      <w:t>21</w:t>
    </w:r>
    <w:r>
      <w:rPr>
        <w:rStyle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3894">
    <w:pPr>
      <w:pStyle w:val="19"/>
      <w:jc w:val="center"/>
      <w:rPr>
        <w:rStyle w:val="32"/>
        <w:szCs w:val="24"/>
      </w:rPr>
    </w:pPr>
    <w:r>
      <w:fldChar w:fldCharType="begin"/>
    </w:r>
    <w:r>
      <w:instrText xml:space="preserve">PAGE   \* MERGEFORMAT</w:instrText>
    </w:r>
    <w:r>
      <w:fldChar w:fldCharType="separate"/>
    </w:r>
    <w:r>
      <w:rPr>
        <w:lang w:val="zh-CN"/>
      </w:rPr>
      <w:t>20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538F5">
    <w:pPr>
      <w:pStyle w:val="61"/>
      <w:wordWrap w:val="0"/>
    </w:pPr>
    <w:r>
      <w:t xml:space="preserve"> </w:t>
    </w:r>
    <w:r>
      <w:rPr>
        <w:sz w:val="18"/>
        <w:szCs w:val="18"/>
      </w:rPr>
      <w:t xml:space="preserve">GB/T </w:t>
    </w:r>
    <w:r>
      <w:rPr>
        <w:rFonts w:hint="eastAsia" w:ascii="宋体"/>
        <w:sz w:val="18"/>
        <w:szCs w:val="18"/>
      </w:rPr>
      <w:t>××××</w:t>
    </w:r>
    <w:r>
      <w:rPr>
        <w:sz w:val="18"/>
        <w:szCs w:val="18"/>
      </w:rPr>
      <w:t>-</w:t>
    </w:r>
    <w:r>
      <w:rPr>
        <w:rFonts w:hint="eastAsia" w:ascii="宋体"/>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36D9">
    <w:pPr>
      <w:pStyle w:val="62"/>
      <w:jc w:val="right"/>
      <w:rPr>
        <w:sz w:val="18"/>
        <w:szCs w:val="18"/>
      </w:rPr>
    </w:pPr>
    <w:r>
      <w:rPr>
        <w:sz w:val="18"/>
        <w:szCs w:val="18"/>
      </w:rPr>
      <w:t xml:space="preserve">GB/T </w:t>
    </w:r>
    <w:r>
      <w:rPr>
        <w:rFonts w:hint="eastAsia" w:ascii="宋体"/>
        <w:sz w:val="18"/>
        <w:szCs w:val="18"/>
      </w:rPr>
      <w:t>××××</w:t>
    </w:r>
    <w:r>
      <w:rPr>
        <w:sz w:val="18"/>
        <w:szCs w:val="18"/>
      </w:rPr>
      <w:t>-</w:t>
    </w:r>
    <w:r>
      <w:rPr>
        <w:rFonts w:hint="eastAsia" w:ascii="宋体"/>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125"/>
      <w:suff w:val="nothing"/>
      <w:lvlText w:val="%1%2.%3　"/>
      <w:lvlJc w:val="left"/>
      <w:rPr>
        <w:rFonts w:hint="eastAsia" w:ascii="黑体" w:hAnsi="Times New Roman" w:eastAsia="黑体" w:cs="Times New Roman"/>
        <w:b w:val="0"/>
        <w:i w:val="0"/>
        <w:sz w:val="21"/>
      </w:rPr>
    </w:lvl>
    <w:lvl w:ilvl="3" w:tentative="0">
      <w:start w:val="1"/>
      <w:numFmt w:val="decimal"/>
      <w:pStyle w:val="70"/>
      <w:suff w:val="nothing"/>
      <w:lvlText w:val="%1%2.%3.%4　"/>
      <w:lvlJc w:val="left"/>
      <w:rPr>
        <w:rFonts w:hint="eastAsia" w:ascii="黑体" w:hAnsi="Times New Roman" w:eastAsia="黑体" w:cs="Times New Roman"/>
        <w:b w:val="0"/>
        <w:i w:val="0"/>
        <w:sz w:val="21"/>
      </w:rPr>
    </w:lvl>
    <w:lvl w:ilvl="4" w:tentative="0">
      <w:start w:val="1"/>
      <w:numFmt w:val="decimal"/>
      <w:pStyle w:val="111"/>
      <w:suff w:val="nothing"/>
      <w:lvlText w:val="%1%2.%3.%4.%5　"/>
      <w:lvlJc w:val="left"/>
      <w:rPr>
        <w:rFonts w:hint="eastAsia" w:ascii="黑体" w:hAnsi="Times New Roman" w:eastAsia="黑体" w:cs="Times New Roman"/>
        <w:b w:val="0"/>
        <w:i w:val="0"/>
        <w:sz w:val="21"/>
      </w:rPr>
    </w:lvl>
    <w:lvl w:ilvl="5" w:tentative="0">
      <w:start w:val="1"/>
      <w:numFmt w:val="decimal"/>
      <w:pStyle w:val="116"/>
      <w:suff w:val="nothing"/>
      <w:lvlText w:val="%1%2.%3.%4.%5.%6　"/>
      <w:lvlJc w:val="left"/>
      <w:rPr>
        <w:rFonts w:hint="eastAsia" w:ascii="黑体" w:hAnsi="Times New Roman" w:eastAsia="黑体" w:cs="Times New Roman"/>
        <w:b w:val="0"/>
        <w:i w:val="0"/>
        <w:sz w:val="21"/>
      </w:rPr>
    </w:lvl>
    <w:lvl w:ilvl="6" w:tentative="0">
      <w:start w:val="1"/>
      <w:numFmt w:val="decimal"/>
      <w:pStyle w:val="12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AE367E9"/>
    <w:multiLevelType w:val="multilevel"/>
    <w:tmpl w:val="0AE367E9"/>
    <w:lvl w:ilvl="0" w:tentative="0">
      <w:start w:val="1"/>
      <w:numFmt w:val="none"/>
      <w:pStyle w:val="113"/>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C5917C3"/>
    <w:multiLevelType w:val="multilevel"/>
    <w:tmpl w:val="2C5917C3"/>
    <w:lvl w:ilvl="0" w:tentative="0">
      <w:start w:val="1"/>
      <w:numFmt w:val="none"/>
      <w:pStyle w:val="162"/>
      <w:suff w:val="nothing"/>
      <w:lvlText w:val="%1——"/>
      <w:lvlJc w:val="left"/>
      <w:pPr>
        <w:ind w:left="833" w:hanging="408"/>
      </w:pPr>
      <w:rPr>
        <w:rFonts w:hint="eastAsia"/>
        <w:lang w:val="en-US"/>
      </w:rPr>
    </w:lvl>
    <w:lvl w:ilvl="1" w:tentative="0">
      <w:start w:val="1"/>
      <w:numFmt w:val="bullet"/>
      <w:pStyle w:val="163"/>
      <w:lvlText w:val=""/>
      <w:lvlJc w:val="left"/>
      <w:pPr>
        <w:tabs>
          <w:tab w:val="left" w:pos="760"/>
        </w:tabs>
        <w:ind w:left="1264" w:hanging="413"/>
      </w:pPr>
      <w:rPr>
        <w:rFonts w:hint="default" w:ascii="Symbol" w:hAnsi="Symbol"/>
        <w:color w:val="auto"/>
      </w:rPr>
    </w:lvl>
    <w:lvl w:ilvl="2" w:tentative="0">
      <w:start w:val="1"/>
      <w:numFmt w:val="bullet"/>
      <w:pStyle w:val="1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07E65F9"/>
    <w:multiLevelType w:val="multilevel"/>
    <w:tmpl w:val="407E65F9"/>
    <w:lvl w:ilvl="0" w:tentative="0">
      <w:start w:val="1"/>
      <w:numFmt w:val="none"/>
      <w:pStyle w:val="96"/>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71"/>
      <w:lvlText w:val="%2)"/>
      <w:lvlJc w:val="left"/>
      <w:pPr>
        <w:tabs>
          <w:tab w:val="left" w:pos="1276"/>
        </w:tabs>
        <w:ind w:left="1276" w:hanging="425"/>
      </w:pPr>
      <w:rPr>
        <w:rFonts w:hint="eastAsia" w:ascii="宋体" w:hAnsi="Times New Roman" w:eastAsia="宋体"/>
        <w:sz w:val="21"/>
      </w:rPr>
    </w:lvl>
    <w:lvl w:ilvl="2" w:tentative="0">
      <w:start w:val="1"/>
      <w:numFmt w:val="decimal"/>
      <w:pStyle w:val="17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496E4D7B"/>
    <w:multiLevelType w:val="multilevel"/>
    <w:tmpl w:val="496E4D7B"/>
    <w:lvl w:ilvl="0" w:tentative="0">
      <w:start w:val="1"/>
      <w:numFmt w:val="none"/>
      <w:pStyle w:val="129"/>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557C2AF5"/>
    <w:multiLevelType w:val="multilevel"/>
    <w:tmpl w:val="557C2AF5"/>
    <w:lvl w:ilvl="0" w:tentative="0">
      <w:start w:val="1"/>
      <w:numFmt w:val="decimal"/>
      <w:pStyle w:val="127"/>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646260FA"/>
    <w:multiLevelType w:val="multilevel"/>
    <w:tmpl w:val="646260FA"/>
    <w:lvl w:ilvl="0" w:tentative="0">
      <w:start w:val="1"/>
      <w:numFmt w:val="decimal"/>
      <w:pStyle w:val="126"/>
      <w:suff w:val="nothing"/>
      <w:lvlText w:val="表%1　"/>
      <w:lvlJc w:val="left"/>
      <w:pPr>
        <w:ind w:left="3685"/>
      </w:pPr>
      <w:rPr>
        <w:rFonts w:hint="eastAsia" w:ascii="黑体" w:hAnsi="Times New Roman" w:eastAsia="黑体" w:cs="Times New Roman"/>
        <w:b w:val="0"/>
        <w:i w:val="0"/>
        <w:sz w:val="21"/>
      </w:rPr>
    </w:lvl>
    <w:lvl w:ilvl="1" w:tentative="0">
      <w:start w:val="1"/>
      <w:numFmt w:val="decimal"/>
      <w:lvlText w:val="%1.%2"/>
      <w:lvlJc w:val="left"/>
      <w:pPr>
        <w:tabs>
          <w:tab w:val="left" w:pos="3969"/>
        </w:tabs>
        <w:ind w:left="3969" w:hanging="567"/>
      </w:pPr>
      <w:rPr>
        <w:rFonts w:hint="eastAsia" w:cs="Times New Roman"/>
      </w:rPr>
    </w:lvl>
    <w:lvl w:ilvl="2" w:tentative="0">
      <w:start w:val="1"/>
      <w:numFmt w:val="decimal"/>
      <w:lvlText w:val="%1.%2.%3"/>
      <w:lvlJc w:val="left"/>
      <w:pPr>
        <w:tabs>
          <w:tab w:val="left" w:pos="4395"/>
        </w:tabs>
        <w:ind w:left="4395" w:hanging="567"/>
      </w:pPr>
      <w:rPr>
        <w:rFonts w:hint="eastAsia" w:cs="Times New Roman"/>
      </w:rPr>
    </w:lvl>
    <w:lvl w:ilvl="3" w:tentative="0">
      <w:start w:val="1"/>
      <w:numFmt w:val="decimal"/>
      <w:lvlText w:val="%1.%2.%3.%4"/>
      <w:lvlJc w:val="left"/>
      <w:pPr>
        <w:tabs>
          <w:tab w:val="left" w:pos="4961"/>
        </w:tabs>
        <w:ind w:left="4961" w:hanging="708"/>
      </w:pPr>
      <w:rPr>
        <w:rFonts w:hint="eastAsia" w:cs="Times New Roman"/>
      </w:rPr>
    </w:lvl>
    <w:lvl w:ilvl="4" w:tentative="0">
      <w:start w:val="1"/>
      <w:numFmt w:val="decimal"/>
      <w:lvlText w:val="%1.%2.%3.%4.%5"/>
      <w:lvlJc w:val="left"/>
      <w:pPr>
        <w:tabs>
          <w:tab w:val="left" w:pos="5528"/>
        </w:tabs>
        <w:ind w:left="5528" w:hanging="850"/>
      </w:pPr>
      <w:rPr>
        <w:rFonts w:hint="eastAsia" w:cs="Times New Roman"/>
      </w:rPr>
    </w:lvl>
    <w:lvl w:ilvl="5" w:tentative="0">
      <w:start w:val="1"/>
      <w:numFmt w:val="decimal"/>
      <w:lvlText w:val="%1.%2.%3.%4.%5.%6"/>
      <w:lvlJc w:val="left"/>
      <w:pPr>
        <w:tabs>
          <w:tab w:val="left" w:pos="6237"/>
        </w:tabs>
        <w:ind w:left="6237" w:hanging="1134"/>
      </w:pPr>
      <w:rPr>
        <w:rFonts w:hint="eastAsia" w:cs="Times New Roman"/>
      </w:rPr>
    </w:lvl>
    <w:lvl w:ilvl="6" w:tentative="0">
      <w:start w:val="1"/>
      <w:numFmt w:val="decimal"/>
      <w:lvlText w:val="%1.%2.%3.%4.%5.%6.%7"/>
      <w:lvlJc w:val="left"/>
      <w:pPr>
        <w:tabs>
          <w:tab w:val="left" w:pos="6804"/>
        </w:tabs>
        <w:ind w:left="6804" w:hanging="1276"/>
      </w:pPr>
      <w:rPr>
        <w:rFonts w:hint="eastAsia" w:cs="Times New Roman"/>
      </w:rPr>
    </w:lvl>
    <w:lvl w:ilvl="7" w:tentative="0">
      <w:start w:val="1"/>
      <w:numFmt w:val="decimal"/>
      <w:lvlText w:val="%1.%2.%3.%4.%5.%6.%7.%8"/>
      <w:lvlJc w:val="left"/>
      <w:pPr>
        <w:tabs>
          <w:tab w:val="left" w:pos="7371"/>
        </w:tabs>
        <w:ind w:left="7371" w:hanging="1418"/>
      </w:pPr>
      <w:rPr>
        <w:rFonts w:hint="eastAsia" w:cs="Times New Roman"/>
      </w:rPr>
    </w:lvl>
    <w:lvl w:ilvl="8" w:tentative="0">
      <w:start w:val="1"/>
      <w:numFmt w:val="decimal"/>
      <w:lvlText w:val="%1.%2.%3.%4.%5.%6.%7.%8.%9"/>
      <w:lvlJc w:val="left"/>
      <w:pPr>
        <w:tabs>
          <w:tab w:val="left" w:pos="8079"/>
        </w:tabs>
        <w:ind w:left="8079" w:hanging="1700"/>
      </w:pPr>
      <w:rPr>
        <w:rFonts w:hint="eastAsia" w:cs="Times New Roman"/>
      </w:rPr>
    </w:lvl>
  </w:abstractNum>
  <w:abstractNum w:abstractNumId="8">
    <w:nsid w:val="657D3FBC"/>
    <w:multiLevelType w:val="multilevel"/>
    <w:tmpl w:val="657D3FBC"/>
    <w:lvl w:ilvl="0" w:tentative="0">
      <w:start w:val="1"/>
      <w:numFmt w:val="upperLetter"/>
      <w:pStyle w:val="83"/>
      <w:suff w:val="nothing"/>
      <w:lvlText w:val="附　录　%1"/>
      <w:lvlJc w:val="left"/>
      <w:pPr>
        <w:ind w:left="6805"/>
      </w:pPr>
      <w:rPr>
        <w:rFonts w:hint="default" w:ascii="Times New Roman" w:hAnsi="Times New Roman" w:eastAsia="黑体" w:cs="Times New Roman"/>
        <w:b/>
        <w:i w:val="0"/>
        <w:sz w:val="21"/>
      </w:rPr>
    </w:lvl>
    <w:lvl w:ilvl="1" w:tentative="0">
      <w:start w:val="1"/>
      <w:numFmt w:val="decimal"/>
      <w:pStyle w:val="85"/>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86"/>
      <w:suff w:val="nothing"/>
      <w:lvlText w:val="%1.%2.%3　"/>
      <w:lvlJc w:val="left"/>
      <w:rPr>
        <w:rFonts w:hint="eastAsia" w:ascii="黑体" w:hAnsi="Times New Roman" w:eastAsia="黑体" w:cs="Times New Roman"/>
        <w:b w:val="0"/>
        <w:i w:val="0"/>
        <w:sz w:val="21"/>
      </w:rPr>
    </w:lvl>
    <w:lvl w:ilvl="3" w:tentative="0">
      <w:start w:val="1"/>
      <w:numFmt w:val="decimal"/>
      <w:pStyle w:val="87"/>
      <w:suff w:val="nothing"/>
      <w:lvlText w:val="%1.%2.%3.%4　"/>
      <w:lvlJc w:val="left"/>
      <w:rPr>
        <w:rFonts w:hint="eastAsia" w:ascii="黑体" w:hAnsi="Times New Roman" w:eastAsia="黑体" w:cs="Times New Roman"/>
        <w:b w:val="0"/>
        <w:i w:val="0"/>
        <w:sz w:val="21"/>
      </w:rPr>
    </w:lvl>
    <w:lvl w:ilvl="4" w:tentative="0">
      <w:start w:val="1"/>
      <w:numFmt w:val="decimal"/>
      <w:pStyle w:val="88"/>
      <w:suff w:val="nothing"/>
      <w:lvlText w:val="%1.%2.%3.%4.%5　"/>
      <w:lvlJc w:val="left"/>
      <w:rPr>
        <w:rFonts w:hint="eastAsia" w:ascii="黑体" w:hAnsi="Times New Roman" w:eastAsia="黑体" w:cs="Times New Roman"/>
        <w:b w:val="0"/>
        <w:i w:val="0"/>
        <w:sz w:val="21"/>
      </w:rPr>
    </w:lvl>
    <w:lvl w:ilvl="5" w:tentative="0">
      <w:start w:val="1"/>
      <w:numFmt w:val="decimal"/>
      <w:pStyle w:val="89"/>
      <w:suff w:val="nothing"/>
      <w:lvlText w:val="%1.%2.%3.%4.%5.%6　"/>
      <w:lvlJc w:val="left"/>
      <w:rPr>
        <w:rFonts w:hint="eastAsia" w:ascii="黑体" w:hAnsi="Times New Roman" w:eastAsia="黑体" w:cs="Times New Roman"/>
        <w:b w:val="0"/>
        <w:i w:val="0"/>
        <w:sz w:val="21"/>
      </w:rPr>
    </w:lvl>
    <w:lvl w:ilvl="6" w:tentative="0">
      <w:start w:val="1"/>
      <w:numFmt w:val="decimal"/>
      <w:pStyle w:val="9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7087"/>
        </w:tabs>
        <w:ind w:left="7087" w:hanging="1418"/>
      </w:pPr>
      <w:rPr>
        <w:rFonts w:hint="eastAsia" w:cs="Times New Roman"/>
      </w:rPr>
    </w:lvl>
    <w:lvl w:ilvl="8" w:tentative="0">
      <w:start w:val="1"/>
      <w:numFmt w:val="decimal"/>
      <w:lvlText w:val="%1.%2.%3.%4.%5.%6.%7.%8.%9"/>
      <w:lvlJc w:val="left"/>
      <w:pPr>
        <w:tabs>
          <w:tab w:val="left" w:pos="7795"/>
        </w:tabs>
        <w:ind w:left="7795" w:hanging="1700"/>
      </w:pPr>
      <w:rPr>
        <w:rFonts w:hint="eastAsia" w:cs="Times New Roman"/>
      </w:rPr>
    </w:lvl>
  </w:abstractNum>
  <w:abstractNum w:abstractNumId="9">
    <w:nsid w:val="68B1131C"/>
    <w:multiLevelType w:val="multilevel"/>
    <w:tmpl w:val="68B1131C"/>
    <w:lvl w:ilvl="0" w:tentative="0">
      <w:start w:val="5"/>
      <w:numFmt w:val="decimal"/>
      <w:pStyle w:val="140"/>
      <w:lvlText w:val="%1"/>
      <w:lvlJc w:val="left"/>
      <w:pPr>
        <w:ind w:left="435" w:hanging="435"/>
      </w:pPr>
      <w:rPr>
        <w:rFonts w:hint="default" w:cs="Times New Roman"/>
      </w:rPr>
    </w:lvl>
    <w:lvl w:ilvl="1" w:tentative="0">
      <w:start w:val="1"/>
      <w:numFmt w:val="decimal"/>
      <w:lvlText w:val="%1.%2"/>
      <w:lvlJc w:val="left"/>
      <w:pPr>
        <w:ind w:left="435" w:hanging="435"/>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abstractNum w:abstractNumId="10">
    <w:nsid w:val="6CEA2025"/>
    <w:multiLevelType w:val="multilevel"/>
    <w:tmpl w:val="6CEA2025"/>
    <w:lvl w:ilvl="0" w:tentative="0">
      <w:start w:val="1"/>
      <w:numFmt w:val="none"/>
      <w:pStyle w:val="64"/>
      <w:suff w:val="nothing"/>
      <w:lvlText w:val="%1"/>
      <w:lvlJc w:val="left"/>
      <w:rPr>
        <w:rFonts w:hint="default" w:ascii="Times New Roman" w:hAnsi="Times New Roman" w:cs="Times New Roman"/>
        <w:b/>
        <w:i w:val="0"/>
        <w:sz w:val="21"/>
      </w:rPr>
    </w:lvl>
    <w:lvl w:ilvl="1" w:tentative="0">
      <w:start w:val="1"/>
      <w:numFmt w:val="decimal"/>
      <w:pStyle w:val="67"/>
      <w:suff w:val="nothing"/>
      <w:lvlText w:val="%1%2　"/>
      <w:lvlJc w:val="left"/>
      <w:rPr>
        <w:rFonts w:hint="eastAsia" w:ascii="黑体" w:hAnsi="Times New Roman" w:eastAsia="黑体" w:cs="Times New Roman"/>
        <w:b w:val="0"/>
        <w:i w:val="0"/>
        <w:sz w:val="21"/>
      </w:rPr>
    </w:lvl>
    <w:lvl w:ilvl="2" w:tentative="0">
      <w:start w:val="1"/>
      <w:numFmt w:val="decimal"/>
      <w:pStyle w:val="68"/>
      <w:suff w:val="nothing"/>
      <w:lvlText w:val="%1%2.%3　"/>
      <w:lvlJc w:val="left"/>
      <w:rPr>
        <w:rFonts w:hint="eastAsia" w:ascii="黑体" w:hAnsi="Times New Roman" w:eastAsia="黑体" w:cs="Times New Roman"/>
        <w:b w:val="0"/>
        <w:i w:val="0"/>
        <w:color w:val="000000"/>
        <w:sz w:val="21"/>
      </w:rPr>
    </w:lvl>
    <w:lvl w:ilvl="3" w:tentative="0">
      <w:start w:val="1"/>
      <w:numFmt w:val="decimal"/>
      <w:pStyle w:val="69"/>
      <w:suff w:val="nothing"/>
      <w:lvlText w:val="%1%2.%3.%4　"/>
      <w:lvlJc w:val="left"/>
      <w:rPr>
        <w:rFonts w:hint="eastAsia" w:ascii="黑体" w:hAnsi="Times New Roman" w:eastAsia="黑体" w:cs="Times New Roman"/>
        <w:b w:val="0"/>
        <w:i w:val="0"/>
        <w:dstrike w:val="0"/>
        <w:color w:val="000000"/>
        <w:sz w:val="21"/>
      </w:rPr>
    </w:lvl>
    <w:lvl w:ilvl="4" w:tentative="0">
      <w:start w:val="1"/>
      <w:numFmt w:val="decimal"/>
      <w:pStyle w:val="110"/>
      <w:suff w:val="nothing"/>
      <w:lvlText w:val="%1%2.%3.%4.%5　"/>
      <w:lvlJc w:val="left"/>
      <w:rPr>
        <w:rFonts w:hint="eastAsia" w:ascii="黑体" w:hAnsi="Times New Roman" w:eastAsia="黑体" w:cs="Times New Roman"/>
        <w:b w:val="0"/>
        <w:i w:val="0"/>
        <w:color w:val="000000"/>
        <w:sz w:val="21"/>
      </w:rPr>
    </w:lvl>
    <w:lvl w:ilvl="5" w:tentative="0">
      <w:start w:val="1"/>
      <w:numFmt w:val="decimal"/>
      <w:pStyle w:val="115"/>
      <w:suff w:val="nothing"/>
      <w:lvlText w:val="%1%2.%3.%4.%5.%6　"/>
      <w:lvlJc w:val="left"/>
      <w:rPr>
        <w:rFonts w:hint="eastAsia" w:ascii="黑体" w:hAnsi="Times New Roman" w:eastAsia="黑体" w:cs="Times New Roman"/>
        <w:b w:val="0"/>
        <w:i w:val="0"/>
        <w:sz w:val="21"/>
      </w:rPr>
    </w:lvl>
    <w:lvl w:ilvl="6" w:tentative="0">
      <w:start w:val="1"/>
      <w:numFmt w:val="decimal"/>
      <w:pStyle w:val="12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28"/>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6933334"/>
    <w:multiLevelType w:val="multilevel"/>
    <w:tmpl w:val="76933334"/>
    <w:lvl w:ilvl="0" w:tentative="0">
      <w:start w:val="1"/>
      <w:numFmt w:val="none"/>
      <w:pStyle w:val="95"/>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0"/>
  </w:num>
  <w:num w:numId="2">
    <w:abstractNumId w:val="0"/>
  </w:num>
  <w:num w:numId="3">
    <w:abstractNumId w:val="8"/>
  </w:num>
  <w:num w:numId="4">
    <w:abstractNumId w:val="12"/>
  </w:num>
  <w:num w:numId="5">
    <w:abstractNumId w:val="3"/>
  </w:num>
  <w:num w:numId="6">
    <w:abstractNumId w:val="1"/>
  </w:num>
  <w:num w:numId="7">
    <w:abstractNumId w:val="7"/>
  </w:num>
  <w:num w:numId="8">
    <w:abstractNumId w:val="6"/>
  </w:num>
  <w:num w:numId="9">
    <w:abstractNumId w:val="11"/>
  </w:num>
  <w:num w:numId="10">
    <w:abstractNumId w:val="5"/>
  </w:num>
  <w:num w:numId="11">
    <w:abstractNumId w:val="9"/>
  </w:num>
  <w:num w:numId="12">
    <w:abstractNumId w:val="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jYzFkZjIwZmM3YWUxYTBkNjRhNzJmMjA0NmE2ZmIifQ=="/>
  </w:docVars>
  <w:rsids>
    <w:rsidRoot w:val="007B7C92"/>
    <w:rsid w:val="000000DB"/>
    <w:rsid w:val="000004D7"/>
    <w:rsid w:val="00000520"/>
    <w:rsid w:val="000017D2"/>
    <w:rsid w:val="00002752"/>
    <w:rsid w:val="00002760"/>
    <w:rsid w:val="00002A74"/>
    <w:rsid w:val="00002BAE"/>
    <w:rsid w:val="000035E3"/>
    <w:rsid w:val="00003810"/>
    <w:rsid w:val="0000418B"/>
    <w:rsid w:val="00004E29"/>
    <w:rsid w:val="00004EC7"/>
    <w:rsid w:val="000066BF"/>
    <w:rsid w:val="0000696D"/>
    <w:rsid w:val="00007E94"/>
    <w:rsid w:val="00010950"/>
    <w:rsid w:val="00010A91"/>
    <w:rsid w:val="00010D6C"/>
    <w:rsid w:val="00011E45"/>
    <w:rsid w:val="00015C1C"/>
    <w:rsid w:val="00020ABD"/>
    <w:rsid w:val="00020FF4"/>
    <w:rsid w:val="00021BF1"/>
    <w:rsid w:val="00022617"/>
    <w:rsid w:val="00022A67"/>
    <w:rsid w:val="000247FE"/>
    <w:rsid w:val="00024E6B"/>
    <w:rsid w:val="00025272"/>
    <w:rsid w:val="00026A86"/>
    <w:rsid w:val="00027BCB"/>
    <w:rsid w:val="00030FA5"/>
    <w:rsid w:val="00031623"/>
    <w:rsid w:val="00031E15"/>
    <w:rsid w:val="000322E2"/>
    <w:rsid w:val="000324C6"/>
    <w:rsid w:val="00033472"/>
    <w:rsid w:val="00034571"/>
    <w:rsid w:val="00034EC8"/>
    <w:rsid w:val="00035337"/>
    <w:rsid w:val="0003615E"/>
    <w:rsid w:val="0003650E"/>
    <w:rsid w:val="000378BC"/>
    <w:rsid w:val="00037960"/>
    <w:rsid w:val="000405A3"/>
    <w:rsid w:val="00040605"/>
    <w:rsid w:val="000406F7"/>
    <w:rsid w:val="00042569"/>
    <w:rsid w:val="00042597"/>
    <w:rsid w:val="0004416D"/>
    <w:rsid w:val="0004433E"/>
    <w:rsid w:val="000447DB"/>
    <w:rsid w:val="00044989"/>
    <w:rsid w:val="0004556D"/>
    <w:rsid w:val="00045E7C"/>
    <w:rsid w:val="0004691B"/>
    <w:rsid w:val="000478A6"/>
    <w:rsid w:val="00047FAC"/>
    <w:rsid w:val="000519D0"/>
    <w:rsid w:val="00051CC6"/>
    <w:rsid w:val="00052815"/>
    <w:rsid w:val="0005376A"/>
    <w:rsid w:val="00053EDC"/>
    <w:rsid w:val="000546BD"/>
    <w:rsid w:val="0005504F"/>
    <w:rsid w:val="00055DE8"/>
    <w:rsid w:val="0005703F"/>
    <w:rsid w:val="00057C49"/>
    <w:rsid w:val="00057CED"/>
    <w:rsid w:val="000602A1"/>
    <w:rsid w:val="00060A1B"/>
    <w:rsid w:val="00060FCF"/>
    <w:rsid w:val="000610E3"/>
    <w:rsid w:val="0006267D"/>
    <w:rsid w:val="00064A2F"/>
    <w:rsid w:val="00066475"/>
    <w:rsid w:val="00067958"/>
    <w:rsid w:val="00073ACB"/>
    <w:rsid w:val="0007431A"/>
    <w:rsid w:val="000744E1"/>
    <w:rsid w:val="00074D41"/>
    <w:rsid w:val="000752AC"/>
    <w:rsid w:val="00077284"/>
    <w:rsid w:val="000774EB"/>
    <w:rsid w:val="0007750C"/>
    <w:rsid w:val="000808C6"/>
    <w:rsid w:val="000825AD"/>
    <w:rsid w:val="000827FF"/>
    <w:rsid w:val="00083180"/>
    <w:rsid w:val="00083C40"/>
    <w:rsid w:val="00084212"/>
    <w:rsid w:val="000842AE"/>
    <w:rsid w:val="00085221"/>
    <w:rsid w:val="00087236"/>
    <w:rsid w:val="00087BBF"/>
    <w:rsid w:val="000909AC"/>
    <w:rsid w:val="00091F7D"/>
    <w:rsid w:val="00092438"/>
    <w:rsid w:val="000931D3"/>
    <w:rsid w:val="00094723"/>
    <w:rsid w:val="000956AE"/>
    <w:rsid w:val="0009573F"/>
    <w:rsid w:val="0009792B"/>
    <w:rsid w:val="000A08A1"/>
    <w:rsid w:val="000A0FDB"/>
    <w:rsid w:val="000A15B7"/>
    <w:rsid w:val="000A2181"/>
    <w:rsid w:val="000A2DC7"/>
    <w:rsid w:val="000A4056"/>
    <w:rsid w:val="000A437B"/>
    <w:rsid w:val="000A454F"/>
    <w:rsid w:val="000A4E3E"/>
    <w:rsid w:val="000A53B3"/>
    <w:rsid w:val="000A5A73"/>
    <w:rsid w:val="000A5D95"/>
    <w:rsid w:val="000A64BE"/>
    <w:rsid w:val="000A67F8"/>
    <w:rsid w:val="000A75E4"/>
    <w:rsid w:val="000A771C"/>
    <w:rsid w:val="000A777C"/>
    <w:rsid w:val="000B0408"/>
    <w:rsid w:val="000B11E8"/>
    <w:rsid w:val="000B13E7"/>
    <w:rsid w:val="000B3D5C"/>
    <w:rsid w:val="000B636B"/>
    <w:rsid w:val="000B7CA3"/>
    <w:rsid w:val="000B7CE9"/>
    <w:rsid w:val="000B7F8D"/>
    <w:rsid w:val="000C06E7"/>
    <w:rsid w:val="000C135D"/>
    <w:rsid w:val="000C2508"/>
    <w:rsid w:val="000C2E49"/>
    <w:rsid w:val="000C3FBC"/>
    <w:rsid w:val="000C457D"/>
    <w:rsid w:val="000C4AC4"/>
    <w:rsid w:val="000C6824"/>
    <w:rsid w:val="000C72C9"/>
    <w:rsid w:val="000D0A16"/>
    <w:rsid w:val="000D0B68"/>
    <w:rsid w:val="000D31EC"/>
    <w:rsid w:val="000D4162"/>
    <w:rsid w:val="000D41C9"/>
    <w:rsid w:val="000D49F8"/>
    <w:rsid w:val="000D4A98"/>
    <w:rsid w:val="000D589D"/>
    <w:rsid w:val="000D7218"/>
    <w:rsid w:val="000D7C8C"/>
    <w:rsid w:val="000E10C1"/>
    <w:rsid w:val="000E2AE7"/>
    <w:rsid w:val="000E33C2"/>
    <w:rsid w:val="000E3E8B"/>
    <w:rsid w:val="000E5BCB"/>
    <w:rsid w:val="000E6ECF"/>
    <w:rsid w:val="000E7CC8"/>
    <w:rsid w:val="000F1516"/>
    <w:rsid w:val="000F183B"/>
    <w:rsid w:val="000F352C"/>
    <w:rsid w:val="000F410E"/>
    <w:rsid w:val="000F45D1"/>
    <w:rsid w:val="000F4B16"/>
    <w:rsid w:val="000F55D2"/>
    <w:rsid w:val="000F5D3A"/>
    <w:rsid w:val="000F662B"/>
    <w:rsid w:val="0010084E"/>
    <w:rsid w:val="00100F6E"/>
    <w:rsid w:val="001025A1"/>
    <w:rsid w:val="00102867"/>
    <w:rsid w:val="0010298F"/>
    <w:rsid w:val="0010309E"/>
    <w:rsid w:val="0010451B"/>
    <w:rsid w:val="00105851"/>
    <w:rsid w:val="001065A0"/>
    <w:rsid w:val="00106734"/>
    <w:rsid w:val="00106932"/>
    <w:rsid w:val="00106C38"/>
    <w:rsid w:val="00107CE3"/>
    <w:rsid w:val="00107D71"/>
    <w:rsid w:val="00110240"/>
    <w:rsid w:val="001117DB"/>
    <w:rsid w:val="001130A5"/>
    <w:rsid w:val="00113EF1"/>
    <w:rsid w:val="00114920"/>
    <w:rsid w:val="0011516D"/>
    <w:rsid w:val="00115CD2"/>
    <w:rsid w:val="00116160"/>
    <w:rsid w:val="001168F4"/>
    <w:rsid w:val="00117309"/>
    <w:rsid w:val="00120C9B"/>
    <w:rsid w:val="0012194A"/>
    <w:rsid w:val="001231A9"/>
    <w:rsid w:val="00123EAA"/>
    <w:rsid w:val="00124133"/>
    <w:rsid w:val="0012440D"/>
    <w:rsid w:val="00127A36"/>
    <w:rsid w:val="001320FF"/>
    <w:rsid w:val="001326CB"/>
    <w:rsid w:val="00132C8B"/>
    <w:rsid w:val="00134609"/>
    <w:rsid w:val="00135A10"/>
    <w:rsid w:val="0013685B"/>
    <w:rsid w:val="00136B50"/>
    <w:rsid w:val="001378B3"/>
    <w:rsid w:val="001404C9"/>
    <w:rsid w:val="00140CC2"/>
    <w:rsid w:val="00140E1B"/>
    <w:rsid w:val="00141FD5"/>
    <w:rsid w:val="00144E8D"/>
    <w:rsid w:val="001452A1"/>
    <w:rsid w:val="0014620F"/>
    <w:rsid w:val="001465EB"/>
    <w:rsid w:val="00150B70"/>
    <w:rsid w:val="00151C59"/>
    <w:rsid w:val="00151C88"/>
    <w:rsid w:val="0015215A"/>
    <w:rsid w:val="001533AA"/>
    <w:rsid w:val="00153D9A"/>
    <w:rsid w:val="001547F5"/>
    <w:rsid w:val="00154E96"/>
    <w:rsid w:val="00154F47"/>
    <w:rsid w:val="00155682"/>
    <w:rsid w:val="00156660"/>
    <w:rsid w:val="001568DA"/>
    <w:rsid w:val="00157828"/>
    <w:rsid w:val="001579FA"/>
    <w:rsid w:val="00161A2B"/>
    <w:rsid w:val="00161DD0"/>
    <w:rsid w:val="00162612"/>
    <w:rsid w:val="00163042"/>
    <w:rsid w:val="00163F72"/>
    <w:rsid w:val="0016768D"/>
    <w:rsid w:val="0016799A"/>
    <w:rsid w:val="001704A4"/>
    <w:rsid w:val="00170743"/>
    <w:rsid w:val="0017074E"/>
    <w:rsid w:val="00170B5A"/>
    <w:rsid w:val="00171BA3"/>
    <w:rsid w:val="00171FE7"/>
    <w:rsid w:val="00172623"/>
    <w:rsid w:val="00173AEA"/>
    <w:rsid w:val="00173DDE"/>
    <w:rsid w:val="001740D3"/>
    <w:rsid w:val="00174621"/>
    <w:rsid w:val="001750BE"/>
    <w:rsid w:val="00175260"/>
    <w:rsid w:val="0017643D"/>
    <w:rsid w:val="0017669B"/>
    <w:rsid w:val="00176D4B"/>
    <w:rsid w:val="00180BA9"/>
    <w:rsid w:val="00181E14"/>
    <w:rsid w:val="001915A6"/>
    <w:rsid w:val="00191AA9"/>
    <w:rsid w:val="00192B66"/>
    <w:rsid w:val="00192FEB"/>
    <w:rsid w:val="00196242"/>
    <w:rsid w:val="001974AF"/>
    <w:rsid w:val="00197628"/>
    <w:rsid w:val="001A100F"/>
    <w:rsid w:val="001A16E4"/>
    <w:rsid w:val="001A25D6"/>
    <w:rsid w:val="001A264A"/>
    <w:rsid w:val="001A2735"/>
    <w:rsid w:val="001A3663"/>
    <w:rsid w:val="001A41C2"/>
    <w:rsid w:val="001A4A7D"/>
    <w:rsid w:val="001B0592"/>
    <w:rsid w:val="001B08A5"/>
    <w:rsid w:val="001B1904"/>
    <w:rsid w:val="001B1A1D"/>
    <w:rsid w:val="001B4CE1"/>
    <w:rsid w:val="001B4F13"/>
    <w:rsid w:val="001B52C9"/>
    <w:rsid w:val="001B7448"/>
    <w:rsid w:val="001B761D"/>
    <w:rsid w:val="001C0890"/>
    <w:rsid w:val="001C0A2D"/>
    <w:rsid w:val="001C2B49"/>
    <w:rsid w:val="001C3284"/>
    <w:rsid w:val="001C42D4"/>
    <w:rsid w:val="001C5539"/>
    <w:rsid w:val="001C5D82"/>
    <w:rsid w:val="001C6921"/>
    <w:rsid w:val="001C69A9"/>
    <w:rsid w:val="001C7398"/>
    <w:rsid w:val="001D0A25"/>
    <w:rsid w:val="001D1117"/>
    <w:rsid w:val="001D1767"/>
    <w:rsid w:val="001D27E6"/>
    <w:rsid w:val="001D32A3"/>
    <w:rsid w:val="001D44DA"/>
    <w:rsid w:val="001D5741"/>
    <w:rsid w:val="001D5A11"/>
    <w:rsid w:val="001D648A"/>
    <w:rsid w:val="001E1D17"/>
    <w:rsid w:val="001E2177"/>
    <w:rsid w:val="001E234D"/>
    <w:rsid w:val="001E25DA"/>
    <w:rsid w:val="001E276B"/>
    <w:rsid w:val="001E3C27"/>
    <w:rsid w:val="001E3C96"/>
    <w:rsid w:val="001E4E29"/>
    <w:rsid w:val="001E5087"/>
    <w:rsid w:val="001E5383"/>
    <w:rsid w:val="001E59FC"/>
    <w:rsid w:val="001E5B33"/>
    <w:rsid w:val="001E7509"/>
    <w:rsid w:val="001E773E"/>
    <w:rsid w:val="001E78B5"/>
    <w:rsid w:val="001E7E61"/>
    <w:rsid w:val="001E7EA2"/>
    <w:rsid w:val="001E7FB3"/>
    <w:rsid w:val="001F116D"/>
    <w:rsid w:val="001F16A4"/>
    <w:rsid w:val="001F29AE"/>
    <w:rsid w:val="001F3A2F"/>
    <w:rsid w:val="001F4722"/>
    <w:rsid w:val="001F55CD"/>
    <w:rsid w:val="001F5D86"/>
    <w:rsid w:val="001F6DC6"/>
    <w:rsid w:val="001F7035"/>
    <w:rsid w:val="001F72B5"/>
    <w:rsid w:val="0020146C"/>
    <w:rsid w:val="0020155C"/>
    <w:rsid w:val="00201EB4"/>
    <w:rsid w:val="002026F9"/>
    <w:rsid w:val="002048F1"/>
    <w:rsid w:val="00205509"/>
    <w:rsid w:val="0020731E"/>
    <w:rsid w:val="00210FD5"/>
    <w:rsid w:val="00211E13"/>
    <w:rsid w:val="002135B3"/>
    <w:rsid w:val="00213D53"/>
    <w:rsid w:val="00214210"/>
    <w:rsid w:val="00214865"/>
    <w:rsid w:val="00214E67"/>
    <w:rsid w:val="002156DE"/>
    <w:rsid w:val="002162E7"/>
    <w:rsid w:val="002176FA"/>
    <w:rsid w:val="00221A88"/>
    <w:rsid w:val="0022329F"/>
    <w:rsid w:val="002234FF"/>
    <w:rsid w:val="00223601"/>
    <w:rsid w:val="0022364B"/>
    <w:rsid w:val="00223CA3"/>
    <w:rsid w:val="00224298"/>
    <w:rsid w:val="002246DE"/>
    <w:rsid w:val="00224A37"/>
    <w:rsid w:val="00224C18"/>
    <w:rsid w:val="00224DC1"/>
    <w:rsid w:val="002251A2"/>
    <w:rsid w:val="00225E7F"/>
    <w:rsid w:val="00226634"/>
    <w:rsid w:val="00226D36"/>
    <w:rsid w:val="00227365"/>
    <w:rsid w:val="002302F2"/>
    <w:rsid w:val="002304B4"/>
    <w:rsid w:val="002324CF"/>
    <w:rsid w:val="0023290F"/>
    <w:rsid w:val="0023330A"/>
    <w:rsid w:val="00233A42"/>
    <w:rsid w:val="00235370"/>
    <w:rsid w:val="00235619"/>
    <w:rsid w:val="00235E2E"/>
    <w:rsid w:val="00236859"/>
    <w:rsid w:val="00237146"/>
    <w:rsid w:val="0023727D"/>
    <w:rsid w:val="00237A75"/>
    <w:rsid w:val="00240983"/>
    <w:rsid w:val="00240B17"/>
    <w:rsid w:val="00240B7A"/>
    <w:rsid w:val="0024195B"/>
    <w:rsid w:val="00243412"/>
    <w:rsid w:val="002434C9"/>
    <w:rsid w:val="00243A4A"/>
    <w:rsid w:val="00243ACC"/>
    <w:rsid w:val="002479CC"/>
    <w:rsid w:val="00251115"/>
    <w:rsid w:val="0025157D"/>
    <w:rsid w:val="002517A0"/>
    <w:rsid w:val="00251F83"/>
    <w:rsid w:val="00252B76"/>
    <w:rsid w:val="00253A6C"/>
    <w:rsid w:val="00255661"/>
    <w:rsid w:val="002565A1"/>
    <w:rsid w:val="00257401"/>
    <w:rsid w:val="00257650"/>
    <w:rsid w:val="0026128B"/>
    <w:rsid w:val="00261646"/>
    <w:rsid w:val="00261F47"/>
    <w:rsid w:val="00261FC5"/>
    <w:rsid w:val="002631FC"/>
    <w:rsid w:val="0026332F"/>
    <w:rsid w:val="002635DF"/>
    <w:rsid w:val="00264953"/>
    <w:rsid w:val="00264AAF"/>
    <w:rsid w:val="00265263"/>
    <w:rsid w:val="00266BF0"/>
    <w:rsid w:val="002671EE"/>
    <w:rsid w:val="00271A8D"/>
    <w:rsid w:val="00271E3D"/>
    <w:rsid w:val="00272DDD"/>
    <w:rsid w:val="002732C7"/>
    <w:rsid w:val="00274657"/>
    <w:rsid w:val="002747E4"/>
    <w:rsid w:val="00274BC0"/>
    <w:rsid w:val="00274DA4"/>
    <w:rsid w:val="00275D6F"/>
    <w:rsid w:val="00276DD5"/>
    <w:rsid w:val="00277A14"/>
    <w:rsid w:val="00277DD4"/>
    <w:rsid w:val="0028084B"/>
    <w:rsid w:val="002809F9"/>
    <w:rsid w:val="0028246C"/>
    <w:rsid w:val="00284B74"/>
    <w:rsid w:val="00284E33"/>
    <w:rsid w:val="002851C6"/>
    <w:rsid w:val="00285452"/>
    <w:rsid w:val="0028592A"/>
    <w:rsid w:val="0028788E"/>
    <w:rsid w:val="002911E1"/>
    <w:rsid w:val="00291684"/>
    <w:rsid w:val="002934F4"/>
    <w:rsid w:val="00294BE2"/>
    <w:rsid w:val="0029665E"/>
    <w:rsid w:val="0029678A"/>
    <w:rsid w:val="00296B2D"/>
    <w:rsid w:val="00296DCA"/>
    <w:rsid w:val="002970BD"/>
    <w:rsid w:val="00297503"/>
    <w:rsid w:val="00297775"/>
    <w:rsid w:val="002A09E0"/>
    <w:rsid w:val="002A122C"/>
    <w:rsid w:val="002A262C"/>
    <w:rsid w:val="002A6E66"/>
    <w:rsid w:val="002B1AC7"/>
    <w:rsid w:val="002B1F1F"/>
    <w:rsid w:val="002B21A8"/>
    <w:rsid w:val="002B2ABA"/>
    <w:rsid w:val="002B595A"/>
    <w:rsid w:val="002B6177"/>
    <w:rsid w:val="002B6457"/>
    <w:rsid w:val="002C059D"/>
    <w:rsid w:val="002C26CE"/>
    <w:rsid w:val="002C2BFE"/>
    <w:rsid w:val="002C3DEF"/>
    <w:rsid w:val="002C4F10"/>
    <w:rsid w:val="002C512C"/>
    <w:rsid w:val="002C54E6"/>
    <w:rsid w:val="002C5515"/>
    <w:rsid w:val="002C672D"/>
    <w:rsid w:val="002C6C32"/>
    <w:rsid w:val="002C6EE9"/>
    <w:rsid w:val="002C75CD"/>
    <w:rsid w:val="002D0473"/>
    <w:rsid w:val="002D0A3E"/>
    <w:rsid w:val="002D0C3F"/>
    <w:rsid w:val="002D1894"/>
    <w:rsid w:val="002D1C97"/>
    <w:rsid w:val="002D3417"/>
    <w:rsid w:val="002D41CC"/>
    <w:rsid w:val="002D6C88"/>
    <w:rsid w:val="002D7043"/>
    <w:rsid w:val="002E07BC"/>
    <w:rsid w:val="002E2D0A"/>
    <w:rsid w:val="002E3C7B"/>
    <w:rsid w:val="002E5E10"/>
    <w:rsid w:val="002E6107"/>
    <w:rsid w:val="002E6AE6"/>
    <w:rsid w:val="002E7322"/>
    <w:rsid w:val="002E74B3"/>
    <w:rsid w:val="002E7C18"/>
    <w:rsid w:val="002F04BB"/>
    <w:rsid w:val="002F10F8"/>
    <w:rsid w:val="002F16F3"/>
    <w:rsid w:val="002F1CAD"/>
    <w:rsid w:val="002F2E88"/>
    <w:rsid w:val="002F3183"/>
    <w:rsid w:val="002F3446"/>
    <w:rsid w:val="002F34E3"/>
    <w:rsid w:val="002F4C7D"/>
    <w:rsid w:val="002F508A"/>
    <w:rsid w:val="002F568E"/>
    <w:rsid w:val="002F657A"/>
    <w:rsid w:val="002F7F17"/>
    <w:rsid w:val="00300D81"/>
    <w:rsid w:val="00302339"/>
    <w:rsid w:val="00302FD2"/>
    <w:rsid w:val="0030433B"/>
    <w:rsid w:val="00306B85"/>
    <w:rsid w:val="0031044F"/>
    <w:rsid w:val="003123A0"/>
    <w:rsid w:val="003133BC"/>
    <w:rsid w:val="00313AB4"/>
    <w:rsid w:val="00314197"/>
    <w:rsid w:val="003148B8"/>
    <w:rsid w:val="003151F4"/>
    <w:rsid w:val="003152E9"/>
    <w:rsid w:val="00317468"/>
    <w:rsid w:val="0032173A"/>
    <w:rsid w:val="00321CCB"/>
    <w:rsid w:val="00323A57"/>
    <w:rsid w:val="00324E99"/>
    <w:rsid w:val="00326A6D"/>
    <w:rsid w:val="00327650"/>
    <w:rsid w:val="00327701"/>
    <w:rsid w:val="00327D50"/>
    <w:rsid w:val="003316B7"/>
    <w:rsid w:val="003321F2"/>
    <w:rsid w:val="00332542"/>
    <w:rsid w:val="003327DE"/>
    <w:rsid w:val="00332F87"/>
    <w:rsid w:val="00333EB6"/>
    <w:rsid w:val="00333FB5"/>
    <w:rsid w:val="00333FCE"/>
    <w:rsid w:val="00334B11"/>
    <w:rsid w:val="003351EE"/>
    <w:rsid w:val="0033632F"/>
    <w:rsid w:val="00337DF9"/>
    <w:rsid w:val="0034049D"/>
    <w:rsid w:val="003416C2"/>
    <w:rsid w:val="0034218D"/>
    <w:rsid w:val="003436E1"/>
    <w:rsid w:val="003437ED"/>
    <w:rsid w:val="003440C9"/>
    <w:rsid w:val="00344C35"/>
    <w:rsid w:val="00345644"/>
    <w:rsid w:val="0034724F"/>
    <w:rsid w:val="00347EB9"/>
    <w:rsid w:val="00351687"/>
    <w:rsid w:val="00351949"/>
    <w:rsid w:val="003524CF"/>
    <w:rsid w:val="00352DF6"/>
    <w:rsid w:val="00352E29"/>
    <w:rsid w:val="00354356"/>
    <w:rsid w:val="00355E63"/>
    <w:rsid w:val="003567C3"/>
    <w:rsid w:val="00357F31"/>
    <w:rsid w:val="00361F68"/>
    <w:rsid w:val="0036209F"/>
    <w:rsid w:val="00367C84"/>
    <w:rsid w:val="0037334B"/>
    <w:rsid w:val="00373C10"/>
    <w:rsid w:val="00374344"/>
    <w:rsid w:val="003749E9"/>
    <w:rsid w:val="00375532"/>
    <w:rsid w:val="003759BA"/>
    <w:rsid w:val="00375BBA"/>
    <w:rsid w:val="00375F99"/>
    <w:rsid w:val="00376605"/>
    <w:rsid w:val="0037752E"/>
    <w:rsid w:val="00381691"/>
    <w:rsid w:val="00381697"/>
    <w:rsid w:val="003828A8"/>
    <w:rsid w:val="00382A23"/>
    <w:rsid w:val="00382D70"/>
    <w:rsid w:val="00383772"/>
    <w:rsid w:val="0038398E"/>
    <w:rsid w:val="003839E8"/>
    <w:rsid w:val="00384067"/>
    <w:rsid w:val="0038595A"/>
    <w:rsid w:val="00385A9B"/>
    <w:rsid w:val="00391238"/>
    <w:rsid w:val="00391388"/>
    <w:rsid w:val="00391B07"/>
    <w:rsid w:val="003924F1"/>
    <w:rsid w:val="0039435E"/>
    <w:rsid w:val="00394783"/>
    <w:rsid w:val="00394AA0"/>
    <w:rsid w:val="00394C3B"/>
    <w:rsid w:val="0039514F"/>
    <w:rsid w:val="00396C92"/>
    <w:rsid w:val="003A220B"/>
    <w:rsid w:val="003A26D5"/>
    <w:rsid w:val="003A2A30"/>
    <w:rsid w:val="003A3826"/>
    <w:rsid w:val="003A6382"/>
    <w:rsid w:val="003A74E1"/>
    <w:rsid w:val="003B0585"/>
    <w:rsid w:val="003B0F77"/>
    <w:rsid w:val="003B1C59"/>
    <w:rsid w:val="003B34BE"/>
    <w:rsid w:val="003B36D1"/>
    <w:rsid w:val="003B3806"/>
    <w:rsid w:val="003B4D25"/>
    <w:rsid w:val="003B5ADA"/>
    <w:rsid w:val="003B6253"/>
    <w:rsid w:val="003B67E5"/>
    <w:rsid w:val="003B6BD9"/>
    <w:rsid w:val="003B6FC0"/>
    <w:rsid w:val="003C24F7"/>
    <w:rsid w:val="003C3A1A"/>
    <w:rsid w:val="003C4039"/>
    <w:rsid w:val="003C414C"/>
    <w:rsid w:val="003C5E3B"/>
    <w:rsid w:val="003C6208"/>
    <w:rsid w:val="003C657A"/>
    <w:rsid w:val="003C6D87"/>
    <w:rsid w:val="003C7355"/>
    <w:rsid w:val="003D03FA"/>
    <w:rsid w:val="003D2262"/>
    <w:rsid w:val="003D2A13"/>
    <w:rsid w:val="003D3699"/>
    <w:rsid w:val="003D52E2"/>
    <w:rsid w:val="003D5BF6"/>
    <w:rsid w:val="003D5CC4"/>
    <w:rsid w:val="003D5E1A"/>
    <w:rsid w:val="003D6330"/>
    <w:rsid w:val="003D7C76"/>
    <w:rsid w:val="003E0781"/>
    <w:rsid w:val="003E1825"/>
    <w:rsid w:val="003E370F"/>
    <w:rsid w:val="003E3CFC"/>
    <w:rsid w:val="003E6FE1"/>
    <w:rsid w:val="003E71D7"/>
    <w:rsid w:val="003E781A"/>
    <w:rsid w:val="003F0EDC"/>
    <w:rsid w:val="003F11C6"/>
    <w:rsid w:val="003F209D"/>
    <w:rsid w:val="003F2723"/>
    <w:rsid w:val="003F2AE4"/>
    <w:rsid w:val="003F2D11"/>
    <w:rsid w:val="003F3ACC"/>
    <w:rsid w:val="003F3FA7"/>
    <w:rsid w:val="003F4EA6"/>
    <w:rsid w:val="003F504F"/>
    <w:rsid w:val="0040018F"/>
    <w:rsid w:val="00401EC8"/>
    <w:rsid w:val="00401F93"/>
    <w:rsid w:val="00403A43"/>
    <w:rsid w:val="00404CB2"/>
    <w:rsid w:val="00404DE3"/>
    <w:rsid w:val="00405B57"/>
    <w:rsid w:val="00405D16"/>
    <w:rsid w:val="00405EA1"/>
    <w:rsid w:val="00405F05"/>
    <w:rsid w:val="00405F14"/>
    <w:rsid w:val="00406CCC"/>
    <w:rsid w:val="00406DC6"/>
    <w:rsid w:val="0040704E"/>
    <w:rsid w:val="00407D53"/>
    <w:rsid w:val="00407FFD"/>
    <w:rsid w:val="00410074"/>
    <w:rsid w:val="00410106"/>
    <w:rsid w:val="00411648"/>
    <w:rsid w:val="00413B5D"/>
    <w:rsid w:val="00413E28"/>
    <w:rsid w:val="00414573"/>
    <w:rsid w:val="004148BC"/>
    <w:rsid w:val="00415061"/>
    <w:rsid w:val="004162D0"/>
    <w:rsid w:val="00417083"/>
    <w:rsid w:val="00417875"/>
    <w:rsid w:val="00417957"/>
    <w:rsid w:val="00422187"/>
    <w:rsid w:val="00422A73"/>
    <w:rsid w:val="00424650"/>
    <w:rsid w:val="0042505F"/>
    <w:rsid w:val="00425905"/>
    <w:rsid w:val="00425D6C"/>
    <w:rsid w:val="00426716"/>
    <w:rsid w:val="00426762"/>
    <w:rsid w:val="00430045"/>
    <w:rsid w:val="00430108"/>
    <w:rsid w:val="00430307"/>
    <w:rsid w:val="00430922"/>
    <w:rsid w:val="00430ABA"/>
    <w:rsid w:val="00433289"/>
    <w:rsid w:val="00433D85"/>
    <w:rsid w:val="0043434A"/>
    <w:rsid w:val="004353CF"/>
    <w:rsid w:val="00435BBD"/>
    <w:rsid w:val="00436054"/>
    <w:rsid w:val="00436AFE"/>
    <w:rsid w:val="00437431"/>
    <w:rsid w:val="00440F12"/>
    <w:rsid w:val="00441963"/>
    <w:rsid w:val="00442B76"/>
    <w:rsid w:val="00444415"/>
    <w:rsid w:val="004472A9"/>
    <w:rsid w:val="00451470"/>
    <w:rsid w:val="00452AC5"/>
    <w:rsid w:val="00454FD7"/>
    <w:rsid w:val="00460B6C"/>
    <w:rsid w:val="00461830"/>
    <w:rsid w:val="00461924"/>
    <w:rsid w:val="00462A0F"/>
    <w:rsid w:val="004632A3"/>
    <w:rsid w:val="00464AAF"/>
    <w:rsid w:val="00465734"/>
    <w:rsid w:val="004661E0"/>
    <w:rsid w:val="00466D03"/>
    <w:rsid w:val="00467547"/>
    <w:rsid w:val="00467743"/>
    <w:rsid w:val="00471C40"/>
    <w:rsid w:val="00471D02"/>
    <w:rsid w:val="004745FE"/>
    <w:rsid w:val="004763D7"/>
    <w:rsid w:val="0048062B"/>
    <w:rsid w:val="004826D3"/>
    <w:rsid w:val="004827C5"/>
    <w:rsid w:val="00482ED5"/>
    <w:rsid w:val="00482EF5"/>
    <w:rsid w:val="004848CB"/>
    <w:rsid w:val="004850A9"/>
    <w:rsid w:val="004859D7"/>
    <w:rsid w:val="0048668F"/>
    <w:rsid w:val="0048699B"/>
    <w:rsid w:val="0048762D"/>
    <w:rsid w:val="00487FD0"/>
    <w:rsid w:val="0049142C"/>
    <w:rsid w:val="00491E16"/>
    <w:rsid w:val="00496532"/>
    <w:rsid w:val="00496FB9"/>
    <w:rsid w:val="00497246"/>
    <w:rsid w:val="004977F7"/>
    <w:rsid w:val="00497BB8"/>
    <w:rsid w:val="004A0EF0"/>
    <w:rsid w:val="004A1185"/>
    <w:rsid w:val="004A3424"/>
    <w:rsid w:val="004A3E14"/>
    <w:rsid w:val="004A3FC5"/>
    <w:rsid w:val="004A508E"/>
    <w:rsid w:val="004A71A2"/>
    <w:rsid w:val="004A77C0"/>
    <w:rsid w:val="004A7B82"/>
    <w:rsid w:val="004B094A"/>
    <w:rsid w:val="004B0AB8"/>
    <w:rsid w:val="004B0D3B"/>
    <w:rsid w:val="004B21AA"/>
    <w:rsid w:val="004B2AE1"/>
    <w:rsid w:val="004B2FF8"/>
    <w:rsid w:val="004B378E"/>
    <w:rsid w:val="004B53A8"/>
    <w:rsid w:val="004B5B15"/>
    <w:rsid w:val="004B5FAC"/>
    <w:rsid w:val="004B610B"/>
    <w:rsid w:val="004B65C0"/>
    <w:rsid w:val="004C31CA"/>
    <w:rsid w:val="004C3BCB"/>
    <w:rsid w:val="004C4559"/>
    <w:rsid w:val="004C49B3"/>
    <w:rsid w:val="004C5631"/>
    <w:rsid w:val="004C638A"/>
    <w:rsid w:val="004C713C"/>
    <w:rsid w:val="004D096D"/>
    <w:rsid w:val="004D0ABC"/>
    <w:rsid w:val="004D1773"/>
    <w:rsid w:val="004D18AB"/>
    <w:rsid w:val="004D4B46"/>
    <w:rsid w:val="004D542D"/>
    <w:rsid w:val="004D5BD9"/>
    <w:rsid w:val="004D71ED"/>
    <w:rsid w:val="004D74EF"/>
    <w:rsid w:val="004D7666"/>
    <w:rsid w:val="004D7981"/>
    <w:rsid w:val="004D7D38"/>
    <w:rsid w:val="004E10D6"/>
    <w:rsid w:val="004E2A8F"/>
    <w:rsid w:val="004E2BC3"/>
    <w:rsid w:val="004E3192"/>
    <w:rsid w:val="004E3238"/>
    <w:rsid w:val="004E3632"/>
    <w:rsid w:val="004E4718"/>
    <w:rsid w:val="004E51D3"/>
    <w:rsid w:val="004E525F"/>
    <w:rsid w:val="004E5C00"/>
    <w:rsid w:val="004E62F5"/>
    <w:rsid w:val="004E65C5"/>
    <w:rsid w:val="004E770C"/>
    <w:rsid w:val="004F0179"/>
    <w:rsid w:val="004F03C7"/>
    <w:rsid w:val="004F062A"/>
    <w:rsid w:val="004F0EE8"/>
    <w:rsid w:val="004F2F23"/>
    <w:rsid w:val="004F3649"/>
    <w:rsid w:val="004F39F5"/>
    <w:rsid w:val="004F3DFC"/>
    <w:rsid w:val="004F3E3E"/>
    <w:rsid w:val="004F41B9"/>
    <w:rsid w:val="004F70B6"/>
    <w:rsid w:val="004F73D4"/>
    <w:rsid w:val="004F7A67"/>
    <w:rsid w:val="004F7E41"/>
    <w:rsid w:val="00500A44"/>
    <w:rsid w:val="00500D13"/>
    <w:rsid w:val="005012FE"/>
    <w:rsid w:val="00502DD0"/>
    <w:rsid w:val="00503012"/>
    <w:rsid w:val="0050306B"/>
    <w:rsid w:val="005040C1"/>
    <w:rsid w:val="005042D2"/>
    <w:rsid w:val="00504A9B"/>
    <w:rsid w:val="00505984"/>
    <w:rsid w:val="00506DF5"/>
    <w:rsid w:val="00511AF2"/>
    <w:rsid w:val="00512FDF"/>
    <w:rsid w:val="005135EF"/>
    <w:rsid w:val="00513837"/>
    <w:rsid w:val="00514CC2"/>
    <w:rsid w:val="00514FC0"/>
    <w:rsid w:val="00515376"/>
    <w:rsid w:val="00515D22"/>
    <w:rsid w:val="0051691A"/>
    <w:rsid w:val="00516CD8"/>
    <w:rsid w:val="00517F04"/>
    <w:rsid w:val="00520177"/>
    <w:rsid w:val="0052169A"/>
    <w:rsid w:val="00522348"/>
    <w:rsid w:val="00522614"/>
    <w:rsid w:val="00523E1B"/>
    <w:rsid w:val="005250D1"/>
    <w:rsid w:val="005267DF"/>
    <w:rsid w:val="00526951"/>
    <w:rsid w:val="00531BD6"/>
    <w:rsid w:val="00532E4D"/>
    <w:rsid w:val="00533EA7"/>
    <w:rsid w:val="005341A9"/>
    <w:rsid w:val="00534254"/>
    <w:rsid w:val="005378E5"/>
    <w:rsid w:val="00537D0B"/>
    <w:rsid w:val="0054082F"/>
    <w:rsid w:val="00542392"/>
    <w:rsid w:val="005436E7"/>
    <w:rsid w:val="00543E66"/>
    <w:rsid w:val="005443BB"/>
    <w:rsid w:val="00544DC2"/>
    <w:rsid w:val="005456AD"/>
    <w:rsid w:val="00545B81"/>
    <w:rsid w:val="00547052"/>
    <w:rsid w:val="005473BA"/>
    <w:rsid w:val="00547F26"/>
    <w:rsid w:val="0055221D"/>
    <w:rsid w:val="00553398"/>
    <w:rsid w:val="005536C1"/>
    <w:rsid w:val="00556587"/>
    <w:rsid w:val="005626F8"/>
    <w:rsid w:val="00563B87"/>
    <w:rsid w:val="00564458"/>
    <w:rsid w:val="0056447C"/>
    <w:rsid w:val="00565752"/>
    <w:rsid w:val="00567AA0"/>
    <w:rsid w:val="00571C69"/>
    <w:rsid w:val="00574931"/>
    <w:rsid w:val="00575C17"/>
    <w:rsid w:val="0058065B"/>
    <w:rsid w:val="00581E2E"/>
    <w:rsid w:val="0058251A"/>
    <w:rsid w:val="00582601"/>
    <w:rsid w:val="005842B0"/>
    <w:rsid w:val="00591F86"/>
    <w:rsid w:val="00592412"/>
    <w:rsid w:val="00592B9B"/>
    <w:rsid w:val="00592F05"/>
    <w:rsid w:val="0059323B"/>
    <w:rsid w:val="005933E6"/>
    <w:rsid w:val="005938A7"/>
    <w:rsid w:val="00596B23"/>
    <w:rsid w:val="00597828"/>
    <w:rsid w:val="005978A7"/>
    <w:rsid w:val="005A018B"/>
    <w:rsid w:val="005A0A42"/>
    <w:rsid w:val="005A36D5"/>
    <w:rsid w:val="005A3D99"/>
    <w:rsid w:val="005A521E"/>
    <w:rsid w:val="005A69D6"/>
    <w:rsid w:val="005A7DCE"/>
    <w:rsid w:val="005B210E"/>
    <w:rsid w:val="005B249A"/>
    <w:rsid w:val="005B316A"/>
    <w:rsid w:val="005B34A1"/>
    <w:rsid w:val="005B3F66"/>
    <w:rsid w:val="005B4CCE"/>
    <w:rsid w:val="005B5064"/>
    <w:rsid w:val="005B557C"/>
    <w:rsid w:val="005B5A80"/>
    <w:rsid w:val="005B7C94"/>
    <w:rsid w:val="005C0B95"/>
    <w:rsid w:val="005C0F1B"/>
    <w:rsid w:val="005C21CB"/>
    <w:rsid w:val="005C2FC9"/>
    <w:rsid w:val="005C338B"/>
    <w:rsid w:val="005C4AB0"/>
    <w:rsid w:val="005C507F"/>
    <w:rsid w:val="005D09C7"/>
    <w:rsid w:val="005D0EAF"/>
    <w:rsid w:val="005D1A54"/>
    <w:rsid w:val="005D1B14"/>
    <w:rsid w:val="005D274A"/>
    <w:rsid w:val="005D2B6B"/>
    <w:rsid w:val="005D3EF2"/>
    <w:rsid w:val="005D6898"/>
    <w:rsid w:val="005D6946"/>
    <w:rsid w:val="005D6B48"/>
    <w:rsid w:val="005E0691"/>
    <w:rsid w:val="005E0A0D"/>
    <w:rsid w:val="005E1B8E"/>
    <w:rsid w:val="005E1E29"/>
    <w:rsid w:val="005E1F03"/>
    <w:rsid w:val="005E20DB"/>
    <w:rsid w:val="005E29B0"/>
    <w:rsid w:val="005E2D8D"/>
    <w:rsid w:val="005E573D"/>
    <w:rsid w:val="005E71E1"/>
    <w:rsid w:val="005E72F6"/>
    <w:rsid w:val="005E733D"/>
    <w:rsid w:val="005E780E"/>
    <w:rsid w:val="005E7B86"/>
    <w:rsid w:val="005F054E"/>
    <w:rsid w:val="005F1006"/>
    <w:rsid w:val="005F2903"/>
    <w:rsid w:val="005F3F3E"/>
    <w:rsid w:val="005F47B3"/>
    <w:rsid w:val="005F5294"/>
    <w:rsid w:val="005F5699"/>
    <w:rsid w:val="005F697E"/>
    <w:rsid w:val="005F788D"/>
    <w:rsid w:val="00600232"/>
    <w:rsid w:val="006016ED"/>
    <w:rsid w:val="0060387C"/>
    <w:rsid w:val="00603E8C"/>
    <w:rsid w:val="0060631F"/>
    <w:rsid w:val="006063D0"/>
    <w:rsid w:val="00607712"/>
    <w:rsid w:val="00607BDA"/>
    <w:rsid w:val="006104FD"/>
    <w:rsid w:val="006111D7"/>
    <w:rsid w:val="0061152C"/>
    <w:rsid w:val="00611DB7"/>
    <w:rsid w:val="00611EC8"/>
    <w:rsid w:val="0061327D"/>
    <w:rsid w:val="00613325"/>
    <w:rsid w:val="006143E9"/>
    <w:rsid w:val="006152A4"/>
    <w:rsid w:val="006155FC"/>
    <w:rsid w:val="00615BF3"/>
    <w:rsid w:val="00615F82"/>
    <w:rsid w:val="00616294"/>
    <w:rsid w:val="006176A1"/>
    <w:rsid w:val="00617816"/>
    <w:rsid w:val="00620AD3"/>
    <w:rsid w:val="0062158D"/>
    <w:rsid w:val="00623B7F"/>
    <w:rsid w:val="0062664C"/>
    <w:rsid w:val="00630031"/>
    <w:rsid w:val="00630052"/>
    <w:rsid w:val="00631AA0"/>
    <w:rsid w:val="00632A7B"/>
    <w:rsid w:val="00633074"/>
    <w:rsid w:val="006334BA"/>
    <w:rsid w:val="00633537"/>
    <w:rsid w:val="006335E1"/>
    <w:rsid w:val="006347A3"/>
    <w:rsid w:val="00634958"/>
    <w:rsid w:val="00634E76"/>
    <w:rsid w:val="00634F0C"/>
    <w:rsid w:val="00635E2D"/>
    <w:rsid w:val="006360A9"/>
    <w:rsid w:val="0063739D"/>
    <w:rsid w:val="0063741A"/>
    <w:rsid w:val="00637CCD"/>
    <w:rsid w:val="00640973"/>
    <w:rsid w:val="006423E2"/>
    <w:rsid w:val="006424EB"/>
    <w:rsid w:val="00644484"/>
    <w:rsid w:val="00644636"/>
    <w:rsid w:val="00645198"/>
    <w:rsid w:val="006459FC"/>
    <w:rsid w:val="0065090E"/>
    <w:rsid w:val="006512B8"/>
    <w:rsid w:val="006522F0"/>
    <w:rsid w:val="00652658"/>
    <w:rsid w:val="006527F4"/>
    <w:rsid w:val="00652B83"/>
    <w:rsid w:val="006566F1"/>
    <w:rsid w:val="00656FA8"/>
    <w:rsid w:val="0065720E"/>
    <w:rsid w:val="006613AF"/>
    <w:rsid w:val="00662F1E"/>
    <w:rsid w:val="00663807"/>
    <w:rsid w:val="00663B94"/>
    <w:rsid w:val="00664406"/>
    <w:rsid w:val="0066512B"/>
    <w:rsid w:val="006659A6"/>
    <w:rsid w:val="00665E8A"/>
    <w:rsid w:val="00666B54"/>
    <w:rsid w:val="00667B33"/>
    <w:rsid w:val="00672594"/>
    <w:rsid w:val="00673045"/>
    <w:rsid w:val="00673B7B"/>
    <w:rsid w:val="006749F9"/>
    <w:rsid w:val="006759FD"/>
    <w:rsid w:val="00676C86"/>
    <w:rsid w:val="00677011"/>
    <w:rsid w:val="0067711F"/>
    <w:rsid w:val="006778E6"/>
    <w:rsid w:val="006808B6"/>
    <w:rsid w:val="00680B9E"/>
    <w:rsid w:val="00680BBE"/>
    <w:rsid w:val="00683468"/>
    <w:rsid w:val="006847C9"/>
    <w:rsid w:val="00684A20"/>
    <w:rsid w:val="00684DFE"/>
    <w:rsid w:val="0068605B"/>
    <w:rsid w:val="0068610C"/>
    <w:rsid w:val="006872FA"/>
    <w:rsid w:val="00687B9C"/>
    <w:rsid w:val="006917CA"/>
    <w:rsid w:val="006919D4"/>
    <w:rsid w:val="00691A85"/>
    <w:rsid w:val="00693893"/>
    <w:rsid w:val="006941E2"/>
    <w:rsid w:val="006950BD"/>
    <w:rsid w:val="0069517F"/>
    <w:rsid w:val="006959FB"/>
    <w:rsid w:val="00697571"/>
    <w:rsid w:val="006A03DB"/>
    <w:rsid w:val="006A15A9"/>
    <w:rsid w:val="006A2B5F"/>
    <w:rsid w:val="006A3739"/>
    <w:rsid w:val="006A385D"/>
    <w:rsid w:val="006A3F1C"/>
    <w:rsid w:val="006A4AF2"/>
    <w:rsid w:val="006A5E38"/>
    <w:rsid w:val="006A6EFB"/>
    <w:rsid w:val="006A781B"/>
    <w:rsid w:val="006A7A93"/>
    <w:rsid w:val="006B083F"/>
    <w:rsid w:val="006B2DFE"/>
    <w:rsid w:val="006B3F50"/>
    <w:rsid w:val="006B421E"/>
    <w:rsid w:val="006B45F4"/>
    <w:rsid w:val="006B4C94"/>
    <w:rsid w:val="006B6048"/>
    <w:rsid w:val="006C019F"/>
    <w:rsid w:val="006C21A8"/>
    <w:rsid w:val="006C34B3"/>
    <w:rsid w:val="006C59A5"/>
    <w:rsid w:val="006C6DB4"/>
    <w:rsid w:val="006D0C07"/>
    <w:rsid w:val="006D0DAB"/>
    <w:rsid w:val="006D36E1"/>
    <w:rsid w:val="006D443B"/>
    <w:rsid w:val="006D5FCB"/>
    <w:rsid w:val="006D64CC"/>
    <w:rsid w:val="006D6A7D"/>
    <w:rsid w:val="006D7177"/>
    <w:rsid w:val="006D7745"/>
    <w:rsid w:val="006E00F5"/>
    <w:rsid w:val="006E08CE"/>
    <w:rsid w:val="006E2F87"/>
    <w:rsid w:val="006E3731"/>
    <w:rsid w:val="006E4A34"/>
    <w:rsid w:val="006E4DDB"/>
    <w:rsid w:val="006E54A1"/>
    <w:rsid w:val="006E6197"/>
    <w:rsid w:val="006E7971"/>
    <w:rsid w:val="006E7B41"/>
    <w:rsid w:val="006F0134"/>
    <w:rsid w:val="006F0C3C"/>
    <w:rsid w:val="006F0FA2"/>
    <w:rsid w:val="006F3048"/>
    <w:rsid w:val="006F4CB3"/>
    <w:rsid w:val="0070334E"/>
    <w:rsid w:val="00704113"/>
    <w:rsid w:val="0070447A"/>
    <w:rsid w:val="00704AE6"/>
    <w:rsid w:val="00707455"/>
    <w:rsid w:val="00707786"/>
    <w:rsid w:val="00707D1D"/>
    <w:rsid w:val="0071028A"/>
    <w:rsid w:val="007111AA"/>
    <w:rsid w:val="00714102"/>
    <w:rsid w:val="007144AF"/>
    <w:rsid w:val="007144C3"/>
    <w:rsid w:val="00716491"/>
    <w:rsid w:val="007168CC"/>
    <w:rsid w:val="00717767"/>
    <w:rsid w:val="0071785D"/>
    <w:rsid w:val="0072087E"/>
    <w:rsid w:val="0072209D"/>
    <w:rsid w:val="00722DEA"/>
    <w:rsid w:val="00723497"/>
    <w:rsid w:val="00723BB5"/>
    <w:rsid w:val="0072427F"/>
    <w:rsid w:val="00724890"/>
    <w:rsid w:val="007275AC"/>
    <w:rsid w:val="0072766A"/>
    <w:rsid w:val="00734123"/>
    <w:rsid w:val="00734789"/>
    <w:rsid w:val="00736B3F"/>
    <w:rsid w:val="007371C8"/>
    <w:rsid w:val="007403A3"/>
    <w:rsid w:val="00740A1F"/>
    <w:rsid w:val="007413E4"/>
    <w:rsid w:val="007415BE"/>
    <w:rsid w:val="007423F8"/>
    <w:rsid w:val="00743773"/>
    <w:rsid w:val="00744ABB"/>
    <w:rsid w:val="00745961"/>
    <w:rsid w:val="00745CB3"/>
    <w:rsid w:val="00745CC3"/>
    <w:rsid w:val="00746D61"/>
    <w:rsid w:val="0074782D"/>
    <w:rsid w:val="00751801"/>
    <w:rsid w:val="00752564"/>
    <w:rsid w:val="0075379E"/>
    <w:rsid w:val="0075401B"/>
    <w:rsid w:val="0075443D"/>
    <w:rsid w:val="00754C6D"/>
    <w:rsid w:val="0075511B"/>
    <w:rsid w:val="0075571C"/>
    <w:rsid w:val="00755F2E"/>
    <w:rsid w:val="00756497"/>
    <w:rsid w:val="007567E0"/>
    <w:rsid w:val="007579A2"/>
    <w:rsid w:val="00757DE5"/>
    <w:rsid w:val="007633C0"/>
    <w:rsid w:val="00763823"/>
    <w:rsid w:val="00763A50"/>
    <w:rsid w:val="00764281"/>
    <w:rsid w:val="00765750"/>
    <w:rsid w:val="007676DE"/>
    <w:rsid w:val="00770B75"/>
    <w:rsid w:val="007712AB"/>
    <w:rsid w:val="00771373"/>
    <w:rsid w:val="00771CEA"/>
    <w:rsid w:val="0077300A"/>
    <w:rsid w:val="007734AD"/>
    <w:rsid w:val="0077648E"/>
    <w:rsid w:val="007773E9"/>
    <w:rsid w:val="007776F3"/>
    <w:rsid w:val="00777774"/>
    <w:rsid w:val="0078002F"/>
    <w:rsid w:val="00780E5E"/>
    <w:rsid w:val="00782049"/>
    <w:rsid w:val="007824E1"/>
    <w:rsid w:val="00782D6C"/>
    <w:rsid w:val="007855B9"/>
    <w:rsid w:val="00786BFC"/>
    <w:rsid w:val="00787F80"/>
    <w:rsid w:val="00790893"/>
    <w:rsid w:val="00791EC6"/>
    <w:rsid w:val="00791FF0"/>
    <w:rsid w:val="0079316E"/>
    <w:rsid w:val="00793286"/>
    <w:rsid w:val="00793C97"/>
    <w:rsid w:val="00794BC1"/>
    <w:rsid w:val="0079620B"/>
    <w:rsid w:val="00797D3E"/>
    <w:rsid w:val="007A0EF8"/>
    <w:rsid w:val="007A1062"/>
    <w:rsid w:val="007A31AE"/>
    <w:rsid w:val="007A388C"/>
    <w:rsid w:val="007A44C6"/>
    <w:rsid w:val="007A5E63"/>
    <w:rsid w:val="007A6329"/>
    <w:rsid w:val="007A69B7"/>
    <w:rsid w:val="007A6C80"/>
    <w:rsid w:val="007A73BE"/>
    <w:rsid w:val="007A7728"/>
    <w:rsid w:val="007A7932"/>
    <w:rsid w:val="007B04BF"/>
    <w:rsid w:val="007B186D"/>
    <w:rsid w:val="007B19F7"/>
    <w:rsid w:val="007B1CBC"/>
    <w:rsid w:val="007B2F4F"/>
    <w:rsid w:val="007B2F77"/>
    <w:rsid w:val="007B4522"/>
    <w:rsid w:val="007B502D"/>
    <w:rsid w:val="007B5526"/>
    <w:rsid w:val="007B6AF1"/>
    <w:rsid w:val="007B75EE"/>
    <w:rsid w:val="007B7A74"/>
    <w:rsid w:val="007B7C92"/>
    <w:rsid w:val="007C1A83"/>
    <w:rsid w:val="007C28DB"/>
    <w:rsid w:val="007C531D"/>
    <w:rsid w:val="007C61C0"/>
    <w:rsid w:val="007C66E1"/>
    <w:rsid w:val="007D01A6"/>
    <w:rsid w:val="007D0B92"/>
    <w:rsid w:val="007D27E5"/>
    <w:rsid w:val="007D2896"/>
    <w:rsid w:val="007D34D9"/>
    <w:rsid w:val="007D49ED"/>
    <w:rsid w:val="007D5370"/>
    <w:rsid w:val="007D5410"/>
    <w:rsid w:val="007D593F"/>
    <w:rsid w:val="007D778E"/>
    <w:rsid w:val="007D7F04"/>
    <w:rsid w:val="007E00E5"/>
    <w:rsid w:val="007E02ED"/>
    <w:rsid w:val="007E131C"/>
    <w:rsid w:val="007E1E2E"/>
    <w:rsid w:val="007E2FA1"/>
    <w:rsid w:val="007E3444"/>
    <w:rsid w:val="007E4168"/>
    <w:rsid w:val="007E4BC9"/>
    <w:rsid w:val="007E59DF"/>
    <w:rsid w:val="007E5E8E"/>
    <w:rsid w:val="007E6774"/>
    <w:rsid w:val="007E7540"/>
    <w:rsid w:val="007F0199"/>
    <w:rsid w:val="007F0E15"/>
    <w:rsid w:val="007F20A2"/>
    <w:rsid w:val="007F4DEE"/>
    <w:rsid w:val="007F5DB4"/>
    <w:rsid w:val="007F7A57"/>
    <w:rsid w:val="008004B5"/>
    <w:rsid w:val="00800D46"/>
    <w:rsid w:val="00801BAC"/>
    <w:rsid w:val="00801DB3"/>
    <w:rsid w:val="0080246F"/>
    <w:rsid w:val="00802621"/>
    <w:rsid w:val="00802D40"/>
    <w:rsid w:val="008035B5"/>
    <w:rsid w:val="008036B9"/>
    <w:rsid w:val="0080373B"/>
    <w:rsid w:val="008037A8"/>
    <w:rsid w:val="00803DDB"/>
    <w:rsid w:val="00804131"/>
    <w:rsid w:val="00804FB3"/>
    <w:rsid w:val="008052ED"/>
    <w:rsid w:val="00805A88"/>
    <w:rsid w:val="00805EFD"/>
    <w:rsid w:val="00806243"/>
    <w:rsid w:val="00807191"/>
    <w:rsid w:val="00810559"/>
    <w:rsid w:val="0081065F"/>
    <w:rsid w:val="0081189D"/>
    <w:rsid w:val="00811D46"/>
    <w:rsid w:val="008120A6"/>
    <w:rsid w:val="00812B4F"/>
    <w:rsid w:val="0081418F"/>
    <w:rsid w:val="00814BE4"/>
    <w:rsid w:val="008150C9"/>
    <w:rsid w:val="00815B55"/>
    <w:rsid w:val="008173E8"/>
    <w:rsid w:val="008215D8"/>
    <w:rsid w:val="008218C7"/>
    <w:rsid w:val="0082219B"/>
    <w:rsid w:val="00822826"/>
    <w:rsid w:val="00823315"/>
    <w:rsid w:val="008241E7"/>
    <w:rsid w:val="008250DE"/>
    <w:rsid w:val="00826CD8"/>
    <w:rsid w:val="00827910"/>
    <w:rsid w:val="00827B53"/>
    <w:rsid w:val="0083032C"/>
    <w:rsid w:val="00831C1B"/>
    <w:rsid w:val="00831E18"/>
    <w:rsid w:val="008320BD"/>
    <w:rsid w:val="0083236E"/>
    <w:rsid w:val="0083489E"/>
    <w:rsid w:val="008364EC"/>
    <w:rsid w:val="008368D8"/>
    <w:rsid w:val="00836AFA"/>
    <w:rsid w:val="00837D2F"/>
    <w:rsid w:val="00840262"/>
    <w:rsid w:val="0084072C"/>
    <w:rsid w:val="00842E8A"/>
    <w:rsid w:val="00843AA5"/>
    <w:rsid w:val="00843EFF"/>
    <w:rsid w:val="00845CB1"/>
    <w:rsid w:val="00846E7A"/>
    <w:rsid w:val="008470DA"/>
    <w:rsid w:val="0084778D"/>
    <w:rsid w:val="00847819"/>
    <w:rsid w:val="00850001"/>
    <w:rsid w:val="00850193"/>
    <w:rsid w:val="0085087C"/>
    <w:rsid w:val="00851584"/>
    <w:rsid w:val="0085371C"/>
    <w:rsid w:val="00855BCA"/>
    <w:rsid w:val="0085612E"/>
    <w:rsid w:val="008564EB"/>
    <w:rsid w:val="00856F45"/>
    <w:rsid w:val="00857430"/>
    <w:rsid w:val="00857694"/>
    <w:rsid w:val="00861A9B"/>
    <w:rsid w:val="00862E88"/>
    <w:rsid w:val="0086319B"/>
    <w:rsid w:val="00863760"/>
    <w:rsid w:val="00863A8F"/>
    <w:rsid w:val="008666B0"/>
    <w:rsid w:val="008672DA"/>
    <w:rsid w:val="008707A3"/>
    <w:rsid w:val="00870F77"/>
    <w:rsid w:val="00871511"/>
    <w:rsid w:val="0087246F"/>
    <w:rsid w:val="00875140"/>
    <w:rsid w:val="0087678B"/>
    <w:rsid w:val="00876B4B"/>
    <w:rsid w:val="00877161"/>
    <w:rsid w:val="008809FE"/>
    <w:rsid w:val="00882C6C"/>
    <w:rsid w:val="00882D7A"/>
    <w:rsid w:val="00882F77"/>
    <w:rsid w:val="00885005"/>
    <w:rsid w:val="00885535"/>
    <w:rsid w:val="00885B9D"/>
    <w:rsid w:val="00885FDA"/>
    <w:rsid w:val="0088779F"/>
    <w:rsid w:val="00887A4C"/>
    <w:rsid w:val="00887B54"/>
    <w:rsid w:val="00890407"/>
    <w:rsid w:val="00891773"/>
    <w:rsid w:val="00892635"/>
    <w:rsid w:val="00892AEE"/>
    <w:rsid w:val="00893AEA"/>
    <w:rsid w:val="00894893"/>
    <w:rsid w:val="00894F7E"/>
    <w:rsid w:val="00895BCA"/>
    <w:rsid w:val="00896B78"/>
    <w:rsid w:val="00896E80"/>
    <w:rsid w:val="008979AD"/>
    <w:rsid w:val="008A0163"/>
    <w:rsid w:val="008A137C"/>
    <w:rsid w:val="008A2F0D"/>
    <w:rsid w:val="008A3262"/>
    <w:rsid w:val="008A38CA"/>
    <w:rsid w:val="008A3B07"/>
    <w:rsid w:val="008A5507"/>
    <w:rsid w:val="008A59A5"/>
    <w:rsid w:val="008A61A9"/>
    <w:rsid w:val="008A737B"/>
    <w:rsid w:val="008B07D0"/>
    <w:rsid w:val="008B0CB6"/>
    <w:rsid w:val="008B10AD"/>
    <w:rsid w:val="008B2A81"/>
    <w:rsid w:val="008B3AD1"/>
    <w:rsid w:val="008B405E"/>
    <w:rsid w:val="008B5021"/>
    <w:rsid w:val="008B67FB"/>
    <w:rsid w:val="008B72FB"/>
    <w:rsid w:val="008B7371"/>
    <w:rsid w:val="008B789E"/>
    <w:rsid w:val="008B7D25"/>
    <w:rsid w:val="008C0DFC"/>
    <w:rsid w:val="008C2069"/>
    <w:rsid w:val="008C5DB2"/>
    <w:rsid w:val="008C6EBF"/>
    <w:rsid w:val="008C6F5A"/>
    <w:rsid w:val="008D0D5B"/>
    <w:rsid w:val="008D1703"/>
    <w:rsid w:val="008D2AD1"/>
    <w:rsid w:val="008D2D0D"/>
    <w:rsid w:val="008D3341"/>
    <w:rsid w:val="008D3353"/>
    <w:rsid w:val="008D4A33"/>
    <w:rsid w:val="008D4C5B"/>
    <w:rsid w:val="008D500F"/>
    <w:rsid w:val="008D5F16"/>
    <w:rsid w:val="008D6BD5"/>
    <w:rsid w:val="008D6D52"/>
    <w:rsid w:val="008D712C"/>
    <w:rsid w:val="008E05DE"/>
    <w:rsid w:val="008E0A76"/>
    <w:rsid w:val="008E1CFC"/>
    <w:rsid w:val="008E1DB9"/>
    <w:rsid w:val="008E1F0B"/>
    <w:rsid w:val="008E21EE"/>
    <w:rsid w:val="008E2AB1"/>
    <w:rsid w:val="008E4193"/>
    <w:rsid w:val="008E430B"/>
    <w:rsid w:val="008E7306"/>
    <w:rsid w:val="008F0636"/>
    <w:rsid w:val="008F0DC8"/>
    <w:rsid w:val="008F2770"/>
    <w:rsid w:val="008F294D"/>
    <w:rsid w:val="008F3DAD"/>
    <w:rsid w:val="008F58BF"/>
    <w:rsid w:val="008F5EEB"/>
    <w:rsid w:val="008F6448"/>
    <w:rsid w:val="008F645B"/>
    <w:rsid w:val="008F6739"/>
    <w:rsid w:val="008F6B72"/>
    <w:rsid w:val="008F6FBA"/>
    <w:rsid w:val="008F72BD"/>
    <w:rsid w:val="008F753D"/>
    <w:rsid w:val="0090334D"/>
    <w:rsid w:val="0090350A"/>
    <w:rsid w:val="009039FC"/>
    <w:rsid w:val="00903D59"/>
    <w:rsid w:val="009075ED"/>
    <w:rsid w:val="009106B6"/>
    <w:rsid w:val="009108D6"/>
    <w:rsid w:val="00910A0A"/>
    <w:rsid w:val="00912428"/>
    <w:rsid w:val="00912CEF"/>
    <w:rsid w:val="00915470"/>
    <w:rsid w:val="00916277"/>
    <w:rsid w:val="00917B7D"/>
    <w:rsid w:val="00920CA4"/>
    <w:rsid w:val="00921C8B"/>
    <w:rsid w:val="009225EB"/>
    <w:rsid w:val="00922C18"/>
    <w:rsid w:val="009239DB"/>
    <w:rsid w:val="00924627"/>
    <w:rsid w:val="00925097"/>
    <w:rsid w:val="009275AF"/>
    <w:rsid w:val="009276A3"/>
    <w:rsid w:val="009315EB"/>
    <w:rsid w:val="00932F75"/>
    <w:rsid w:val="00933381"/>
    <w:rsid w:val="00936F3B"/>
    <w:rsid w:val="0093778F"/>
    <w:rsid w:val="0094022F"/>
    <w:rsid w:val="00940589"/>
    <w:rsid w:val="009411FE"/>
    <w:rsid w:val="00941824"/>
    <w:rsid w:val="009462B5"/>
    <w:rsid w:val="009467A3"/>
    <w:rsid w:val="0094797B"/>
    <w:rsid w:val="00947E0F"/>
    <w:rsid w:val="009506D0"/>
    <w:rsid w:val="0095123B"/>
    <w:rsid w:val="009514CC"/>
    <w:rsid w:val="0095208D"/>
    <w:rsid w:val="0095323D"/>
    <w:rsid w:val="00953387"/>
    <w:rsid w:val="0095389B"/>
    <w:rsid w:val="009543FA"/>
    <w:rsid w:val="00954E45"/>
    <w:rsid w:val="009556D2"/>
    <w:rsid w:val="00955B7A"/>
    <w:rsid w:val="00956383"/>
    <w:rsid w:val="0095694D"/>
    <w:rsid w:val="0095794D"/>
    <w:rsid w:val="00960C04"/>
    <w:rsid w:val="00961556"/>
    <w:rsid w:val="00961C2F"/>
    <w:rsid w:val="00962BB8"/>
    <w:rsid w:val="0096416A"/>
    <w:rsid w:val="00964365"/>
    <w:rsid w:val="009643D4"/>
    <w:rsid w:val="009644BD"/>
    <w:rsid w:val="00965F53"/>
    <w:rsid w:val="00967E03"/>
    <w:rsid w:val="009716B2"/>
    <w:rsid w:val="00971909"/>
    <w:rsid w:val="00971981"/>
    <w:rsid w:val="00972556"/>
    <w:rsid w:val="00972C6F"/>
    <w:rsid w:val="00974835"/>
    <w:rsid w:val="00976D3E"/>
    <w:rsid w:val="0097707C"/>
    <w:rsid w:val="00977391"/>
    <w:rsid w:val="00977F58"/>
    <w:rsid w:val="00982CF4"/>
    <w:rsid w:val="00982EE4"/>
    <w:rsid w:val="009830AB"/>
    <w:rsid w:val="00983CC3"/>
    <w:rsid w:val="0098543A"/>
    <w:rsid w:val="00985692"/>
    <w:rsid w:val="00986122"/>
    <w:rsid w:val="0098786B"/>
    <w:rsid w:val="009928FF"/>
    <w:rsid w:val="00992A9C"/>
    <w:rsid w:val="0099302D"/>
    <w:rsid w:val="00993229"/>
    <w:rsid w:val="00993DA7"/>
    <w:rsid w:val="009956E2"/>
    <w:rsid w:val="009975C1"/>
    <w:rsid w:val="00997C38"/>
    <w:rsid w:val="009A0142"/>
    <w:rsid w:val="009A1296"/>
    <w:rsid w:val="009A29DB"/>
    <w:rsid w:val="009A34CE"/>
    <w:rsid w:val="009A53AB"/>
    <w:rsid w:val="009A57C5"/>
    <w:rsid w:val="009A6764"/>
    <w:rsid w:val="009A6B72"/>
    <w:rsid w:val="009A6BC8"/>
    <w:rsid w:val="009A7FAC"/>
    <w:rsid w:val="009B1400"/>
    <w:rsid w:val="009B25CD"/>
    <w:rsid w:val="009B28F1"/>
    <w:rsid w:val="009B2932"/>
    <w:rsid w:val="009B2B58"/>
    <w:rsid w:val="009B5031"/>
    <w:rsid w:val="009B51BE"/>
    <w:rsid w:val="009B5BC3"/>
    <w:rsid w:val="009B5BD3"/>
    <w:rsid w:val="009C2398"/>
    <w:rsid w:val="009C2E20"/>
    <w:rsid w:val="009C3162"/>
    <w:rsid w:val="009C3283"/>
    <w:rsid w:val="009C348C"/>
    <w:rsid w:val="009C4124"/>
    <w:rsid w:val="009C415B"/>
    <w:rsid w:val="009C484B"/>
    <w:rsid w:val="009C5A81"/>
    <w:rsid w:val="009C6290"/>
    <w:rsid w:val="009C7621"/>
    <w:rsid w:val="009C7677"/>
    <w:rsid w:val="009C7990"/>
    <w:rsid w:val="009D0048"/>
    <w:rsid w:val="009D01FB"/>
    <w:rsid w:val="009D0A9F"/>
    <w:rsid w:val="009D0FD0"/>
    <w:rsid w:val="009D1255"/>
    <w:rsid w:val="009D1AA2"/>
    <w:rsid w:val="009D24BC"/>
    <w:rsid w:val="009D3AA3"/>
    <w:rsid w:val="009D3C73"/>
    <w:rsid w:val="009D410A"/>
    <w:rsid w:val="009D45D1"/>
    <w:rsid w:val="009D47E2"/>
    <w:rsid w:val="009D5930"/>
    <w:rsid w:val="009D66C4"/>
    <w:rsid w:val="009D6BBA"/>
    <w:rsid w:val="009D6D61"/>
    <w:rsid w:val="009D6F06"/>
    <w:rsid w:val="009D7343"/>
    <w:rsid w:val="009D7603"/>
    <w:rsid w:val="009D7F02"/>
    <w:rsid w:val="009E0731"/>
    <w:rsid w:val="009E0897"/>
    <w:rsid w:val="009E16B1"/>
    <w:rsid w:val="009E16B8"/>
    <w:rsid w:val="009E3652"/>
    <w:rsid w:val="009E40DA"/>
    <w:rsid w:val="009E456F"/>
    <w:rsid w:val="009E4F1F"/>
    <w:rsid w:val="009E5858"/>
    <w:rsid w:val="009E5F50"/>
    <w:rsid w:val="009E6A7E"/>
    <w:rsid w:val="009E6C0F"/>
    <w:rsid w:val="009E6F75"/>
    <w:rsid w:val="009F0133"/>
    <w:rsid w:val="009F01AB"/>
    <w:rsid w:val="009F0B76"/>
    <w:rsid w:val="009F14F6"/>
    <w:rsid w:val="009F16B2"/>
    <w:rsid w:val="009F279C"/>
    <w:rsid w:val="009F3241"/>
    <w:rsid w:val="009F359B"/>
    <w:rsid w:val="009F46E3"/>
    <w:rsid w:val="009F5CE1"/>
    <w:rsid w:val="00A001EE"/>
    <w:rsid w:val="00A00395"/>
    <w:rsid w:val="00A02526"/>
    <w:rsid w:val="00A02944"/>
    <w:rsid w:val="00A02D53"/>
    <w:rsid w:val="00A0370A"/>
    <w:rsid w:val="00A0678B"/>
    <w:rsid w:val="00A06FF0"/>
    <w:rsid w:val="00A076D1"/>
    <w:rsid w:val="00A07A14"/>
    <w:rsid w:val="00A11888"/>
    <w:rsid w:val="00A1303F"/>
    <w:rsid w:val="00A13828"/>
    <w:rsid w:val="00A146F9"/>
    <w:rsid w:val="00A14D4D"/>
    <w:rsid w:val="00A15BBA"/>
    <w:rsid w:val="00A16C48"/>
    <w:rsid w:val="00A16C88"/>
    <w:rsid w:val="00A22D02"/>
    <w:rsid w:val="00A23040"/>
    <w:rsid w:val="00A23171"/>
    <w:rsid w:val="00A25861"/>
    <w:rsid w:val="00A25D90"/>
    <w:rsid w:val="00A26443"/>
    <w:rsid w:val="00A26B48"/>
    <w:rsid w:val="00A31FBC"/>
    <w:rsid w:val="00A3284A"/>
    <w:rsid w:val="00A32A32"/>
    <w:rsid w:val="00A3382E"/>
    <w:rsid w:val="00A3403D"/>
    <w:rsid w:val="00A342DD"/>
    <w:rsid w:val="00A343C1"/>
    <w:rsid w:val="00A3570B"/>
    <w:rsid w:val="00A35E6F"/>
    <w:rsid w:val="00A35F6F"/>
    <w:rsid w:val="00A36BAE"/>
    <w:rsid w:val="00A372E5"/>
    <w:rsid w:val="00A40919"/>
    <w:rsid w:val="00A40FDD"/>
    <w:rsid w:val="00A410D7"/>
    <w:rsid w:val="00A43523"/>
    <w:rsid w:val="00A43CAF"/>
    <w:rsid w:val="00A44030"/>
    <w:rsid w:val="00A4488C"/>
    <w:rsid w:val="00A45E10"/>
    <w:rsid w:val="00A46992"/>
    <w:rsid w:val="00A46A7D"/>
    <w:rsid w:val="00A50726"/>
    <w:rsid w:val="00A527DB"/>
    <w:rsid w:val="00A53CF9"/>
    <w:rsid w:val="00A55AF1"/>
    <w:rsid w:val="00A564DF"/>
    <w:rsid w:val="00A56D31"/>
    <w:rsid w:val="00A5761D"/>
    <w:rsid w:val="00A60576"/>
    <w:rsid w:val="00A615DE"/>
    <w:rsid w:val="00A6194E"/>
    <w:rsid w:val="00A619FF"/>
    <w:rsid w:val="00A628FC"/>
    <w:rsid w:val="00A62B9A"/>
    <w:rsid w:val="00A63BDE"/>
    <w:rsid w:val="00A64121"/>
    <w:rsid w:val="00A642CF"/>
    <w:rsid w:val="00A6432E"/>
    <w:rsid w:val="00A645B6"/>
    <w:rsid w:val="00A70133"/>
    <w:rsid w:val="00A70324"/>
    <w:rsid w:val="00A703B6"/>
    <w:rsid w:val="00A70C7E"/>
    <w:rsid w:val="00A71740"/>
    <w:rsid w:val="00A74F0E"/>
    <w:rsid w:val="00A750D3"/>
    <w:rsid w:val="00A75A26"/>
    <w:rsid w:val="00A75DA6"/>
    <w:rsid w:val="00A7614B"/>
    <w:rsid w:val="00A77DFD"/>
    <w:rsid w:val="00A77F9A"/>
    <w:rsid w:val="00A80C5F"/>
    <w:rsid w:val="00A816EF"/>
    <w:rsid w:val="00A823FE"/>
    <w:rsid w:val="00A858E7"/>
    <w:rsid w:val="00A86D5C"/>
    <w:rsid w:val="00A86EBF"/>
    <w:rsid w:val="00A87F99"/>
    <w:rsid w:val="00A91AAD"/>
    <w:rsid w:val="00A93961"/>
    <w:rsid w:val="00A94751"/>
    <w:rsid w:val="00A95580"/>
    <w:rsid w:val="00A95F07"/>
    <w:rsid w:val="00AA09F0"/>
    <w:rsid w:val="00AA39C4"/>
    <w:rsid w:val="00AA3C23"/>
    <w:rsid w:val="00AA61FD"/>
    <w:rsid w:val="00AA7778"/>
    <w:rsid w:val="00AB14B7"/>
    <w:rsid w:val="00AB1A70"/>
    <w:rsid w:val="00AB2AF3"/>
    <w:rsid w:val="00AB2BB3"/>
    <w:rsid w:val="00AB2F51"/>
    <w:rsid w:val="00AB3867"/>
    <w:rsid w:val="00AB3F03"/>
    <w:rsid w:val="00AB45BD"/>
    <w:rsid w:val="00AB5602"/>
    <w:rsid w:val="00AB629E"/>
    <w:rsid w:val="00AC1271"/>
    <w:rsid w:val="00AC13A4"/>
    <w:rsid w:val="00AC15D2"/>
    <w:rsid w:val="00AC2B79"/>
    <w:rsid w:val="00AC2DD8"/>
    <w:rsid w:val="00AC35B3"/>
    <w:rsid w:val="00AC57E8"/>
    <w:rsid w:val="00AC63D3"/>
    <w:rsid w:val="00AC6E19"/>
    <w:rsid w:val="00AC7952"/>
    <w:rsid w:val="00AC7A01"/>
    <w:rsid w:val="00AD0274"/>
    <w:rsid w:val="00AD1193"/>
    <w:rsid w:val="00AD163A"/>
    <w:rsid w:val="00AD18AC"/>
    <w:rsid w:val="00AD223E"/>
    <w:rsid w:val="00AD23D8"/>
    <w:rsid w:val="00AD2FC2"/>
    <w:rsid w:val="00AD316A"/>
    <w:rsid w:val="00AD3EFD"/>
    <w:rsid w:val="00AD5A07"/>
    <w:rsid w:val="00AD65ED"/>
    <w:rsid w:val="00AD69FE"/>
    <w:rsid w:val="00AD702D"/>
    <w:rsid w:val="00AD77D0"/>
    <w:rsid w:val="00AE03FD"/>
    <w:rsid w:val="00AE0D56"/>
    <w:rsid w:val="00AE2D32"/>
    <w:rsid w:val="00AE3F33"/>
    <w:rsid w:val="00AE4271"/>
    <w:rsid w:val="00AE55B5"/>
    <w:rsid w:val="00AE5A89"/>
    <w:rsid w:val="00AE62C0"/>
    <w:rsid w:val="00AE696D"/>
    <w:rsid w:val="00AF052B"/>
    <w:rsid w:val="00AF05C1"/>
    <w:rsid w:val="00AF1B8B"/>
    <w:rsid w:val="00AF1F48"/>
    <w:rsid w:val="00AF26C4"/>
    <w:rsid w:val="00AF2F5C"/>
    <w:rsid w:val="00AF2FAD"/>
    <w:rsid w:val="00AF3853"/>
    <w:rsid w:val="00AF397E"/>
    <w:rsid w:val="00AF3B10"/>
    <w:rsid w:val="00AF3CF8"/>
    <w:rsid w:val="00AF4EC7"/>
    <w:rsid w:val="00AF6354"/>
    <w:rsid w:val="00AF6374"/>
    <w:rsid w:val="00AF761F"/>
    <w:rsid w:val="00B00632"/>
    <w:rsid w:val="00B01290"/>
    <w:rsid w:val="00B02EA7"/>
    <w:rsid w:val="00B04614"/>
    <w:rsid w:val="00B04910"/>
    <w:rsid w:val="00B04D54"/>
    <w:rsid w:val="00B066FA"/>
    <w:rsid w:val="00B07E1C"/>
    <w:rsid w:val="00B10182"/>
    <w:rsid w:val="00B11246"/>
    <w:rsid w:val="00B12797"/>
    <w:rsid w:val="00B14BFA"/>
    <w:rsid w:val="00B161C9"/>
    <w:rsid w:val="00B165E2"/>
    <w:rsid w:val="00B16C79"/>
    <w:rsid w:val="00B175F2"/>
    <w:rsid w:val="00B17E50"/>
    <w:rsid w:val="00B20C5D"/>
    <w:rsid w:val="00B214FD"/>
    <w:rsid w:val="00B21A6C"/>
    <w:rsid w:val="00B21D6E"/>
    <w:rsid w:val="00B22985"/>
    <w:rsid w:val="00B23176"/>
    <w:rsid w:val="00B23777"/>
    <w:rsid w:val="00B23C0B"/>
    <w:rsid w:val="00B25A0B"/>
    <w:rsid w:val="00B26380"/>
    <w:rsid w:val="00B264E2"/>
    <w:rsid w:val="00B26A13"/>
    <w:rsid w:val="00B27062"/>
    <w:rsid w:val="00B27277"/>
    <w:rsid w:val="00B31031"/>
    <w:rsid w:val="00B31AC6"/>
    <w:rsid w:val="00B34B93"/>
    <w:rsid w:val="00B36702"/>
    <w:rsid w:val="00B3742C"/>
    <w:rsid w:val="00B37763"/>
    <w:rsid w:val="00B4011C"/>
    <w:rsid w:val="00B408EB"/>
    <w:rsid w:val="00B40AD7"/>
    <w:rsid w:val="00B412CA"/>
    <w:rsid w:val="00B43183"/>
    <w:rsid w:val="00B43AA1"/>
    <w:rsid w:val="00B43AF9"/>
    <w:rsid w:val="00B457F1"/>
    <w:rsid w:val="00B46554"/>
    <w:rsid w:val="00B46F24"/>
    <w:rsid w:val="00B47402"/>
    <w:rsid w:val="00B50243"/>
    <w:rsid w:val="00B502AD"/>
    <w:rsid w:val="00B503A8"/>
    <w:rsid w:val="00B518CA"/>
    <w:rsid w:val="00B51FBB"/>
    <w:rsid w:val="00B521BB"/>
    <w:rsid w:val="00B5260F"/>
    <w:rsid w:val="00B52AE6"/>
    <w:rsid w:val="00B545EC"/>
    <w:rsid w:val="00B56CA8"/>
    <w:rsid w:val="00B576AA"/>
    <w:rsid w:val="00B57FE6"/>
    <w:rsid w:val="00B610AB"/>
    <w:rsid w:val="00B62502"/>
    <w:rsid w:val="00B629F2"/>
    <w:rsid w:val="00B62E89"/>
    <w:rsid w:val="00B63168"/>
    <w:rsid w:val="00B63350"/>
    <w:rsid w:val="00B63E54"/>
    <w:rsid w:val="00B645BB"/>
    <w:rsid w:val="00B65218"/>
    <w:rsid w:val="00B6525C"/>
    <w:rsid w:val="00B65C3B"/>
    <w:rsid w:val="00B65CC7"/>
    <w:rsid w:val="00B663E6"/>
    <w:rsid w:val="00B6684F"/>
    <w:rsid w:val="00B66A44"/>
    <w:rsid w:val="00B66E30"/>
    <w:rsid w:val="00B67E51"/>
    <w:rsid w:val="00B700EC"/>
    <w:rsid w:val="00B70579"/>
    <w:rsid w:val="00B70BF7"/>
    <w:rsid w:val="00B70F69"/>
    <w:rsid w:val="00B717EA"/>
    <w:rsid w:val="00B71E46"/>
    <w:rsid w:val="00B73F7F"/>
    <w:rsid w:val="00B75118"/>
    <w:rsid w:val="00B75894"/>
    <w:rsid w:val="00B77E53"/>
    <w:rsid w:val="00B8102B"/>
    <w:rsid w:val="00B81A0D"/>
    <w:rsid w:val="00B81DAC"/>
    <w:rsid w:val="00B8208D"/>
    <w:rsid w:val="00B82692"/>
    <w:rsid w:val="00B83B52"/>
    <w:rsid w:val="00B84B8C"/>
    <w:rsid w:val="00B85AE9"/>
    <w:rsid w:val="00B86A0A"/>
    <w:rsid w:val="00B86C06"/>
    <w:rsid w:val="00B86F6F"/>
    <w:rsid w:val="00B91C29"/>
    <w:rsid w:val="00B9354E"/>
    <w:rsid w:val="00B93C44"/>
    <w:rsid w:val="00B94120"/>
    <w:rsid w:val="00B9594B"/>
    <w:rsid w:val="00B96FC7"/>
    <w:rsid w:val="00B97F8C"/>
    <w:rsid w:val="00BA072B"/>
    <w:rsid w:val="00BA07BD"/>
    <w:rsid w:val="00BA1012"/>
    <w:rsid w:val="00BA106A"/>
    <w:rsid w:val="00BA1A22"/>
    <w:rsid w:val="00BA1DD2"/>
    <w:rsid w:val="00BA2F53"/>
    <w:rsid w:val="00BA3122"/>
    <w:rsid w:val="00BA4793"/>
    <w:rsid w:val="00BA4830"/>
    <w:rsid w:val="00BA5D46"/>
    <w:rsid w:val="00BB0354"/>
    <w:rsid w:val="00BB0AE5"/>
    <w:rsid w:val="00BB2D3A"/>
    <w:rsid w:val="00BB32F6"/>
    <w:rsid w:val="00BB46A4"/>
    <w:rsid w:val="00BB4B40"/>
    <w:rsid w:val="00BB680E"/>
    <w:rsid w:val="00BB6F5F"/>
    <w:rsid w:val="00BB7202"/>
    <w:rsid w:val="00BB7614"/>
    <w:rsid w:val="00BC167E"/>
    <w:rsid w:val="00BC2383"/>
    <w:rsid w:val="00BC282B"/>
    <w:rsid w:val="00BC3248"/>
    <w:rsid w:val="00BC368D"/>
    <w:rsid w:val="00BC37D5"/>
    <w:rsid w:val="00BC486E"/>
    <w:rsid w:val="00BC5462"/>
    <w:rsid w:val="00BC5798"/>
    <w:rsid w:val="00BC5B4A"/>
    <w:rsid w:val="00BC706E"/>
    <w:rsid w:val="00BD1EE4"/>
    <w:rsid w:val="00BD322C"/>
    <w:rsid w:val="00BD3A62"/>
    <w:rsid w:val="00BD4466"/>
    <w:rsid w:val="00BD4DEF"/>
    <w:rsid w:val="00BD56EC"/>
    <w:rsid w:val="00BD5E0F"/>
    <w:rsid w:val="00BD63BA"/>
    <w:rsid w:val="00BD7215"/>
    <w:rsid w:val="00BD72FF"/>
    <w:rsid w:val="00BD76B5"/>
    <w:rsid w:val="00BE02F5"/>
    <w:rsid w:val="00BE06FC"/>
    <w:rsid w:val="00BE07CE"/>
    <w:rsid w:val="00BE1949"/>
    <w:rsid w:val="00BE1C0E"/>
    <w:rsid w:val="00BE2370"/>
    <w:rsid w:val="00BE36DA"/>
    <w:rsid w:val="00BE379E"/>
    <w:rsid w:val="00BE52C1"/>
    <w:rsid w:val="00BE6CE5"/>
    <w:rsid w:val="00BF0383"/>
    <w:rsid w:val="00BF0CEC"/>
    <w:rsid w:val="00BF1304"/>
    <w:rsid w:val="00BF140C"/>
    <w:rsid w:val="00BF188F"/>
    <w:rsid w:val="00BF2985"/>
    <w:rsid w:val="00BF29DD"/>
    <w:rsid w:val="00BF2F3C"/>
    <w:rsid w:val="00BF3B2E"/>
    <w:rsid w:val="00BF46EE"/>
    <w:rsid w:val="00BF58BC"/>
    <w:rsid w:val="00BF667C"/>
    <w:rsid w:val="00BF6EA0"/>
    <w:rsid w:val="00BF7B5A"/>
    <w:rsid w:val="00C02D4C"/>
    <w:rsid w:val="00C033EB"/>
    <w:rsid w:val="00C03A62"/>
    <w:rsid w:val="00C040A5"/>
    <w:rsid w:val="00C04457"/>
    <w:rsid w:val="00C04A9B"/>
    <w:rsid w:val="00C06280"/>
    <w:rsid w:val="00C1010C"/>
    <w:rsid w:val="00C10F6E"/>
    <w:rsid w:val="00C12353"/>
    <w:rsid w:val="00C13215"/>
    <w:rsid w:val="00C14446"/>
    <w:rsid w:val="00C156C6"/>
    <w:rsid w:val="00C15926"/>
    <w:rsid w:val="00C15BF1"/>
    <w:rsid w:val="00C15C27"/>
    <w:rsid w:val="00C15DEA"/>
    <w:rsid w:val="00C15E9C"/>
    <w:rsid w:val="00C208FD"/>
    <w:rsid w:val="00C2176E"/>
    <w:rsid w:val="00C21808"/>
    <w:rsid w:val="00C21E43"/>
    <w:rsid w:val="00C22ED2"/>
    <w:rsid w:val="00C233B3"/>
    <w:rsid w:val="00C24D99"/>
    <w:rsid w:val="00C24DBB"/>
    <w:rsid w:val="00C26F61"/>
    <w:rsid w:val="00C27759"/>
    <w:rsid w:val="00C3087A"/>
    <w:rsid w:val="00C31D08"/>
    <w:rsid w:val="00C31DEE"/>
    <w:rsid w:val="00C3202B"/>
    <w:rsid w:val="00C32301"/>
    <w:rsid w:val="00C33E43"/>
    <w:rsid w:val="00C34918"/>
    <w:rsid w:val="00C34E93"/>
    <w:rsid w:val="00C358FE"/>
    <w:rsid w:val="00C368EB"/>
    <w:rsid w:val="00C37296"/>
    <w:rsid w:val="00C416A2"/>
    <w:rsid w:val="00C418F4"/>
    <w:rsid w:val="00C422CD"/>
    <w:rsid w:val="00C45137"/>
    <w:rsid w:val="00C4524C"/>
    <w:rsid w:val="00C47205"/>
    <w:rsid w:val="00C47C99"/>
    <w:rsid w:val="00C47E31"/>
    <w:rsid w:val="00C50360"/>
    <w:rsid w:val="00C50445"/>
    <w:rsid w:val="00C50749"/>
    <w:rsid w:val="00C51E0C"/>
    <w:rsid w:val="00C534C5"/>
    <w:rsid w:val="00C5473B"/>
    <w:rsid w:val="00C5568C"/>
    <w:rsid w:val="00C55B35"/>
    <w:rsid w:val="00C5679D"/>
    <w:rsid w:val="00C56D01"/>
    <w:rsid w:val="00C57352"/>
    <w:rsid w:val="00C577E2"/>
    <w:rsid w:val="00C5798F"/>
    <w:rsid w:val="00C600F8"/>
    <w:rsid w:val="00C6189D"/>
    <w:rsid w:val="00C621A9"/>
    <w:rsid w:val="00C626EC"/>
    <w:rsid w:val="00C630FF"/>
    <w:rsid w:val="00C654C9"/>
    <w:rsid w:val="00C66041"/>
    <w:rsid w:val="00C6620A"/>
    <w:rsid w:val="00C66C51"/>
    <w:rsid w:val="00C675A5"/>
    <w:rsid w:val="00C67727"/>
    <w:rsid w:val="00C70871"/>
    <w:rsid w:val="00C74341"/>
    <w:rsid w:val="00C74BA6"/>
    <w:rsid w:val="00C75CBA"/>
    <w:rsid w:val="00C76068"/>
    <w:rsid w:val="00C76309"/>
    <w:rsid w:val="00C76D47"/>
    <w:rsid w:val="00C7769B"/>
    <w:rsid w:val="00C77704"/>
    <w:rsid w:val="00C80CFF"/>
    <w:rsid w:val="00C80D2E"/>
    <w:rsid w:val="00C811D9"/>
    <w:rsid w:val="00C82313"/>
    <w:rsid w:val="00C83269"/>
    <w:rsid w:val="00C834A4"/>
    <w:rsid w:val="00C8491A"/>
    <w:rsid w:val="00C85135"/>
    <w:rsid w:val="00C85305"/>
    <w:rsid w:val="00C859B8"/>
    <w:rsid w:val="00C85C59"/>
    <w:rsid w:val="00C85EFE"/>
    <w:rsid w:val="00C86B19"/>
    <w:rsid w:val="00C87956"/>
    <w:rsid w:val="00C87C41"/>
    <w:rsid w:val="00C87F06"/>
    <w:rsid w:val="00C900F3"/>
    <w:rsid w:val="00C9242B"/>
    <w:rsid w:val="00C928D6"/>
    <w:rsid w:val="00C93422"/>
    <w:rsid w:val="00C9498D"/>
    <w:rsid w:val="00CA0046"/>
    <w:rsid w:val="00CA024D"/>
    <w:rsid w:val="00CA0432"/>
    <w:rsid w:val="00CA206A"/>
    <w:rsid w:val="00CA3094"/>
    <w:rsid w:val="00CA353E"/>
    <w:rsid w:val="00CA4918"/>
    <w:rsid w:val="00CA6F6C"/>
    <w:rsid w:val="00CA73E9"/>
    <w:rsid w:val="00CA7582"/>
    <w:rsid w:val="00CA7EEF"/>
    <w:rsid w:val="00CB4085"/>
    <w:rsid w:val="00CB47E9"/>
    <w:rsid w:val="00CB52EF"/>
    <w:rsid w:val="00CB64AD"/>
    <w:rsid w:val="00CC006E"/>
    <w:rsid w:val="00CC03C5"/>
    <w:rsid w:val="00CC0D52"/>
    <w:rsid w:val="00CC4E61"/>
    <w:rsid w:val="00CC7707"/>
    <w:rsid w:val="00CC784B"/>
    <w:rsid w:val="00CC7A69"/>
    <w:rsid w:val="00CD0147"/>
    <w:rsid w:val="00CD0596"/>
    <w:rsid w:val="00CD1260"/>
    <w:rsid w:val="00CD1EF3"/>
    <w:rsid w:val="00CD2313"/>
    <w:rsid w:val="00CD3D53"/>
    <w:rsid w:val="00CD44CF"/>
    <w:rsid w:val="00CD6A6C"/>
    <w:rsid w:val="00CD738D"/>
    <w:rsid w:val="00CE0C77"/>
    <w:rsid w:val="00CE38E0"/>
    <w:rsid w:val="00CE41BE"/>
    <w:rsid w:val="00CE56E6"/>
    <w:rsid w:val="00CE57E0"/>
    <w:rsid w:val="00CE5904"/>
    <w:rsid w:val="00CF06A8"/>
    <w:rsid w:val="00CF2871"/>
    <w:rsid w:val="00CF3B0D"/>
    <w:rsid w:val="00CF3D23"/>
    <w:rsid w:val="00CF4CFA"/>
    <w:rsid w:val="00CF5D11"/>
    <w:rsid w:val="00CF77CF"/>
    <w:rsid w:val="00CF7CC9"/>
    <w:rsid w:val="00CF7F89"/>
    <w:rsid w:val="00D00433"/>
    <w:rsid w:val="00D00821"/>
    <w:rsid w:val="00D014F2"/>
    <w:rsid w:val="00D015DD"/>
    <w:rsid w:val="00D01BB9"/>
    <w:rsid w:val="00D03164"/>
    <w:rsid w:val="00D036ED"/>
    <w:rsid w:val="00D03984"/>
    <w:rsid w:val="00D0666A"/>
    <w:rsid w:val="00D0719A"/>
    <w:rsid w:val="00D07AC4"/>
    <w:rsid w:val="00D103A9"/>
    <w:rsid w:val="00D10F5F"/>
    <w:rsid w:val="00D11952"/>
    <w:rsid w:val="00D11E9E"/>
    <w:rsid w:val="00D11F42"/>
    <w:rsid w:val="00D14966"/>
    <w:rsid w:val="00D21FE1"/>
    <w:rsid w:val="00D22054"/>
    <w:rsid w:val="00D2259F"/>
    <w:rsid w:val="00D2279E"/>
    <w:rsid w:val="00D23947"/>
    <w:rsid w:val="00D247FF"/>
    <w:rsid w:val="00D25E68"/>
    <w:rsid w:val="00D26FD3"/>
    <w:rsid w:val="00D27196"/>
    <w:rsid w:val="00D2744C"/>
    <w:rsid w:val="00D27A93"/>
    <w:rsid w:val="00D27B31"/>
    <w:rsid w:val="00D30333"/>
    <w:rsid w:val="00D30E1F"/>
    <w:rsid w:val="00D32700"/>
    <w:rsid w:val="00D32802"/>
    <w:rsid w:val="00D333B8"/>
    <w:rsid w:val="00D338DC"/>
    <w:rsid w:val="00D36347"/>
    <w:rsid w:val="00D36CB4"/>
    <w:rsid w:val="00D37C51"/>
    <w:rsid w:val="00D4132D"/>
    <w:rsid w:val="00D423D8"/>
    <w:rsid w:val="00D42AD3"/>
    <w:rsid w:val="00D438E1"/>
    <w:rsid w:val="00D4598B"/>
    <w:rsid w:val="00D45A97"/>
    <w:rsid w:val="00D46272"/>
    <w:rsid w:val="00D46A54"/>
    <w:rsid w:val="00D5012D"/>
    <w:rsid w:val="00D51515"/>
    <w:rsid w:val="00D53596"/>
    <w:rsid w:val="00D54748"/>
    <w:rsid w:val="00D54F98"/>
    <w:rsid w:val="00D559ED"/>
    <w:rsid w:val="00D56580"/>
    <w:rsid w:val="00D57520"/>
    <w:rsid w:val="00D60EBD"/>
    <w:rsid w:val="00D624FA"/>
    <w:rsid w:val="00D6306F"/>
    <w:rsid w:val="00D630C7"/>
    <w:rsid w:val="00D63EB4"/>
    <w:rsid w:val="00D641C6"/>
    <w:rsid w:val="00D64894"/>
    <w:rsid w:val="00D65551"/>
    <w:rsid w:val="00D65569"/>
    <w:rsid w:val="00D65C02"/>
    <w:rsid w:val="00D6627E"/>
    <w:rsid w:val="00D66490"/>
    <w:rsid w:val="00D700BB"/>
    <w:rsid w:val="00D71082"/>
    <w:rsid w:val="00D71256"/>
    <w:rsid w:val="00D71F58"/>
    <w:rsid w:val="00D71FAA"/>
    <w:rsid w:val="00D73370"/>
    <w:rsid w:val="00D7348F"/>
    <w:rsid w:val="00D73B58"/>
    <w:rsid w:val="00D74C56"/>
    <w:rsid w:val="00D74C58"/>
    <w:rsid w:val="00D75BE9"/>
    <w:rsid w:val="00D75EF9"/>
    <w:rsid w:val="00D762A3"/>
    <w:rsid w:val="00D7632F"/>
    <w:rsid w:val="00D76A79"/>
    <w:rsid w:val="00D776F2"/>
    <w:rsid w:val="00D80B18"/>
    <w:rsid w:val="00D81214"/>
    <w:rsid w:val="00D82FEA"/>
    <w:rsid w:val="00D835FE"/>
    <w:rsid w:val="00D84724"/>
    <w:rsid w:val="00D84A09"/>
    <w:rsid w:val="00D85302"/>
    <w:rsid w:val="00D87B1A"/>
    <w:rsid w:val="00D87BB3"/>
    <w:rsid w:val="00D90FA3"/>
    <w:rsid w:val="00D933F3"/>
    <w:rsid w:val="00D94235"/>
    <w:rsid w:val="00D944FD"/>
    <w:rsid w:val="00D95ADA"/>
    <w:rsid w:val="00D9659E"/>
    <w:rsid w:val="00D971DB"/>
    <w:rsid w:val="00DA184A"/>
    <w:rsid w:val="00DA2C0E"/>
    <w:rsid w:val="00DA34E2"/>
    <w:rsid w:val="00DA3CEE"/>
    <w:rsid w:val="00DA3F7C"/>
    <w:rsid w:val="00DA4BCD"/>
    <w:rsid w:val="00DA5E1D"/>
    <w:rsid w:val="00DA6912"/>
    <w:rsid w:val="00DA7DAC"/>
    <w:rsid w:val="00DB0249"/>
    <w:rsid w:val="00DB0B74"/>
    <w:rsid w:val="00DB13B1"/>
    <w:rsid w:val="00DB16A6"/>
    <w:rsid w:val="00DB296C"/>
    <w:rsid w:val="00DB2C7C"/>
    <w:rsid w:val="00DB3A54"/>
    <w:rsid w:val="00DB4C54"/>
    <w:rsid w:val="00DB4EFF"/>
    <w:rsid w:val="00DB50ED"/>
    <w:rsid w:val="00DB56F8"/>
    <w:rsid w:val="00DC12CC"/>
    <w:rsid w:val="00DC19B2"/>
    <w:rsid w:val="00DC1FBF"/>
    <w:rsid w:val="00DC2368"/>
    <w:rsid w:val="00DC381D"/>
    <w:rsid w:val="00DC472B"/>
    <w:rsid w:val="00DC5138"/>
    <w:rsid w:val="00DC5A99"/>
    <w:rsid w:val="00DC6462"/>
    <w:rsid w:val="00DC6C8F"/>
    <w:rsid w:val="00DC731B"/>
    <w:rsid w:val="00DC7561"/>
    <w:rsid w:val="00DC7602"/>
    <w:rsid w:val="00DD0E04"/>
    <w:rsid w:val="00DD0FEB"/>
    <w:rsid w:val="00DD2DCD"/>
    <w:rsid w:val="00DD3275"/>
    <w:rsid w:val="00DD3737"/>
    <w:rsid w:val="00DD41EF"/>
    <w:rsid w:val="00DD425B"/>
    <w:rsid w:val="00DD4DAC"/>
    <w:rsid w:val="00DD5CEB"/>
    <w:rsid w:val="00DD61B6"/>
    <w:rsid w:val="00DD6F29"/>
    <w:rsid w:val="00DD7074"/>
    <w:rsid w:val="00DD7122"/>
    <w:rsid w:val="00DD7B64"/>
    <w:rsid w:val="00DE0E1F"/>
    <w:rsid w:val="00DE6426"/>
    <w:rsid w:val="00DF04F4"/>
    <w:rsid w:val="00DF113E"/>
    <w:rsid w:val="00DF1623"/>
    <w:rsid w:val="00DF278D"/>
    <w:rsid w:val="00DF31E7"/>
    <w:rsid w:val="00DF3678"/>
    <w:rsid w:val="00DF418E"/>
    <w:rsid w:val="00DF487C"/>
    <w:rsid w:val="00DF48D0"/>
    <w:rsid w:val="00DF55B3"/>
    <w:rsid w:val="00DF719B"/>
    <w:rsid w:val="00DF7777"/>
    <w:rsid w:val="00DF7F72"/>
    <w:rsid w:val="00E010C9"/>
    <w:rsid w:val="00E034DB"/>
    <w:rsid w:val="00E03557"/>
    <w:rsid w:val="00E03A9C"/>
    <w:rsid w:val="00E03DD0"/>
    <w:rsid w:val="00E05AE2"/>
    <w:rsid w:val="00E06673"/>
    <w:rsid w:val="00E07C54"/>
    <w:rsid w:val="00E11DC8"/>
    <w:rsid w:val="00E1269A"/>
    <w:rsid w:val="00E12967"/>
    <w:rsid w:val="00E129D7"/>
    <w:rsid w:val="00E12DFD"/>
    <w:rsid w:val="00E14269"/>
    <w:rsid w:val="00E14D75"/>
    <w:rsid w:val="00E158FD"/>
    <w:rsid w:val="00E15ACE"/>
    <w:rsid w:val="00E15FA3"/>
    <w:rsid w:val="00E17422"/>
    <w:rsid w:val="00E20032"/>
    <w:rsid w:val="00E202EB"/>
    <w:rsid w:val="00E22DA0"/>
    <w:rsid w:val="00E23389"/>
    <w:rsid w:val="00E2361E"/>
    <w:rsid w:val="00E238A0"/>
    <w:rsid w:val="00E2487A"/>
    <w:rsid w:val="00E25715"/>
    <w:rsid w:val="00E26EEA"/>
    <w:rsid w:val="00E30A20"/>
    <w:rsid w:val="00E30DFE"/>
    <w:rsid w:val="00E3159D"/>
    <w:rsid w:val="00E33324"/>
    <w:rsid w:val="00E33615"/>
    <w:rsid w:val="00E337E9"/>
    <w:rsid w:val="00E33F25"/>
    <w:rsid w:val="00E34FE6"/>
    <w:rsid w:val="00E35C0D"/>
    <w:rsid w:val="00E368FB"/>
    <w:rsid w:val="00E37057"/>
    <w:rsid w:val="00E37A61"/>
    <w:rsid w:val="00E437BB"/>
    <w:rsid w:val="00E44068"/>
    <w:rsid w:val="00E44B2E"/>
    <w:rsid w:val="00E45C7C"/>
    <w:rsid w:val="00E45F22"/>
    <w:rsid w:val="00E4601F"/>
    <w:rsid w:val="00E47B1F"/>
    <w:rsid w:val="00E47D16"/>
    <w:rsid w:val="00E47DF3"/>
    <w:rsid w:val="00E50A4D"/>
    <w:rsid w:val="00E52079"/>
    <w:rsid w:val="00E542E5"/>
    <w:rsid w:val="00E54368"/>
    <w:rsid w:val="00E557EA"/>
    <w:rsid w:val="00E56C1D"/>
    <w:rsid w:val="00E6082A"/>
    <w:rsid w:val="00E61252"/>
    <w:rsid w:val="00E61748"/>
    <w:rsid w:val="00E61FC2"/>
    <w:rsid w:val="00E633D3"/>
    <w:rsid w:val="00E63C02"/>
    <w:rsid w:val="00E656DE"/>
    <w:rsid w:val="00E657DC"/>
    <w:rsid w:val="00E65B9C"/>
    <w:rsid w:val="00E675CF"/>
    <w:rsid w:val="00E708FA"/>
    <w:rsid w:val="00E70E0B"/>
    <w:rsid w:val="00E710AD"/>
    <w:rsid w:val="00E7182A"/>
    <w:rsid w:val="00E720B5"/>
    <w:rsid w:val="00E730C3"/>
    <w:rsid w:val="00E745D6"/>
    <w:rsid w:val="00E74F37"/>
    <w:rsid w:val="00E757E2"/>
    <w:rsid w:val="00E7689F"/>
    <w:rsid w:val="00E76AEF"/>
    <w:rsid w:val="00E76C25"/>
    <w:rsid w:val="00E80234"/>
    <w:rsid w:val="00E826E6"/>
    <w:rsid w:val="00E8377E"/>
    <w:rsid w:val="00E83D49"/>
    <w:rsid w:val="00E8481C"/>
    <w:rsid w:val="00E84BCD"/>
    <w:rsid w:val="00E85A52"/>
    <w:rsid w:val="00E86D26"/>
    <w:rsid w:val="00E87255"/>
    <w:rsid w:val="00E87655"/>
    <w:rsid w:val="00E90742"/>
    <w:rsid w:val="00E914AA"/>
    <w:rsid w:val="00E922D9"/>
    <w:rsid w:val="00E9276C"/>
    <w:rsid w:val="00E939BE"/>
    <w:rsid w:val="00E9417E"/>
    <w:rsid w:val="00E95E1F"/>
    <w:rsid w:val="00E9700A"/>
    <w:rsid w:val="00EA102E"/>
    <w:rsid w:val="00EA103F"/>
    <w:rsid w:val="00EA1EEA"/>
    <w:rsid w:val="00EA2534"/>
    <w:rsid w:val="00EA2AF7"/>
    <w:rsid w:val="00EA2E7A"/>
    <w:rsid w:val="00EA2F73"/>
    <w:rsid w:val="00EA347A"/>
    <w:rsid w:val="00EA37E0"/>
    <w:rsid w:val="00EA44AB"/>
    <w:rsid w:val="00EA4F49"/>
    <w:rsid w:val="00EA5B62"/>
    <w:rsid w:val="00EA782F"/>
    <w:rsid w:val="00EB0915"/>
    <w:rsid w:val="00EB10B0"/>
    <w:rsid w:val="00EB27EE"/>
    <w:rsid w:val="00EB2987"/>
    <w:rsid w:val="00EB2CAF"/>
    <w:rsid w:val="00EB3D10"/>
    <w:rsid w:val="00EB3E43"/>
    <w:rsid w:val="00EB414B"/>
    <w:rsid w:val="00EB48AB"/>
    <w:rsid w:val="00EB5B78"/>
    <w:rsid w:val="00EB63D3"/>
    <w:rsid w:val="00EB68A5"/>
    <w:rsid w:val="00EB6DB2"/>
    <w:rsid w:val="00EB6F0D"/>
    <w:rsid w:val="00EC0603"/>
    <w:rsid w:val="00EC12C6"/>
    <w:rsid w:val="00EC13C9"/>
    <w:rsid w:val="00EC186B"/>
    <w:rsid w:val="00EC193B"/>
    <w:rsid w:val="00EC1A93"/>
    <w:rsid w:val="00EC2C57"/>
    <w:rsid w:val="00EC2FA9"/>
    <w:rsid w:val="00EC32D2"/>
    <w:rsid w:val="00EC4FE2"/>
    <w:rsid w:val="00EC5198"/>
    <w:rsid w:val="00EC5E81"/>
    <w:rsid w:val="00EC600D"/>
    <w:rsid w:val="00EC6ADA"/>
    <w:rsid w:val="00EC6B28"/>
    <w:rsid w:val="00EC77E5"/>
    <w:rsid w:val="00ED1938"/>
    <w:rsid w:val="00ED26AF"/>
    <w:rsid w:val="00ED2B6C"/>
    <w:rsid w:val="00ED46BB"/>
    <w:rsid w:val="00ED537C"/>
    <w:rsid w:val="00ED710E"/>
    <w:rsid w:val="00ED7C69"/>
    <w:rsid w:val="00EE04FF"/>
    <w:rsid w:val="00EE0739"/>
    <w:rsid w:val="00EE0EB0"/>
    <w:rsid w:val="00EE2DAE"/>
    <w:rsid w:val="00EE39EE"/>
    <w:rsid w:val="00EE3C0D"/>
    <w:rsid w:val="00EE6EAE"/>
    <w:rsid w:val="00EF0224"/>
    <w:rsid w:val="00EF1FEC"/>
    <w:rsid w:val="00EF27C3"/>
    <w:rsid w:val="00EF46F6"/>
    <w:rsid w:val="00EF69FF"/>
    <w:rsid w:val="00EF7533"/>
    <w:rsid w:val="00EF7BDB"/>
    <w:rsid w:val="00EF7DEA"/>
    <w:rsid w:val="00F0200A"/>
    <w:rsid w:val="00F02238"/>
    <w:rsid w:val="00F02963"/>
    <w:rsid w:val="00F03673"/>
    <w:rsid w:val="00F036C5"/>
    <w:rsid w:val="00F04282"/>
    <w:rsid w:val="00F043A7"/>
    <w:rsid w:val="00F047F8"/>
    <w:rsid w:val="00F05119"/>
    <w:rsid w:val="00F0580C"/>
    <w:rsid w:val="00F06B20"/>
    <w:rsid w:val="00F1049B"/>
    <w:rsid w:val="00F12482"/>
    <w:rsid w:val="00F1305E"/>
    <w:rsid w:val="00F13648"/>
    <w:rsid w:val="00F1384C"/>
    <w:rsid w:val="00F149F8"/>
    <w:rsid w:val="00F16C30"/>
    <w:rsid w:val="00F1740C"/>
    <w:rsid w:val="00F17A5C"/>
    <w:rsid w:val="00F201A7"/>
    <w:rsid w:val="00F21B72"/>
    <w:rsid w:val="00F2242E"/>
    <w:rsid w:val="00F226BE"/>
    <w:rsid w:val="00F22B81"/>
    <w:rsid w:val="00F2481D"/>
    <w:rsid w:val="00F24DB7"/>
    <w:rsid w:val="00F25B58"/>
    <w:rsid w:val="00F264D6"/>
    <w:rsid w:val="00F26B6A"/>
    <w:rsid w:val="00F31849"/>
    <w:rsid w:val="00F336AF"/>
    <w:rsid w:val="00F3601C"/>
    <w:rsid w:val="00F37EC5"/>
    <w:rsid w:val="00F37F4C"/>
    <w:rsid w:val="00F40715"/>
    <w:rsid w:val="00F41644"/>
    <w:rsid w:val="00F42397"/>
    <w:rsid w:val="00F423CF"/>
    <w:rsid w:val="00F423FE"/>
    <w:rsid w:val="00F42717"/>
    <w:rsid w:val="00F42A80"/>
    <w:rsid w:val="00F43871"/>
    <w:rsid w:val="00F442F2"/>
    <w:rsid w:val="00F44A4C"/>
    <w:rsid w:val="00F45B41"/>
    <w:rsid w:val="00F46F12"/>
    <w:rsid w:val="00F47028"/>
    <w:rsid w:val="00F47FDC"/>
    <w:rsid w:val="00F51309"/>
    <w:rsid w:val="00F51CB2"/>
    <w:rsid w:val="00F52FF6"/>
    <w:rsid w:val="00F53E74"/>
    <w:rsid w:val="00F55957"/>
    <w:rsid w:val="00F55A6A"/>
    <w:rsid w:val="00F56573"/>
    <w:rsid w:val="00F56902"/>
    <w:rsid w:val="00F57176"/>
    <w:rsid w:val="00F57B3E"/>
    <w:rsid w:val="00F57B47"/>
    <w:rsid w:val="00F60450"/>
    <w:rsid w:val="00F605E9"/>
    <w:rsid w:val="00F60A66"/>
    <w:rsid w:val="00F6263D"/>
    <w:rsid w:val="00F63EFB"/>
    <w:rsid w:val="00F6630B"/>
    <w:rsid w:val="00F667B8"/>
    <w:rsid w:val="00F67951"/>
    <w:rsid w:val="00F67DAA"/>
    <w:rsid w:val="00F72CE1"/>
    <w:rsid w:val="00F73680"/>
    <w:rsid w:val="00F7439E"/>
    <w:rsid w:val="00F75EA6"/>
    <w:rsid w:val="00F7759A"/>
    <w:rsid w:val="00F80084"/>
    <w:rsid w:val="00F82532"/>
    <w:rsid w:val="00F82586"/>
    <w:rsid w:val="00F834F6"/>
    <w:rsid w:val="00F85808"/>
    <w:rsid w:val="00F85CA0"/>
    <w:rsid w:val="00F8605C"/>
    <w:rsid w:val="00F86EA3"/>
    <w:rsid w:val="00F87050"/>
    <w:rsid w:val="00F904FC"/>
    <w:rsid w:val="00F91D20"/>
    <w:rsid w:val="00F929A7"/>
    <w:rsid w:val="00F93A48"/>
    <w:rsid w:val="00F93BC7"/>
    <w:rsid w:val="00F941BF"/>
    <w:rsid w:val="00F95081"/>
    <w:rsid w:val="00F95965"/>
    <w:rsid w:val="00F960ED"/>
    <w:rsid w:val="00F9685B"/>
    <w:rsid w:val="00F9723A"/>
    <w:rsid w:val="00F9761B"/>
    <w:rsid w:val="00F97FC8"/>
    <w:rsid w:val="00FA0AC4"/>
    <w:rsid w:val="00FA1273"/>
    <w:rsid w:val="00FA2CF7"/>
    <w:rsid w:val="00FA42D8"/>
    <w:rsid w:val="00FA43EE"/>
    <w:rsid w:val="00FA5B02"/>
    <w:rsid w:val="00FA5E5B"/>
    <w:rsid w:val="00FA6624"/>
    <w:rsid w:val="00FB1BA1"/>
    <w:rsid w:val="00FB1D65"/>
    <w:rsid w:val="00FB1FEA"/>
    <w:rsid w:val="00FB2441"/>
    <w:rsid w:val="00FB28AB"/>
    <w:rsid w:val="00FB385B"/>
    <w:rsid w:val="00FB3D47"/>
    <w:rsid w:val="00FB50E1"/>
    <w:rsid w:val="00FB6FDC"/>
    <w:rsid w:val="00FB7159"/>
    <w:rsid w:val="00FB7607"/>
    <w:rsid w:val="00FB7C5B"/>
    <w:rsid w:val="00FC050D"/>
    <w:rsid w:val="00FC0BA3"/>
    <w:rsid w:val="00FC10F0"/>
    <w:rsid w:val="00FC1514"/>
    <w:rsid w:val="00FC4069"/>
    <w:rsid w:val="00FC47E1"/>
    <w:rsid w:val="00FC4999"/>
    <w:rsid w:val="00FC4C86"/>
    <w:rsid w:val="00FC56F4"/>
    <w:rsid w:val="00FC5DAD"/>
    <w:rsid w:val="00FC6613"/>
    <w:rsid w:val="00FC66A4"/>
    <w:rsid w:val="00FC6CC2"/>
    <w:rsid w:val="00FC77AC"/>
    <w:rsid w:val="00FD084C"/>
    <w:rsid w:val="00FD16CA"/>
    <w:rsid w:val="00FD3863"/>
    <w:rsid w:val="00FD4349"/>
    <w:rsid w:val="00FD4AB6"/>
    <w:rsid w:val="00FD4CBA"/>
    <w:rsid w:val="00FD4D74"/>
    <w:rsid w:val="00FD71ED"/>
    <w:rsid w:val="00FE0CA7"/>
    <w:rsid w:val="00FE1025"/>
    <w:rsid w:val="00FE179F"/>
    <w:rsid w:val="00FE19BB"/>
    <w:rsid w:val="00FE4AFC"/>
    <w:rsid w:val="00FE54BB"/>
    <w:rsid w:val="00FE5CC8"/>
    <w:rsid w:val="00FE6568"/>
    <w:rsid w:val="00FF1174"/>
    <w:rsid w:val="00FF2A54"/>
    <w:rsid w:val="00FF553C"/>
    <w:rsid w:val="69C248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48"/>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9"/>
    <w:qFormat/>
    <w:uiPriority w:val="9"/>
    <w:pPr>
      <w:keepNext/>
      <w:keepLines/>
      <w:spacing w:before="280" w:after="290" w:line="376" w:lineRule="auto"/>
      <w:outlineLvl w:val="4"/>
    </w:pPr>
    <w:rPr>
      <w:b/>
      <w:bCs/>
      <w:sz w:val="28"/>
      <w:szCs w:val="28"/>
    </w:rPr>
  </w:style>
  <w:style w:type="paragraph" w:styleId="7">
    <w:name w:val="heading 6"/>
    <w:basedOn w:val="1"/>
    <w:next w:val="1"/>
    <w:link w:val="50"/>
    <w:qFormat/>
    <w:uiPriority w:val="9"/>
    <w:pPr>
      <w:keepNext/>
      <w:keepLines/>
      <w:spacing w:before="240" w:after="64" w:line="320" w:lineRule="auto"/>
      <w:outlineLvl w:val="5"/>
    </w:pPr>
    <w:rPr>
      <w:rFonts w:ascii="Arial" w:hAnsi="Arial" w:eastAsia="黑体"/>
      <w:b/>
      <w:bCs/>
      <w:sz w:val="24"/>
    </w:rPr>
  </w:style>
  <w:style w:type="paragraph" w:styleId="8">
    <w:name w:val="heading 7"/>
    <w:basedOn w:val="1"/>
    <w:next w:val="1"/>
    <w:link w:val="51"/>
    <w:qFormat/>
    <w:uiPriority w:val="9"/>
    <w:pPr>
      <w:keepNext/>
      <w:keepLines/>
      <w:spacing w:before="240" w:after="64" w:line="320" w:lineRule="auto"/>
      <w:outlineLvl w:val="6"/>
    </w:pPr>
    <w:rPr>
      <w:b/>
      <w:bCs/>
      <w:sz w:val="24"/>
    </w:rPr>
  </w:style>
  <w:style w:type="paragraph" w:styleId="9">
    <w:name w:val="heading 8"/>
    <w:basedOn w:val="1"/>
    <w:next w:val="1"/>
    <w:link w:val="52"/>
    <w:qFormat/>
    <w:uiPriority w:val="9"/>
    <w:pPr>
      <w:keepNext/>
      <w:keepLines/>
      <w:spacing w:before="240" w:after="64" w:line="320" w:lineRule="auto"/>
      <w:outlineLvl w:val="7"/>
    </w:pPr>
    <w:rPr>
      <w:rFonts w:ascii="Arial" w:hAnsi="Arial" w:eastAsia="黑体"/>
      <w:sz w:val="24"/>
    </w:rPr>
  </w:style>
  <w:style w:type="paragraph" w:styleId="10">
    <w:name w:val="heading 9"/>
    <w:basedOn w:val="1"/>
    <w:next w:val="1"/>
    <w:link w:val="53"/>
    <w:qFormat/>
    <w:uiPriority w:val="9"/>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143"/>
    <w:semiHidden/>
    <w:qFormat/>
    <w:uiPriority w:val="99"/>
    <w:pPr>
      <w:shd w:val="clear" w:color="auto" w:fill="000080"/>
    </w:pPr>
  </w:style>
  <w:style w:type="paragraph" w:styleId="12">
    <w:name w:val="annotation text"/>
    <w:basedOn w:val="1"/>
    <w:link w:val="160"/>
    <w:semiHidden/>
    <w:unhideWhenUsed/>
    <w:qFormat/>
    <w:uiPriority w:val="99"/>
    <w:pPr>
      <w:jc w:val="left"/>
    </w:pPr>
    <w:rPr>
      <w:szCs w:val="20"/>
    </w:rPr>
  </w:style>
  <w:style w:type="paragraph" w:styleId="13">
    <w:name w:val="Salutation"/>
    <w:basedOn w:val="1"/>
    <w:next w:val="1"/>
    <w:link w:val="133"/>
    <w:qFormat/>
    <w:uiPriority w:val="99"/>
    <w:pPr>
      <w:spacing w:line="312" w:lineRule="atLeast"/>
    </w:pPr>
    <w:rPr>
      <w:rFonts w:ascii="Arial" w:hAnsi="Arial"/>
      <w:kern w:val="0"/>
      <w:sz w:val="24"/>
      <w:szCs w:val="20"/>
    </w:rPr>
  </w:style>
  <w:style w:type="paragraph" w:styleId="14">
    <w:name w:val="Body Text Indent"/>
    <w:basedOn w:val="1"/>
    <w:link w:val="131"/>
    <w:qFormat/>
    <w:uiPriority w:val="99"/>
    <w:pPr>
      <w:adjustRightInd w:val="0"/>
      <w:snapToGrid w:val="0"/>
      <w:spacing w:line="500" w:lineRule="atLeast"/>
      <w:ind w:firstLine="840"/>
    </w:pPr>
    <w:rPr>
      <w:sz w:val="24"/>
    </w:rPr>
  </w:style>
  <w:style w:type="paragraph" w:styleId="15">
    <w:name w:val="HTML Address"/>
    <w:basedOn w:val="1"/>
    <w:link w:val="54"/>
    <w:qFormat/>
    <w:uiPriority w:val="99"/>
    <w:rPr>
      <w:i/>
      <w:iCs/>
    </w:rPr>
  </w:style>
  <w:style w:type="paragraph" w:styleId="16">
    <w:name w:val="Date"/>
    <w:basedOn w:val="1"/>
    <w:next w:val="1"/>
    <w:link w:val="136"/>
    <w:qFormat/>
    <w:uiPriority w:val="99"/>
    <w:pPr>
      <w:ind w:left="100" w:leftChars="2500"/>
    </w:pPr>
  </w:style>
  <w:style w:type="paragraph" w:styleId="17">
    <w:name w:val="Body Text Indent 2"/>
    <w:basedOn w:val="1"/>
    <w:link w:val="132"/>
    <w:qFormat/>
    <w:uiPriority w:val="99"/>
    <w:pPr>
      <w:adjustRightInd w:val="0"/>
      <w:snapToGrid w:val="0"/>
      <w:spacing w:line="440" w:lineRule="atLeast"/>
      <w:ind w:firstLine="900"/>
    </w:pPr>
    <w:rPr>
      <w:sz w:val="24"/>
    </w:rPr>
  </w:style>
  <w:style w:type="paragraph" w:styleId="18">
    <w:name w:val="Balloon Text"/>
    <w:basedOn w:val="1"/>
    <w:link w:val="135"/>
    <w:qFormat/>
    <w:uiPriority w:val="99"/>
    <w:rPr>
      <w:sz w:val="18"/>
      <w:szCs w:val="18"/>
    </w:rPr>
  </w:style>
  <w:style w:type="paragraph" w:styleId="19">
    <w:name w:val="footer"/>
    <w:basedOn w:val="1"/>
    <w:link w:val="123"/>
    <w:qFormat/>
    <w:uiPriority w:val="99"/>
    <w:pPr>
      <w:tabs>
        <w:tab w:val="center" w:pos="4153"/>
        <w:tab w:val="right" w:pos="8306"/>
      </w:tabs>
      <w:snapToGrid w:val="0"/>
      <w:ind w:right="210" w:rightChars="100"/>
      <w:jc w:val="right"/>
    </w:pPr>
    <w:rPr>
      <w:sz w:val="18"/>
      <w:szCs w:val="18"/>
    </w:rPr>
  </w:style>
  <w:style w:type="paragraph" w:styleId="20">
    <w:name w:val="header"/>
    <w:basedOn w:val="1"/>
    <w:link w:val="124"/>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footnote text"/>
    <w:basedOn w:val="1"/>
    <w:link w:val="94"/>
    <w:semiHidden/>
    <w:qFormat/>
    <w:uiPriority w:val="99"/>
    <w:pPr>
      <w:snapToGrid w:val="0"/>
      <w:jc w:val="left"/>
    </w:pPr>
    <w:rPr>
      <w:sz w:val="18"/>
      <w:szCs w:val="18"/>
    </w:rPr>
  </w:style>
  <w:style w:type="paragraph" w:styleId="23">
    <w:name w:val="toc 2"/>
    <w:basedOn w:val="1"/>
    <w:next w:val="1"/>
    <w:autoRedefine/>
    <w:unhideWhenUsed/>
    <w:qFormat/>
    <w:uiPriority w:val="39"/>
    <w:pPr>
      <w:ind w:left="420" w:leftChars="200"/>
    </w:pPr>
  </w:style>
  <w:style w:type="paragraph" w:styleId="24">
    <w:name w:val="HTML Preformatted"/>
    <w:basedOn w:val="1"/>
    <w:link w:val="55"/>
    <w:qFormat/>
    <w:uiPriority w:val="99"/>
    <w:rPr>
      <w:rFonts w:ascii="Courier New" w:hAnsi="Courier New" w:cs="Courier New"/>
      <w:sz w:val="20"/>
      <w:szCs w:val="20"/>
    </w:rPr>
  </w:style>
  <w:style w:type="paragraph" w:styleId="25">
    <w:name w:val="Normal (Web)"/>
    <w:basedOn w:val="1"/>
    <w:unhideWhenUsed/>
    <w:qFormat/>
    <w:uiPriority w:val="99"/>
    <w:pPr>
      <w:jc w:val="left"/>
    </w:pPr>
    <w:rPr>
      <w:kern w:val="0"/>
      <w:sz w:val="24"/>
      <w:szCs w:val="20"/>
    </w:rPr>
  </w:style>
  <w:style w:type="paragraph" w:styleId="26">
    <w:name w:val="index 1"/>
    <w:basedOn w:val="1"/>
    <w:next w:val="1"/>
    <w:autoRedefine/>
    <w:qFormat/>
    <w:uiPriority w:val="99"/>
  </w:style>
  <w:style w:type="paragraph" w:styleId="27">
    <w:name w:val="Title"/>
    <w:basedOn w:val="1"/>
    <w:link w:val="56"/>
    <w:qFormat/>
    <w:uiPriority w:val="10"/>
    <w:pPr>
      <w:spacing w:before="240" w:after="60"/>
      <w:jc w:val="center"/>
      <w:outlineLvl w:val="0"/>
    </w:pPr>
    <w:rPr>
      <w:rFonts w:ascii="Arial" w:hAnsi="Arial" w:cs="Arial"/>
      <w:b/>
      <w:bCs/>
      <w:sz w:val="32"/>
      <w:szCs w:val="32"/>
    </w:rPr>
  </w:style>
  <w:style w:type="paragraph" w:styleId="28">
    <w:name w:val="annotation subject"/>
    <w:basedOn w:val="12"/>
    <w:next w:val="12"/>
    <w:link w:val="161"/>
    <w:semiHidden/>
    <w:unhideWhenUsed/>
    <w:qFormat/>
    <w:uiPriority w:val="99"/>
    <w:rPr>
      <w:rFonts w:ascii="Calibri" w:hAnsi="Calibri"/>
      <w:b/>
      <w:bCs/>
      <w:szCs w:val="22"/>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qFormat/>
    <w:uiPriority w:val="99"/>
    <w:rPr>
      <w:rFonts w:ascii="Times New Roman" w:hAnsi="Times New Roman" w:eastAsia="宋体" w:cs="Times New Roman"/>
      <w:sz w:val="18"/>
    </w:rPr>
  </w:style>
  <w:style w:type="character" w:styleId="33">
    <w:name w:val="Emphasis"/>
    <w:qFormat/>
    <w:uiPriority w:val="20"/>
    <w:rPr>
      <w:sz w:val="21"/>
      <w:szCs w:val="21"/>
    </w:rPr>
  </w:style>
  <w:style w:type="character" w:styleId="34">
    <w:name w:val="HTML Definition"/>
    <w:qFormat/>
    <w:uiPriority w:val="99"/>
    <w:rPr>
      <w:rFonts w:cs="Times New Roman"/>
      <w:i/>
      <w:iCs/>
    </w:rPr>
  </w:style>
  <w:style w:type="character" w:styleId="35">
    <w:name w:val="HTML Typewriter"/>
    <w:qFormat/>
    <w:uiPriority w:val="99"/>
    <w:rPr>
      <w:rFonts w:ascii="Courier New" w:hAnsi="Courier New" w:cs="Times New Roman"/>
      <w:sz w:val="20"/>
      <w:szCs w:val="20"/>
    </w:rPr>
  </w:style>
  <w:style w:type="character" w:styleId="36">
    <w:name w:val="HTML Acronym"/>
    <w:qFormat/>
    <w:uiPriority w:val="99"/>
    <w:rPr>
      <w:rFonts w:cs="Times New Roman"/>
    </w:rPr>
  </w:style>
  <w:style w:type="character" w:styleId="37">
    <w:name w:val="HTML Variable"/>
    <w:qFormat/>
    <w:uiPriority w:val="99"/>
    <w:rPr>
      <w:rFonts w:cs="Times New Roman"/>
      <w:i/>
      <w:iCs/>
    </w:rPr>
  </w:style>
  <w:style w:type="character" w:styleId="38">
    <w:name w:val="Hyperlink"/>
    <w:qFormat/>
    <w:uiPriority w:val="99"/>
    <w:rPr>
      <w:rFonts w:ascii="Times New Roman" w:hAnsi="Times New Roman" w:eastAsia="宋体" w:cs="Times New Roman"/>
      <w:color w:val="auto"/>
      <w:spacing w:val="0"/>
      <w:w w:val="100"/>
      <w:position w:val="0"/>
      <w:sz w:val="21"/>
      <w:u w:val="none"/>
      <w:vertAlign w:val="baseline"/>
    </w:rPr>
  </w:style>
  <w:style w:type="character" w:styleId="39">
    <w:name w:val="HTML Code"/>
    <w:qFormat/>
    <w:uiPriority w:val="99"/>
    <w:rPr>
      <w:rFonts w:ascii="Courier New" w:hAnsi="Courier New" w:cs="Times New Roman"/>
      <w:sz w:val="20"/>
      <w:szCs w:val="20"/>
    </w:rPr>
  </w:style>
  <w:style w:type="character" w:styleId="40">
    <w:name w:val="annotation reference"/>
    <w:semiHidden/>
    <w:unhideWhenUsed/>
    <w:qFormat/>
    <w:uiPriority w:val="99"/>
    <w:rPr>
      <w:sz w:val="21"/>
      <w:szCs w:val="21"/>
    </w:rPr>
  </w:style>
  <w:style w:type="character" w:styleId="41">
    <w:name w:val="HTML Cite"/>
    <w:qFormat/>
    <w:uiPriority w:val="99"/>
    <w:rPr>
      <w:rFonts w:cs="Times New Roman"/>
      <w:i/>
      <w:iCs/>
    </w:rPr>
  </w:style>
  <w:style w:type="character" w:styleId="42">
    <w:name w:val="footnote reference"/>
    <w:semiHidden/>
    <w:qFormat/>
    <w:uiPriority w:val="99"/>
    <w:rPr>
      <w:rFonts w:cs="Times New Roman"/>
      <w:vertAlign w:val="superscript"/>
    </w:rPr>
  </w:style>
  <w:style w:type="character" w:styleId="43">
    <w:name w:val="HTML Keyboard"/>
    <w:qFormat/>
    <w:uiPriority w:val="99"/>
    <w:rPr>
      <w:rFonts w:ascii="Courier New" w:hAnsi="Courier New" w:cs="Times New Roman"/>
      <w:sz w:val="20"/>
      <w:szCs w:val="20"/>
    </w:rPr>
  </w:style>
  <w:style w:type="character" w:styleId="44">
    <w:name w:val="HTML Sample"/>
    <w:qFormat/>
    <w:uiPriority w:val="99"/>
    <w:rPr>
      <w:rFonts w:ascii="Courier New" w:hAnsi="Courier New" w:cs="Times New Roman"/>
    </w:rPr>
  </w:style>
  <w:style w:type="character" w:customStyle="1" w:styleId="45">
    <w:name w:val="标题 1 字符"/>
    <w:link w:val="2"/>
    <w:qFormat/>
    <w:locked/>
    <w:uiPriority w:val="9"/>
    <w:rPr>
      <w:rFonts w:cs="Times New Roman"/>
      <w:b/>
      <w:bCs/>
      <w:kern w:val="44"/>
      <w:sz w:val="44"/>
      <w:szCs w:val="44"/>
    </w:rPr>
  </w:style>
  <w:style w:type="character" w:customStyle="1" w:styleId="46">
    <w:name w:val="标题 2 字符"/>
    <w:link w:val="3"/>
    <w:semiHidden/>
    <w:qFormat/>
    <w:locked/>
    <w:uiPriority w:val="9"/>
    <w:rPr>
      <w:rFonts w:ascii="Cambria" w:hAnsi="Cambria" w:eastAsia="宋体" w:cs="Times New Roman"/>
      <w:b/>
      <w:bCs/>
      <w:kern w:val="2"/>
      <w:sz w:val="32"/>
      <w:szCs w:val="32"/>
    </w:rPr>
  </w:style>
  <w:style w:type="character" w:customStyle="1" w:styleId="47">
    <w:name w:val="标题 3 字符"/>
    <w:link w:val="4"/>
    <w:semiHidden/>
    <w:qFormat/>
    <w:locked/>
    <w:uiPriority w:val="9"/>
    <w:rPr>
      <w:rFonts w:cs="Times New Roman"/>
      <w:b/>
      <w:bCs/>
      <w:kern w:val="2"/>
      <w:sz w:val="32"/>
      <w:szCs w:val="32"/>
    </w:rPr>
  </w:style>
  <w:style w:type="character" w:customStyle="1" w:styleId="48">
    <w:name w:val="标题 4 字符"/>
    <w:link w:val="5"/>
    <w:semiHidden/>
    <w:qFormat/>
    <w:locked/>
    <w:uiPriority w:val="9"/>
    <w:rPr>
      <w:rFonts w:ascii="Cambria" w:hAnsi="Cambria" w:eastAsia="宋体" w:cs="Times New Roman"/>
      <w:b/>
      <w:bCs/>
      <w:kern w:val="2"/>
      <w:sz w:val="28"/>
      <w:szCs w:val="28"/>
    </w:rPr>
  </w:style>
  <w:style w:type="character" w:customStyle="1" w:styleId="49">
    <w:name w:val="标题 5 字符"/>
    <w:link w:val="6"/>
    <w:semiHidden/>
    <w:qFormat/>
    <w:locked/>
    <w:uiPriority w:val="9"/>
    <w:rPr>
      <w:rFonts w:cs="Times New Roman"/>
      <w:b/>
      <w:bCs/>
      <w:kern w:val="2"/>
      <w:sz w:val="28"/>
      <w:szCs w:val="28"/>
    </w:rPr>
  </w:style>
  <w:style w:type="character" w:customStyle="1" w:styleId="50">
    <w:name w:val="标题 6 字符"/>
    <w:link w:val="7"/>
    <w:semiHidden/>
    <w:qFormat/>
    <w:locked/>
    <w:uiPriority w:val="9"/>
    <w:rPr>
      <w:rFonts w:ascii="Cambria" w:hAnsi="Cambria" w:eastAsia="宋体" w:cs="Times New Roman"/>
      <w:b/>
      <w:bCs/>
      <w:kern w:val="2"/>
      <w:sz w:val="24"/>
      <w:szCs w:val="24"/>
    </w:rPr>
  </w:style>
  <w:style w:type="character" w:customStyle="1" w:styleId="51">
    <w:name w:val="标题 7 字符"/>
    <w:link w:val="8"/>
    <w:semiHidden/>
    <w:qFormat/>
    <w:locked/>
    <w:uiPriority w:val="9"/>
    <w:rPr>
      <w:rFonts w:cs="Times New Roman"/>
      <w:b/>
      <w:bCs/>
      <w:kern w:val="2"/>
      <w:sz w:val="24"/>
      <w:szCs w:val="24"/>
    </w:rPr>
  </w:style>
  <w:style w:type="character" w:customStyle="1" w:styleId="52">
    <w:name w:val="标题 8 字符"/>
    <w:link w:val="9"/>
    <w:semiHidden/>
    <w:qFormat/>
    <w:locked/>
    <w:uiPriority w:val="9"/>
    <w:rPr>
      <w:rFonts w:ascii="Cambria" w:hAnsi="Cambria" w:eastAsia="宋体" w:cs="Times New Roman"/>
      <w:kern w:val="2"/>
      <w:sz w:val="24"/>
      <w:szCs w:val="24"/>
    </w:rPr>
  </w:style>
  <w:style w:type="character" w:customStyle="1" w:styleId="53">
    <w:name w:val="标题 9 字符"/>
    <w:link w:val="10"/>
    <w:semiHidden/>
    <w:qFormat/>
    <w:locked/>
    <w:uiPriority w:val="9"/>
    <w:rPr>
      <w:rFonts w:ascii="Cambria" w:hAnsi="Cambria" w:eastAsia="宋体" w:cs="Times New Roman"/>
      <w:kern w:val="2"/>
      <w:sz w:val="21"/>
      <w:szCs w:val="21"/>
    </w:rPr>
  </w:style>
  <w:style w:type="character" w:customStyle="1" w:styleId="54">
    <w:name w:val="HTML 地址 字符"/>
    <w:link w:val="15"/>
    <w:semiHidden/>
    <w:qFormat/>
    <w:locked/>
    <w:uiPriority w:val="99"/>
    <w:rPr>
      <w:rFonts w:cs="Times New Roman"/>
      <w:i/>
      <w:iCs/>
      <w:kern w:val="2"/>
      <w:sz w:val="24"/>
      <w:szCs w:val="24"/>
    </w:rPr>
  </w:style>
  <w:style w:type="character" w:customStyle="1" w:styleId="55">
    <w:name w:val="HTML 预设格式 字符"/>
    <w:link w:val="24"/>
    <w:semiHidden/>
    <w:qFormat/>
    <w:locked/>
    <w:uiPriority w:val="99"/>
    <w:rPr>
      <w:rFonts w:ascii="Courier New" w:hAnsi="Courier New" w:cs="Courier New"/>
      <w:kern w:val="2"/>
    </w:rPr>
  </w:style>
  <w:style w:type="character" w:customStyle="1" w:styleId="56">
    <w:name w:val="标题 字符"/>
    <w:link w:val="27"/>
    <w:qFormat/>
    <w:locked/>
    <w:uiPriority w:val="10"/>
    <w:rPr>
      <w:rFonts w:ascii="Cambria" w:hAnsi="Cambria" w:cs="Times New Roman"/>
      <w:b/>
      <w:bCs/>
      <w:kern w:val="2"/>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5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
    <w:name w:val="标准书眉_偶数页"/>
    <w:basedOn w:val="61"/>
    <w:next w:val="1"/>
    <w:qFormat/>
    <w:uiPriority w:val="0"/>
    <w:pPr>
      <w:jc w:val="left"/>
    </w:p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5">
    <w:name w:val="参考文献、索引标题"/>
    <w:basedOn w:val="64"/>
    <w:next w:val="1"/>
    <w:qFormat/>
    <w:uiPriority w:val="0"/>
    <w:pPr>
      <w:numPr>
        <w:numId w:val="0"/>
      </w:numPr>
      <w:spacing w:after="200"/>
    </w:pPr>
    <w:rPr>
      <w:sz w:val="21"/>
    </w:rPr>
  </w:style>
  <w:style w:type="paragraph" w:customStyle="1" w:styleId="66">
    <w:name w:val="段"/>
    <w:link w:val="1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章标题"/>
    <w:next w:val="66"/>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8">
    <w:name w:val="一级条标题"/>
    <w:basedOn w:val="67"/>
    <w:next w:val="66"/>
    <w:qFormat/>
    <w:uiPriority w:val="0"/>
    <w:pPr>
      <w:numPr>
        <w:ilvl w:val="2"/>
      </w:numPr>
      <w:spacing w:beforeLines="0" w:afterLines="0"/>
      <w:outlineLvl w:val="2"/>
    </w:pPr>
  </w:style>
  <w:style w:type="paragraph" w:customStyle="1" w:styleId="69">
    <w:name w:val="二级条标题"/>
    <w:basedOn w:val="68"/>
    <w:next w:val="66"/>
    <w:qFormat/>
    <w:uiPriority w:val="0"/>
    <w:pPr>
      <w:numPr>
        <w:ilvl w:val="3"/>
      </w:numPr>
      <w:outlineLvl w:val="3"/>
    </w:pPr>
  </w:style>
  <w:style w:type="paragraph" w:customStyle="1" w:styleId="70">
    <w:name w:val="二级无标题条"/>
    <w:basedOn w:val="1"/>
    <w:qFormat/>
    <w:uiPriority w:val="0"/>
    <w:pPr>
      <w:numPr>
        <w:ilvl w:val="3"/>
        <w:numId w:val="2"/>
      </w:numPr>
    </w:pPr>
  </w:style>
  <w:style w:type="character" w:customStyle="1" w:styleId="71">
    <w:name w:val="发布"/>
    <w:qFormat/>
    <w:uiPriority w:val="0"/>
    <w:rPr>
      <w:rFonts w:ascii="黑体" w:eastAsia="黑体" w:cs="Times New Roman"/>
      <w:spacing w:val="22"/>
      <w:w w:val="100"/>
      <w:position w:val="3"/>
      <w:sz w:val="28"/>
    </w:rPr>
  </w:style>
  <w:style w:type="paragraph" w:customStyle="1" w:styleId="72">
    <w:name w:val="发布部门"/>
    <w:next w:val="6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号2"/>
    <w:basedOn w:val="74"/>
    <w:qFormat/>
    <w:uiPriority w:val="0"/>
    <w:pPr>
      <w:framePr w:w="9138" w:h="1244" w:hRule="exact" w:wrap="auto" w:vAnchor="page" w:hAnchor="margin" w:y="2908"/>
      <w:adjustRightInd w:val="0"/>
      <w:spacing w:before="357" w:line="280" w:lineRule="exact"/>
    </w:pPr>
  </w:style>
  <w:style w:type="paragraph" w:customStyle="1" w:styleId="76">
    <w:name w:val="封面标准代替信息"/>
    <w:basedOn w:val="75"/>
    <w:qFormat/>
    <w:uiPriority w:val="0"/>
    <w:pPr>
      <w:framePr/>
      <w:spacing w:before="57"/>
    </w:pPr>
    <w:rPr>
      <w:rFonts w:ascii="宋体"/>
      <w:sz w:val="21"/>
    </w:rPr>
  </w:style>
  <w:style w:type="paragraph" w:customStyle="1" w:styleId="7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64"/>
    <w:qFormat/>
    <w:uiPriority w:val="0"/>
    <w:pPr>
      <w:numPr>
        <w:ilvl w:val="0"/>
        <w:numId w:val="3"/>
      </w:numPr>
      <w:tabs>
        <w:tab w:val="left" w:pos="6405"/>
      </w:tabs>
      <w:spacing w:after="200"/>
      <w:ind w:left="4112"/>
    </w:pPr>
    <w:rPr>
      <w:sz w:val="21"/>
    </w:rPr>
  </w:style>
  <w:style w:type="paragraph" w:customStyle="1" w:styleId="84">
    <w:name w:val="附录表标题"/>
    <w:next w:val="6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5">
    <w:name w:val="附录章标题"/>
    <w:next w:val="66"/>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6">
    <w:name w:val="附录一级条标题"/>
    <w:basedOn w:val="85"/>
    <w:next w:val="66"/>
    <w:qFormat/>
    <w:uiPriority w:val="0"/>
    <w:pPr>
      <w:numPr>
        <w:ilvl w:val="2"/>
        <w:numId w:val="3"/>
      </w:numPr>
      <w:autoSpaceDN w:val="0"/>
      <w:spacing w:beforeLines="0" w:afterLines="0"/>
      <w:outlineLvl w:val="2"/>
    </w:pPr>
  </w:style>
  <w:style w:type="paragraph" w:customStyle="1" w:styleId="87">
    <w:name w:val="附录二级条标题"/>
    <w:basedOn w:val="86"/>
    <w:next w:val="66"/>
    <w:qFormat/>
    <w:uiPriority w:val="0"/>
    <w:pPr>
      <w:numPr>
        <w:ilvl w:val="3"/>
        <w:numId w:val="3"/>
      </w:numPr>
      <w:outlineLvl w:val="3"/>
    </w:pPr>
  </w:style>
  <w:style w:type="paragraph" w:customStyle="1" w:styleId="88">
    <w:name w:val="附录三级条标题"/>
    <w:basedOn w:val="87"/>
    <w:next w:val="66"/>
    <w:qFormat/>
    <w:uiPriority w:val="0"/>
    <w:pPr>
      <w:numPr>
        <w:ilvl w:val="4"/>
        <w:numId w:val="3"/>
      </w:numPr>
      <w:outlineLvl w:val="4"/>
    </w:pPr>
  </w:style>
  <w:style w:type="paragraph" w:customStyle="1" w:styleId="89">
    <w:name w:val="附录四级条标题"/>
    <w:basedOn w:val="88"/>
    <w:next w:val="66"/>
    <w:qFormat/>
    <w:uiPriority w:val="0"/>
    <w:pPr>
      <w:numPr>
        <w:ilvl w:val="5"/>
        <w:numId w:val="3"/>
      </w:numPr>
      <w:outlineLvl w:val="5"/>
    </w:pPr>
  </w:style>
  <w:style w:type="paragraph" w:customStyle="1" w:styleId="90">
    <w:name w:val="附录图标题"/>
    <w:next w:val="66"/>
    <w:qFormat/>
    <w:uiPriority w:val="0"/>
    <w:pPr>
      <w:jc w:val="center"/>
    </w:pPr>
    <w:rPr>
      <w:rFonts w:ascii="黑体" w:hAnsi="Times New Roman" w:eastAsia="黑体" w:cs="Times New Roman"/>
      <w:sz w:val="21"/>
      <w:lang w:val="en-US" w:eastAsia="zh-CN" w:bidi="ar-SA"/>
    </w:rPr>
  </w:style>
  <w:style w:type="paragraph" w:customStyle="1" w:styleId="91">
    <w:name w:val="附录五级条标题"/>
    <w:basedOn w:val="89"/>
    <w:next w:val="66"/>
    <w:qFormat/>
    <w:uiPriority w:val="0"/>
    <w:pPr>
      <w:numPr>
        <w:ilvl w:val="6"/>
        <w:numId w:val="3"/>
      </w:numPr>
      <w:outlineLvl w:val="6"/>
    </w:pPr>
  </w:style>
  <w:style w:type="character" w:customStyle="1" w:styleId="92">
    <w:name w:val="EmailStyle74"/>
    <w:qFormat/>
    <w:uiPriority w:val="0"/>
    <w:rPr>
      <w:rFonts w:ascii="Arial" w:hAnsi="Arial" w:eastAsia="宋体" w:cs="Arial"/>
      <w:color w:val="auto"/>
      <w:sz w:val="20"/>
    </w:rPr>
  </w:style>
  <w:style w:type="character" w:customStyle="1" w:styleId="93">
    <w:name w:val="EmailStyle75"/>
    <w:qFormat/>
    <w:uiPriority w:val="0"/>
    <w:rPr>
      <w:rFonts w:ascii="Arial" w:hAnsi="Arial" w:eastAsia="宋体" w:cs="Arial"/>
      <w:color w:val="auto"/>
      <w:sz w:val="20"/>
    </w:rPr>
  </w:style>
  <w:style w:type="character" w:customStyle="1" w:styleId="94">
    <w:name w:val="脚注文本 字符"/>
    <w:link w:val="22"/>
    <w:semiHidden/>
    <w:qFormat/>
    <w:locked/>
    <w:uiPriority w:val="99"/>
    <w:rPr>
      <w:rFonts w:cs="Times New Roman"/>
      <w:kern w:val="2"/>
      <w:sz w:val="18"/>
      <w:szCs w:val="18"/>
    </w:rPr>
  </w:style>
  <w:style w:type="paragraph" w:customStyle="1" w:styleId="95">
    <w:name w:val="列项——"/>
    <w:qFormat/>
    <w:uiPriority w:val="0"/>
    <w:pPr>
      <w:widowControl w:val="0"/>
      <w:numPr>
        <w:ilvl w:val="0"/>
        <w:numId w:val="4"/>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96">
    <w:name w:val="列项·"/>
    <w:qFormat/>
    <w:uiPriority w:val="0"/>
    <w:pPr>
      <w:numPr>
        <w:ilvl w:val="0"/>
        <w:numId w:val="5"/>
      </w:num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97">
    <w:name w:val="目次、标准名称标题"/>
    <w:basedOn w:val="64"/>
    <w:next w:val="66"/>
    <w:qFormat/>
    <w:uiPriority w:val="0"/>
    <w:pPr>
      <w:numPr>
        <w:numId w:val="0"/>
      </w:numPr>
      <w:spacing w:line="460" w:lineRule="exact"/>
    </w:p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目录 11"/>
    <w:basedOn w:val="1"/>
    <w:autoRedefine/>
    <w:qFormat/>
    <w:uiPriority w:val="39"/>
    <w:pPr>
      <w:widowControl/>
    </w:pPr>
    <w:rPr>
      <w:rFonts w:ascii="宋体"/>
      <w:kern w:val="0"/>
      <w:szCs w:val="20"/>
    </w:rPr>
  </w:style>
  <w:style w:type="paragraph" w:customStyle="1" w:styleId="100">
    <w:name w:val="目录 21"/>
    <w:basedOn w:val="99"/>
    <w:autoRedefine/>
    <w:qFormat/>
    <w:uiPriority w:val="39"/>
    <w:pPr>
      <w:ind w:firstLine="420" w:firstLineChars="200"/>
    </w:pPr>
    <w:rPr>
      <w:rFonts w:ascii="Times New Roman"/>
      <w:color w:val="FF0000"/>
      <w:szCs w:val="21"/>
    </w:rPr>
  </w:style>
  <w:style w:type="paragraph" w:customStyle="1" w:styleId="101">
    <w:name w:val="目录 31"/>
    <w:basedOn w:val="100"/>
    <w:autoRedefine/>
    <w:qFormat/>
    <w:uiPriority w:val="39"/>
  </w:style>
  <w:style w:type="paragraph" w:customStyle="1" w:styleId="102">
    <w:name w:val="目录 41"/>
    <w:basedOn w:val="101"/>
    <w:autoRedefine/>
    <w:qFormat/>
    <w:uiPriority w:val="39"/>
    <w:pPr>
      <w:tabs>
        <w:tab w:val="right" w:leader="dot" w:pos="9345"/>
      </w:tabs>
    </w:pPr>
  </w:style>
  <w:style w:type="paragraph" w:customStyle="1" w:styleId="103">
    <w:name w:val="目录 51"/>
    <w:basedOn w:val="102"/>
    <w:autoRedefine/>
    <w:qFormat/>
    <w:uiPriority w:val="39"/>
  </w:style>
  <w:style w:type="paragraph" w:customStyle="1" w:styleId="104">
    <w:name w:val="目录 61"/>
    <w:basedOn w:val="103"/>
    <w:autoRedefine/>
    <w:qFormat/>
    <w:uiPriority w:val="39"/>
  </w:style>
  <w:style w:type="paragraph" w:customStyle="1" w:styleId="105">
    <w:name w:val="目录 71"/>
    <w:basedOn w:val="104"/>
    <w:autoRedefine/>
    <w:qFormat/>
    <w:uiPriority w:val="39"/>
  </w:style>
  <w:style w:type="paragraph" w:customStyle="1" w:styleId="106">
    <w:name w:val="目录 81"/>
    <w:basedOn w:val="105"/>
    <w:autoRedefine/>
    <w:qFormat/>
    <w:uiPriority w:val="39"/>
  </w:style>
  <w:style w:type="paragraph" w:customStyle="1" w:styleId="107">
    <w:name w:val="目录 91"/>
    <w:basedOn w:val="106"/>
    <w:autoRedefine/>
    <w:qFormat/>
    <w:uiPriority w:val="39"/>
  </w:style>
  <w:style w:type="paragraph" w:customStyle="1" w:styleId="108">
    <w:name w:val="其他标准称谓"/>
    <w:qFormat/>
    <w:uiPriority w:val="0"/>
    <w:pPr>
      <w:spacing w:line="240" w:lineRule="atLeast"/>
      <w:jc w:val="distribute"/>
    </w:pPr>
    <w:rPr>
      <w:rFonts w:ascii="黑体" w:hAnsi="宋体" w:eastAsia="黑体" w:cs="Times New Roman"/>
      <w:sz w:val="52"/>
      <w:lang w:val="en-US" w:eastAsia="zh-CN" w:bidi="ar-SA"/>
    </w:rPr>
  </w:style>
  <w:style w:type="paragraph" w:customStyle="1" w:styleId="109">
    <w:name w:val="其他发布部门"/>
    <w:basedOn w:val="72"/>
    <w:qFormat/>
    <w:uiPriority w:val="0"/>
    <w:pPr>
      <w:framePr w:wrap="around"/>
      <w:spacing w:line="240" w:lineRule="atLeast"/>
    </w:pPr>
    <w:rPr>
      <w:rFonts w:ascii="黑体" w:eastAsia="黑体"/>
      <w:b w:val="0"/>
    </w:rPr>
  </w:style>
  <w:style w:type="paragraph" w:customStyle="1" w:styleId="110">
    <w:name w:val="三级条标题"/>
    <w:basedOn w:val="69"/>
    <w:next w:val="66"/>
    <w:qFormat/>
    <w:uiPriority w:val="0"/>
    <w:pPr>
      <w:numPr>
        <w:ilvl w:val="4"/>
      </w:numPr>
      <w:outlineLvl w:val="4"/>
    </w:pPr>
  </w:style>
  <w:style w:type="paragraph" w:customStyle="1" w:styleId="111">
    <w:name w:val="三级无标题条"/>
    <w:basedOn w:val="1"/>
    <w:qFormat/>
    <w:uiPriority w:val="0"/>
    <w:pPr>
      <w:numPr>
        <w:ilvl w:val="4"/>
        <w:numId w:val="2"/>
      </w:numPr>
    </w:pPr>
  </w:style>
  <w:style w:type="paragraph" w:customStyle="1" w:styleId="112">
    <w:name w:val="实施日期"/>
    <w:basedOn w:val="73"/>
    <w:qFormat/>
    <w:uiPriority w:val="0"/>
    <w:pPr>
      <w:framePr w:hSpace="0" w:wrap="around" w:xAlign="right"/>
      <w:jc w:val="right"/>
    </w:pPr>
  </w:style>
  <w:style w:type="paragraph" w:customStyle="1" w:styleId="113">
    <w:name w:val="示例"/>
    <w:next w:val="66"/>
    <w:qFormat/>
    <w:uiPriority w:val="0"/>
    <w:pPr>
      <w:numPr>
        <w:ilvl w:val="0"/>
        <w:numId w:val="6"/>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1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5">
    <w:name w:val="四级条标题"/>
    <w:basedOn w:val="110"/>
    <w:next w:val="66"/>
    <w:qFormat/>
    <w:uiPriority w:val="0"/>
    <w:pPr>
      <w:numPr>
        <w:ilvl w:val="5"/>
      </w:numPr>
      <w:outlineLvl w:val="5"/>
    </w:pPr>
  </w:style>
  <w:style w:type="paragraph" w:customStyle="1" w:styleId="116">
    <w:name w:val="四级无标题条"/>
    <w:basedOn w:val="1"/>
    <w:qFormat/>
    <w:uiPriority w:val="0"/>
    <w:pPr>
      <w:numPr>
        <w:ilvl w:val="5"/>
        <w:numId w:val="2"/>
      </w:numPr>
    </w:pPr>
  </w:style>
  <w:style w:type="paragraph" w:customStyle="1" w:styleId="117">
    <w:name w:val="条文脚注"/>
    <w:basedOn w:val="22"/>
    <w:qFormat/>
    <w:uiPriority w:val="0"/>
    <w:pPr>
      <w:ind w:left="780" w:leftChars="200" w:hanging="360" w:hangingChars="200"/>
      <w:jc w:val="both"/>
    </w:pPr>
    <w:rPr>
      <w:rFonts w:ascii="宋体"/>
    </w:rPr>
  </w:style>
  <w:style w:type="paragraph" w:customStyle="1" w:styleId="118">
    <w:name w:val="图表脚注"/>
    <w:next w:val="6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0">
    <w:name w:val="无标题条"/>
    <w:next w:val="66"/>
    <w:qFormat/>
    <w:uiPriority w:val="0"/>
    <w:pPr>
      <w:jc w:val="both"/>
    </w:pPr>
    <w:rPr>
      <w:rFonts w:ascii="Times New Roman" w:hAnsi="Times New Roman" w:eastAsia="宋体" w:cs="Times New Roman"/>
      <w:sz w:val="21"/>
      <w:lang w:val="en-US" w:eastAsia="zh-CN" w:bidi="ar-SA"/>
    </w:rPr>
  </w:style>
  <w:style w:type="paragraph" w:customStyle="1" w:styleId="121">
    <w:name w:val="五级条标题"/>
    <w:basedOn w:val="115"/>
    <w:next w:val="66"/>
    <w:qFormat/>
    <w:uiPriority w:val="0"/>
    <w:pPr>
      <w:numPr>
        <w:ilvl w:val="6"/>
      </w:numPr>
      <w:outlineLvl w:val="6"/>
    </w:pPr>
  </w:style>
  <w:style w:type="paragraph" w:customStyle="1" w:styleId="122">
    <w:name w:val="五级无标题条"/>
    <w:basedOn w:val="1"/>
    <w:qFormat/>
    <w:uiPriority w:val="0"/>
    <w:pPr>
      <w:numPr>
        <w:ilvl w:val="6"/>
        <w:numId w:val="2"/>
      </w:numPr>
    </w:pPr>
  </w:style>
  <w:style w:type="character" w:customStyle="1" w:styleId="123">
    <w:name w:val="页脚 字符"/>
    <w:link w:val="19"/>
    <w:qFormat/>
    <w:locked/>
    <w:uiPriority w:val="99"/>
    <w:rPr>
      <w:rFonts w:cs="Times New Roman"/>
      <w:kern w:val="2"/>
      <w:sz w:val="18"/>
      <w:szCs w:val="18"/>
    </w:rPr>
  </w:style>
  <w:style w:type="character" w:customStyle="1" w:styleId="124">
    <w:name w:val="页眉 字符"/>
    <w:link w:val="20"/>
    <w:qFormat/>
    <w:locked/>
    <w:uiPriority w:val="99"/>
    <w:rPr>
      <w:rFonts w:cs="Times New Roman"/>
      <w:kern w:val="2"/>
      <w:sz w:val="18"/>
      <w:szCs w:val="18"/>
    </w:rPr>
  </w:style>
  <w:style w:type="paragraph" w:customStyle="1" w:styleId="125">
    <w:name w:val="一级无标题条"/>
    <w:basedOn w:val="1"/>
    <w:qFormat/>
    <w:uiPriority w:val="0"/>
    <w:pPr>
      <w:numPr>
        <w:ilvl w:val="2"/>
        <w:numId w:val="2"/>
      </w:numPr>
    </w:pPr>
  </w:style>
  <w:style w:type="paragraph" w:customStyle="1" w:styleId="126">
    <w:name w:val="正文表标题"/>
    <w:next w:val="66"/>
    <w:qFormat/>
    <w:uiPriority w:val="0"/>
    <w:pPr>
      <w:numPr>
        <w:ilvl w:val="0"/>
        <w:numId w:val="7"/>
      </w:numPr>
      <w:ind w:left="2977"/>
      <w:jc w:val="center"/>
    </w:pPr>
    <w:rPr>
      <w:rFonts w:ascii="黑体" w:hAnsi="Times New Roman" w:eastAsia="黑体" w:cs="Times New Roman"/>
      <w:sz w:val="21"/>
      <w:lang w:val="en-US" w:eastAsia="zh-CN" w:bidi="ar-SA"/>
    </w:rPr>
  </w:style>
  <w:style w:type="paragraph" w:customStyle="1" w:styleId="127">
    <w:name w:val="正文图标题"/>
    <w:next w:val="66"/>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28">
    <w:name w:val="注："/>
    <w:next w:val="66"/>
    <w:qFormat/>
    <w:uiPriority w:val="0"/>
    <w:pPr>
      <w:widowControl w:val="0"/>
      <w:numPr>
        <w:ilvl w:val="0"/>
        <w:numId w:val="9"/>
      </w:numPr>
      <w:autoSpaceDE w:val="0"/>
      <w:autoSpaceDN w:val="0"/>
      <w:jc w:val="both"/>
    </w:pPr>
    <w:rPr>
      <w:rFonts w:ascii="宋体" w:hAnsi="Times New Roman" w:eastAsia="宋体" w:cs="Times New Roman"/>
      <w:sz w:val="18"/>
      <w:lang w:val="en-US" w:eastAsia="zh-CN" w:bidi="ar-SA"/>
    </w:rPr>
  </w:style>
  <w:style w:type="paragraph" w:customStyle="1" w:styleId="129">
    <w:name w:val="注×："/>
    <w:qFormat/>
    <w:uiPriority w:val="0"/>
    <w:pPr>
      <w:widowControl w:val="0"/>
      <w:numPr>
        <w:ilvl w:val="0"/>
        <w:numId w:val="10"/>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3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31">
    <w:name w:val="正文文本缩进 字符"/>
    <w:link w:val="14"/>
    <w:semiHidden/>
    <w:qFormat/>
    <w:locked/>
    <w:uiPriority w:val="99"/>
    <w:rPr>
      <w:rFonts w:cs="Times New Roman"/>
      <w:kern w:val="2"/>
      <w:sz w:val="24"/>
      <w:szCs w:val="24"/>
    </w:rPr>
  </w:style>
  <w:style w:type="character" w:customStyle="1" w:styleId="132">
    <w:name w:val="正文文本缩进 2 字符"/>
    <w:link w:val="17"/>
    <w:semiHidden/>
    <w:qFormat/>
    <w:locked/>
    <w:uiPriority w:val="99"/>
    <w:rPr>
      <w:rFonts w:cs="Times New Roman"/>
      <w:kern w:val="2"/>
      <w:sz w:val="24"/>
      <w:szCs w:val="24"/>
    </w:rPr>
  </w:style>
  <w:style w:type="character" w:customStyle="1" w:styleId="133">
    <w:name w:val="称呼 字符"/>
    <w:link w:val="13"/>
    <w:semiHidden/>
    <w:qFormat/>
    <w:locked/>
    <w:uiPriority w:val="99"/>
    <w:rPr>
      <w:rFonts w:cs="Times New Roman"/>
      <w:kern w:val="2"/>
      <w:sz w:val="24"/>
      <w:szCs w:val="24"/>
    </w:rPr>
  </w:style>
  <w:style w:type="character" w:customStyle="1" w:styleId="134">
    <w:name w:val="已访问的超链接1"/>
    <w:qFormat/>
    <w:uiPriority w:val="99"/>
    <w:rPr>
      <w:rFonts w:cs="Times New Roman"/>
      <w:color w:val="800080"/>
      <w:u w:val="single"/>
    </w:rPr>
  </w:style>
  <w:style w:type="character" w:customStyle="1" w:styleId="135">
    <w:name w:val="批注框文本 字符"/>
    <w:link w:val="18"/>
    <w:qFormat/>
    <w:locked/>
    <w:uiPriority w:val="99"/>
    <w:rPr>
      <w:rFonts w:cs="Times New Roman"/>
      <w:kern w:val="2"/>
      <w:sz w:val="18"/>
      <w:szCs w:val="18"/>
    </w:rPr>
  </w:style>
  <w:style w:type="character" w:customStyle="1" w:styleId="136">
    <w:name w:val="日期 字符"/>
    <w:link w:val="16"/>
    <w:qFormat/>
    <w:locked/>
    <w:uiPriority w:val="99"/>
    <w:rPr>
      <w:rFonts w:cs="Times New Roman"/>
      <w:kern w:val="2"/>
      <w:sz w:val="24"/>
      <w:szCs w:val="24"/>
    </w:rPr>
  </w:style>
  <w:style w:type="character" w:customStyle="1" w:styleId="137">
    <w:name w:val="apple-converted-space"/>
    <w:qFormat/>
    <w:uiPriority w:val="0"/>
    <w:rPr>
      <w:rFonts w:cs="Times New Roman"/>
    </w:rPr>
  </w:style>
  <w:style w:type="paragraph" w:customStyle="1" w:styleId="138">
    <w:name w:val="编号列项（三级）"/>
    <w:qFormat/>
    <w:uiPriority w:val="0"/>
    <w:pPr>
      <w:tabs>
        <w:tab w:val="left" w:pos="0"/>
        <w:tab w:val="left" w:pos="419"/>
      </w:tabs>
      <w:ind w:left="1678" w:hanging="419"/>
    </w:pPr>
    <w:rPr>
      <w:rFonts w:ascii="宋体" w:hAnsi="Times New Roman" w:eastAsia="宋体" w:cs="Times New Roman"/>
      <w:sz w:val="21"/>
      <w:lang w:val="en-US" w:eastAsia="zh-CN" w:bidi="ar-SA"/>
    </w:rPr>
  </w:style>
  <w:style w:type="paragraph" w:customStyle="1" w:styleId="139">
    <w:name w:val="其他发布日期"/>
    <w:basedOn w:val="1"/>
    <w:qFormat/>
    <w:uiPriority w:val="0"/>
    <w:pPr>
      <w:widowControl/>
      <w:jc w:val="left"/>
    </w:pPr>
    <w:rPr>
      <w:rFonts w:eastAsia="黑体"/>
      <w:kern w:val="0"/>
      <w:sz w:val="28"/>
      <w:szCs w:val="20"/>
    </w:rPr>
  </w:style>
  <w:style w:type="paragraph" w:customStyle="1" w:styleId="140">
    <w:name w:val="附录表标号"/>
    <w:basedOn w:val="1"/>
    <w:next w:val="66"/>
    <w:qFormat/>
    <w:uiPriority w:val="0"/>
    <w:pPr>
      <w:numPr>
        <w:ilvl w:val="0"/>
        <w:numId w:val="11"/>
      </w:numPr>
      <w:spacing w:line="14" w:lineRule="exact"/>
      <w:ind w:left="811" w:hanging="448"/>
      <w:jc w:val="center"/>
      <w:outlineLvl w:val="0"/>
    </w:pPr>
    <w:rPr>
      <w:color w:val="FFFFFF"/>
    </w:rPr>
  </w:style>
  <w:style w:type="paragraph" w:customStyle="1" w:styleId="141">
    <w:name w:val="附录图标号"/>
    <w:basedOn w:val="1"/>
    <w:qFormat/>
    <w:uiPriority w:val="0"/>
    <w:pPr>
      <w:keepNext/>
      <w:pageBreakBefore/>
      <w:widowControl/>
      <w:spacing w:line="14" w:lineRule="exact"/>
      <w:ind w:firstLine="363"/>
      <w:jc w:val="center"/>
      <w:outlineLvl w:val="0"/>
    </w:pPr>
    <w:rPr>
      <w:color w:val="FFFFFF"/>
    </w:rPr>
  </w:style>
  <w:style w:type="character" w:customStyle="1" w:styleId="142">
    <w:name w:val="段 Char"/>
    <w:link w:val="66"/>
    <w:qFormat/>
    <w:locked/>
    <w:uiPriority w:val="0"/>
    <w:rPr>
      <w:rFonts w:ascii="宋体"/>
      <w:sz w:val="21"/>
      <w:lang w:val="en-US" w:eastAsia="zh-CN" w:bidi="ar-SA"/>
    </w:rPr>
  </w:style>
  <w:style w:type="character" w:customStyle="1" w:styleId="143">
    <w:name w:val="文档结构图 字符"/>
    <w:link w:val="11"/>
    <w:semiHidden/>
    <w:qFormat/>
    <w:locked/>
    <w:uiPriority w:val="99"/>
    <w:rPr>
      <w:rFonts w:ascii="宋体" w:cs="Times New Roman"/>
      <w:kern w:val="2"/>
      <w:sz w:val="18"/>
      <w:szCs w:val="18"/>
    </w:rPr>
  </w:style>
  <w:style w:type="paragraph" w:customStyle="1" w:styleId="144">
    <w:name w:val="列出段落"/>
    <w:basedOn w:val="1"/>
    <w:qFormat/>
    <w:uiPriority w:val="34"/>
    <w:pPr>
      <w:ind w:firstLine="420" w:firstLineChars="200"/>
    </w:pPr>
  </w:style>
  <w:style w:type="character" w:customStyle="1" w:styleId="145">
    <w:name w:val="apple-style-span"/>
    <w:basedOn w:val="31"/>
    <w:qFormat/>
    <w:uiPriority w:val="0"/>
  </w:style>
  <w:style w:type="character" w:customStyle="1" w:styleId="146">
    <w:name w:val="页码1"/>
    <w:qFormat/>
    <w:uiPriority w:val="0"/>
    <w:rPr>
      <w:rFonts w:ascii="Times New Roman" w:hAnsi="Times New Roman" w:eastAsia="宋体" w:cs="Times New Roman"/>
      <w:sz w:val="18"/>
      <w:szCs w:val="18"/>
    </w:rPr>
  </w:style>
  <w:style w:type="character" w:customStyle="1" w:styleId="147">
    <w:name w:val="editor_quote_mousedown"/>
    <w:basedOn w:val="31"/>
    <w:qFormat/>
    <w:uiPriority w:val="0"/>
  </w:style>
  <w:style w:type="character" w:customStyle="1" w:styleId="148">
    <w:name w:val="editor_createlink_mouseover"/>
    <w:basedOn w:val="31"/>
    <w:qFormat/>
    <w:uiPriority w:val="0"/>
  </w:style>
  <w:style w:type="character" w:customStyle="1" w:styleId="149">
    <w:name w:val="editor_createlink_disabled"/>
    <w:basedOn w:val="31"/>
    <w:qFormat/>
    <w:uiPriority w:val="0"/>
  </w:style>
  <w:style w:type="character" w:customStyle="1" w:styleId="150">
    <w:name w:val="editor_createlink"/>
    <w:basedOn w:val="31"/>
    <w:qFormat/>
    <w:uiPriority w:val="0"/>
  </w:style>
  <w:style w:type="character" w:customStyle="1" w:styleId="151">
    <w:name w:val="editor_createlink_active"/>
    <w:basedOn w:val="31"/>
    <w:qFormat/>
    <w:uiPriority w:val="0"/>
  </w:style>
  <w:style w:type="character" w:customStyle="1" w:styleId="152">
    <w:name w:val="editor_quote_active"/>
    <w:basedOn w:val="31"/>
    <w:qFormat/>
    <w:uiPriority w:val="0"/>
  </w:style>
  <w:style w:type="character" w:customStyle="1" w:styleId="153">
    <w:name w:val="editor_createlink_mousedown"/>
    <w:basedOn w:val="31"/>
    <w:qFormat/>
    <w:uiPriority w:val="0"/>
  </w:style>
  <w:style w:type="character" w:customStyle="1" w:styleId="154">
    <w:name w:val="editor_quote_mouseover"/>
    <w:basedOn w:val="31"/>
    <w:qFormat/>
    <w:uiPriority w:val="0"/>
  </w:style>
  <w:style w:type="character" w:customStyle="1" w:styleId="155">
    <w:name w:val="editor_quote"/>
    <w:basedOn w:val="31"/>
    <w:qFormat/>
    <w:uiPriority w:val="0"/>
  </w:style>
  <w:style w:type="character" w:customStyle="1" w:styleId="156">
    <w:name w:val="editor_quote_disabled"/>
    <w:basedOn w:val="31"/>
    <w:qFormat/>
    <w:uiPriority w:val="0"/>
  </w:style>
  <w:style w:type="paragraph" w:customStyle="1" w:styleId="157">
    <w:name w:val="Char Char"/>
    <w:basedOn w:val="1"/>
    <w:qFormat/>
    <w:uiPriority w:val="0"/>
    <w:rPr>
      <w:szCs w:val="20"/>
    </w:rPr>
  </w:style>
  <w:style w:type="paragraph" w:customStyle="1" w:styleId="158">
    <w:name w:val="p15"/>
    <w:basedOn w:val="1"/>
    <w:qFormat/>
    <w:uiPriority w:val="0"/>
    <w:pPr>
      <w:widowControl/>
    </w:pPr>
    <w:rPr>
      <w:kern w:val="0"/>
      <w:sz w:val="24"/>
    </w:rPr>
  </w:style>
  <w:style w:type="paragraph" w:customStyle="1" w:styleId="159">
    <w:name w:val="p0"/>
    <w:basedOn w:val="1"/>
    <w:qFormat/>
    <w:uiPriority w:val="0"/>
    <w:pPr>
      <w:widowControl/>
    </w:pPr>
    <w:rPr>
      <w:kern w:val="0"/>
      <w:szCs w:val="21"/>
    </w:rPr>
  </w:style>
  <w:style w:type="character" w:customStyle="1" w:styleId="160">
    <w:name w:val="批注文字 字符"/>
    <w:link w:val="12"/>
    <w:semiHidden/>
    <w:qFormat/>
    <w:uiPriority w:val="99"/>
    <w:rPr>
      <w:kern w:val="2"/>
      <w:sz w:val="21"/>
    </w:rPr>
  </w:style>
  <w:style w:type="character" w:customStyle="1" w:styleId="161">
    <w:name w:val="批注主题 字符"/>
    <w:link w:val="28"/>
    <w:semiHidden/>
    <w:qFormat/>
    <w:uiPriority w:val="99"/>
    <w:rPr>
      <w:rFonts w:ascii="Calibri" w:hAnsi="Calibri"/>
      <w:b/>
      <w:bCs/>
      <w:kern w:val="2"/>
      <w:sz w:val="21"/>
      <w:szCs w:val="22"/>
    </w:rPr>
  </w:style>
  <w:style w:type="paragraph" w:customStyle="1" w:styleId="162">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163">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164">
    <w:name w:val="列项◆（三级）"/>
    <w:basedOn w:val="1"/>
    <w:qFormat/>
    <w:uiPriority w:val="0"/>
    <w:pPr>
      <w:numPr>
        <w:ilvl w:val="2"/>
        <w:numId w:val="12"/>
      </w:numPr>
    </w:pPr>
    <w:rPr>
      <w:rFonts w:ascii="宋体"/>
      <w:szCs w:val="21"/>
    </w:rPr>
  </w:style>
  <w:style w:type="paragraph" w:customStyle="1" w:styleId="165">
    <w:name w:val="标准文件_二级条标题"/>
    <w:next w:val="1"/>
    <w:qFormat/>
    <w:uiPriority w:val="0"/>
    <w:pPr>
      <w:widowControl w:val="0"/>
      <w:spacing w:before="50" w:beforeLines="50" w:after="50" w:afterLines="50"/>
      <w:ind w:left="567"/>
      <w:jc w:val="both"/>
      <w:outlineLvl w:val="2"/>
    </w:pPr>
    <w:rPr>
      <w:rFonts w:ascii="黑体" w:hAnsi="Times New Roman" w:eastAsia="黑体" w:cs="Times New Roman"/>
      <w:sz w:val="21"/>
      <w:lang w:val="en-US" w:eastAsia="zh-CN" w:bidi="ar-SA"/>
    </w:rPr>
  </w:style>
  <w:style w:type="paragraph" w:customStyle="1" w:styleId="166">
    <w:name w:val="标准文件_三级条标题"/>
    <w:basedOn w:val="165"/>
    <w:next w:val="1"/>
    <w:qFormat/>
    <w:uiPriority w:val="0"/>
    <w:pPr>
      <w:widowControl/>
      <w:ind w:left="0"/>
      <w:outlineLvl w:val="3"/>
    </w:pPr>
  </w:style>
  <w:style w:type="paragraph" w:customStyle="1" w:styleId="167">
    <w:name w:val="标准文件_四级条标题"/>
    <w:next w:val="1"/>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68">
    <w:name w:val="标准文件_五级条标题"/>
    <w:next w:val="1"/>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69">
    <w:name w:val="标准文件_章标题"/>
    <w:next w:val="1"/>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0">
    <w:name w:val="标准文件_一级条标题"/>
    <w:basedOn w:val="169"/>
    <w:next w:val="1"/>
    <w:qFormat/>
    <w:uiPriority w:val="0"/>
    <w:pPr>
      <w:spacing w:before="50" w:beforeLines="50" w:after="50" w:afterLines="50"/>
      <w:ind w:left="1702"/>
      <w:outlineLvl w:val="1"/>
    </w:pPr>
  </w:style>
  <w:style w:type="paragraph" w:customStyle="1" w:styleId="17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72">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73">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numbering" Target="numbering.xml"/><Relationship Id="rId98" Type="http://schemas.openxmlformats.org/officeDocument/2006/relationships/customXml" Target="../customXml/item1.xml"/><Relationship Id="rId97" Type="http://schemas.openxmlformats.org/officeDocument/2006/relationships/image" Target="media/image50.wmf"/><Relationship Id="rId96" Type="http://purl.oclc.org/ooxml/officeDocument/relationships/oleObject" Target="embeddings/oleObject39.bin"/><Relationship Id="rId95" Type="http://schemas.openxmlformats.org/officeDocument/2006/relationships/image" Target="media/image49.wmf"/><Relationship Id="rId94" Type="http://purl.oclc.org/ooxml/officeDocument/relationships/oleObject" Target="embeddings/oleObject38.bin"/><Relationship Id="rId93" Type="http://schemas.openxmlformats.org/officeDocument/2006/relationships/image" Target="media/image48.wmf"/><Relationship Id="rId92" Type="http://purl.oclc.org/ooxml/officeDocument/relationships/oleObject" Target="embeddings/oleObject37.bin"/><Relationship Id="rId91" Type="http://schemas.openxmlformats.org/officeDocument/2006/relationships/image" Target="media/image47.wmf"/><Relationship Id="rId90" Type="http://purl.oclc.org/ooxml/officeDocument/relationships/oleObject" Target="embeddings/oleObject36.bin"/><Relationship Id="rId9" Type="http://schemas.openxmlformats.org/officeDocument/2006/relationships/image" Target="media/image1.png"/><Relationship Id="rId89" Type="http://purl.oclc.org/ooxml/officeDocument/relationships/oleObject" Target="embeddings/oleObject35.bin"/><Relationship Id="rId88" Type="http://schemas.openxmlformats.org/officeDocument/2006/relationships/image" Target="media/image46.wmf"/><Relationship Id="rId87" Type="http://purl.oclc.org/ooxml/officeDocument/relationships/oleObject" Target="embeddings/oleObject34.bin"/><Relationship Id="rId86" Type="http://schemas.openxmlformats.org/officeDocument/2006/relationships/image" Target="media/image45.wmf"/><Relationship Id="rId85" Type="http://purl.oclc.org/ooxml/officeDocument/relationships/oleObject" Target="embeddings/oleObject33.bin"/><Relationship Id="rId84" Type="http://schemas.openxmlformats.org/officeDocument/2006/relationships/image" Target="media/image44.wmf"/><Relationship Id="rId83" Type="http://purl.oclc.org/ooxml/officeDocument/relationships/oleObject" Target="embeddings/oleObject32.bin"/><Relationship Id="rId82" Type="http://schemas.openxmlformats.org/officeDocument/2006/relationships/image" Target="media/image43.wmf"/><Relationship Id="rId81" Type="http://purl.oclc.org/ooxml/officeDocument/relationships/oleObject" Target="embeddings/oleObject31.bin"/><Relationship Id="rId80" Type="http://schemas.openxmlformats.org/officeDocument/2006/relationships/image" Target="media/image42.wmf"/><Relationship Id="rId8" Type="http://schemas.openxmlformats.org/officeDocument/2006/relationships/theme" Target="theme/theme1.xml"/><Relationship Id="rId79" Type="http://purl.oclc.org/ooxml/officeDocument/relationships/oleObject" Target="embeddings/oleObject30.bin"/><Relationship Id="rId78" Type="http://schemas.openxmlformats.org/officeDocument/2006/relationships/image" Target="media/image41.wmf"/><Relationship Id="rId77" Type="http://purl.oclc.org/ooxml/officeDocument/relationships/oleObject" Target="embeddings/oleObject29.bin"/><Relationship Id="rId76" Type="http://schemas.openxmlformats.org/officeDocument/2006/relationships/image" Target="media/image40.wmf"/><Relationship Id="rId75" Type="http://purl.oclc.org/ooxml/officeDocument/relationships/oleObject" Target="embeddings/oleObject28.bin"/><Relationship Id="rId74" Type="http://schemas.openxmlformats.org/officeDocument/2006/relationships/image" Target="media/image39.wmf"/><Relationship Id="rId73" Type="http://purl.oclc.org/ooxml/officeDocument/relationships/oleObject" Target="embeddings/oleObject27.bin"/><Relationship Id="rId72" Type="http://schemas.openxmlformats.org/officeDocument/2006/relationships/image" Target="media/image38.wmf"/><Relationship Id="rId71" Type="http://purl.oclc.org/ooxml/officeDocument/relationships/oleObject" Target="embeddings/oleObject26.bin"/><Relationship Id="rId70" Type="http://schemas.openxmlformats.org/officeDocument/2006/relationships/image" Target="media/image37.wmf"/><Relationship Id="rId7" Type="http://schemas.openxmlformats.org/officeDocument/2006/relationships/footer" Target="footer3.xml"/><Relationship Id="rId69" Type="http://purl.oclc.org/ooxml/officeDocument/relationships/oleObject" Target="embeddings/oleObject25.bin"/><Relationship Id="rId68" Type="http://schemas.openxmlformats.org/officeDocument/2006/relationships/image" Target="media/image36.wmf"/><Relationship Id="rId67" Type="http://purl.oclc.org/ooxml/officeDocument/relationships/oleObject" Target="embeddings/oleObject24.bin"/><Relationship Id="rId66" Type="http://schemas.openxmlformats.org/officeDocument/2006/relationships/image" Target="media/image35.wmf"/><Relationship Id="rId65" Type="http://purl.oclc.org/ooxml/officeDocument/relationships/oleObject" Target="embeddings/oleObject23.bin"/><Relationship Id="rId64" Type="http://schemas.openxmlformats.org/officeDocument/2006/relationships/image" Target="media/image34.wmf"/><Relationship Id="rId63" Type="http://purl.oclc.org/ooxml/officeDocument/relationships/oleObject" Target="embeddings/oleObject22.bin"/><Relationship Id="rId62" Type="http://schemas.openxmlformats.org/officeDocument/2006/relationships/image" Target="media/image33.wmf"/><Relationship Id="rId61" Type="http://purl.oclc.org/ooxml/officeDocument/relationships/oleObject" Target="embeddings/oleObject21.bin"/><Relationship Id="rId60" Type="http://schemas.openxmlformats.org/officeDocument/2006/relationships/image" Target="media/image32.wmf"/><Relationship Id="rId6" Type="http://schemas.openxmlformats.org/officeDocument/2006/relationships/footer" Target="footer2.xml"/><Relationship Id="rId59" Type="http://purl.oclc.org/ooxml/officeDocument/relationships/oleObject" Target="embeddings/oleObject20.bin"/><Relationship Id="rId58" Type="http://schemas.openxmlformats.org/officeDocument/2006/relationships/image" Target="media/image31.wmf"/><Relationship Id="rId57" Type="http://purl.oclc.org/ooxml/officeDocument/relationships/oleObject" Target="embeddings/oleObject19.bin"/><Relationship Id="rId56" Type="http://schemas.openxmlformats.org/officeDocument/2006/relationships/image" Target="media/image30.wmf"/><Relationship Id="rId55" Type="http://purl.oclc.org/ooxml/officeDocument/relationships/oleObject" Target="embeddings/oleObject18.bin"/><Relationship Id="rId54" Type="http://schemas.openxmlformats.org/officeDocument/2006/relationships/image" Target="media/image29.wmf"/><Relationship Id="rId53" Type="http://purl.oclc.org/ooxml/officeDocument/relationships/oleObject" Target="embeddings/oleObject17.bin"/><Relationship Id="rId52" Type="http://schemas.openxmlformats.org/officeDocument/2006/relationships/image" Target="media/image28.wmf"/><Relationship Id="rId51" Type="http://purl.oclc.org/ooxml/officeDocument/relationships/oleObject" Target="embeddings/oleObject16.bin"/><Relationship Id="rId50" Type="http://schemas.openxmlformats.org/officeDocument/2006/relationships/image" Target="media/image27.wmf"/><Relationship Id="rId5" Type="http://schemas.openxmlformats.org/officeDocument/2006/relationships/footer" Target="footer1.xml"/><Relationship Id="rId49" Type="http://purl.oclc.org/ooxml/officeDocument/relationships/oleObject" Target="embeddings/oleObject15.bin"/><Relationship Id="rId48" Type="http://schemas.openxmlformats.org/officeDocument/2006/relationships/image" Target="media/image26.wmf"/><Relationship Id="rId47" Type="http://purl.oclc.org/ooxml/officeDocument/relationships/oleObject" Target="embeddings/oleObject14.bin"/><Relationship Id="rId46" Type="http://schemas.openxmlformats.org/officeDocument/2006/relationships/image" Target="media/image25.wmf"/><Relationship Id="rId45" Type="http://purl.oclc.org/ooxml/officeDocument/relationships/oleObject" Target="embeddings/oleObject13.bin"/><Relationship Id="rId44" Type="http://schemas.openxmlformats.org/officeDocument/2006/relationships/image" Target="media/image24.wmf"/><Relationship Id="rId43" Type="http://purl.oclc.org/ooxml/officeDocument/relationships/oleObject" Target="embeddings/oleObject12.bin"/><Relationship Id="rId42" Type="http://schemas.openxmlformats.org/officeDocument/2006/relationships/image" Target="media/image23.wmf"/><Relationship Id="rId41" Type="http://purl.oclc.org/ooxml/officeDocument/relationships/oleObject" Target="embeddings/oleObject11.bin"/><Relationship Id="rId40" Type="http://schemas.openxmlformats.org/officeDocument/2006/relationships/image" Target="media/image22.wmf"/><Relationship Id="rId4" Type="http://schemas.openxmlformats.org/officeDocument/2006/relationships/header" Target="header2.xml"/><Relationship Id="rId39" Type="http://purl.oclc.org/ooxml/officeDocument/relationships/oleObject" Target="embeddings/oleObject10.bin"/><Relationship Id="rId38" Type="http://schemas.openxmlformats.org/officeDocument/2006/relationships/image" Target="media/image21.wmf"/><Relationship Id="rId37" Type="http://purl.oclc.org/ooxml/officeDocument/relationships/oleObject" Target="embeddings/oleObject9.bin"/><Relationship Id="rId36" Type="http://schemas.openxmlformats.org/officeDocument/2006/relationships/image" Target="media/image20.wmf"/><Relationship Id="rId35" Type="http://purl.oclc.org/ooxml/officeDocument/relationships/oleObject" Target="embeddings/oleObject8.bin"/><Relationship Id="rId34" Type="http://schemas.openxmlformats.org/officeDocument/2006/relationships/image" Target="media/image19.png"/><Relationship Id="rId33" Type="http://schemas.openxmlformats.org/officeDocument/2006/relationships/image" Target="media/image18.wmf"/><Relationship Id="rId32" Type="http://purl.oclc.org/ooxml/officeDocument/relationships/oleObject" Target="embeddings/oleObject7.bin"/><Relationship Id="rId31" Type="http://schemas.openxmlformats.org/officeDocument/2006/relationships/image" Target="media/image17.png"/><Relationship Id="rId30" Type="http://schemas.openxmlformats.org/officeDocument/2006/relationships/image" Target="media/image16.emf"/><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wmf"/><Relationship Id="rId20" Type="http://purl.oclc.org/ooxml/officeDocument/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purl.oclc.org/ooxml/officeDocument/relationships/oleObject" Target="embeddings/oleObject5.bin"/><Relationship Id="rId17" Type="http://schemas.openxmlformats.org/officeDocument/2006/relationships/image" Target="media/image5.wmf"/><Relationship Id="rId16" Type="http://purl.oclc.org/ooxml/officeDocument/relationships/oleObject" Target="embeddings/oleObject4.bin"/><Relationship Id="rId15" Type="http://schemas.openxmlformats.org/officeDocument/2006/relationships/image" Target="media/image4.wmf"/><Relationship Id="rId14" Type="http://purl.oclc.org/ooxml/officeDocument/relationships/oleObject" Target="embeddings/oleObject3.bin"/><Relationship Id="rId13" Type="http://schemas.openxmlformats.org/officeDocument/2006/relationships/image" Target="media/image3.wmf"/><Relationship Id="rId12" Type="http://purl.oclc.org/ooxml/officeDocument/relationships/oleObject" Target="embeddings/oleObject2.bin"/><Relationship Id="rId11" Type="http://schemas.openxmlformats.org/officeDocument/2006/relationships/image" Target="media/image2.wmf"/><Relationship Id="rId101" Type="http://schemas.openxmlformats.org/officeDocument/2006/relationships/fontTable" Target="fontTable.xml"/><Relationship Id="rId100" Type="http://schemas.openxmlformats.org/officeDocument/2006/relationships/customXml" Target="../customXml/item2.xml"/><Relationship Id="rId10" Type="http://purl.oclc.org/ooxml/officeDocument/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E0CD4-5EFF-4787-B854-039A379C0B34}">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27</Pages>
  <Words>13141</Words>
  <Characters>15457</Characters>
  <Lines>141</Lines>
  <Paragraphs>39</Paragraphs>
  <TotalTime>6</TotalTime>
  <ScaleCrop>false</ScaleCrop>
  <LinksUpToDate>false</LinksUpToDate>
  <CharactersWithSpaces>16618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2024-12-03T06:30:00Z</dcterms:created>
  <dc:creator>杨健</dc:creator>
  <cp:lastModifiedBy>崔远超</cp:lastModifiedBy>
  <cp:lastPrinted>2024-11-27T02:38:00Z</cp:lastPrinted>
  <dcterms:modified xsi:type="dcterms:W3CDTF">2024-12-04T09:52:49Z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1E5FDF4AD86046A4A86EE9334A30108A_12</vt:lpwstr>
  </property>
</Properties>
</file>